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C2D12" w14:textId="3EA182E2" w:rsidR="000174CC" w:rsidRPr="00D36608" w:rsidRDefault="000174CC" w:rsidP="007C331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sz w:val="20"/>
          <w:szCs w:val="20"/>
        </w:rPr>
        <w:t>Jaci Reichenberger</w:t>
      </w:r>
    </w:p>
    <w:p w14:paraId="5526EABF" w14:textId="7C1AE918" w:rsidR="000174CC" w:rsidRPr="00D36608" w:rsidRDefault="000174CC" w:rsidP="007C331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sz w:val="20"/>
          <w:szCs w:val="20"/>
        </w:rPr>
        <w:t>A20131719</w:t>
      </w:r>
    </w:p>
    <w:p w14:paraId="2F6D2B57" w14:textId="73ACEA6D" w:rsidR="000174CC" w:rsidRPr="00D36608" w:rsidRDefault="000174CC" w:rsidP="007C331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sz w:val="20"/>
          <w:szCs w:val="20"/>
        </w:rPr>
        <w:t>Stephen Potter</w:t>
      </w:r>
    </w:p>
    <w:p w14:paraId="538EF104" w14:textId="1068FFC4" w:rsidR="000174CC" w:rsidRPr="00D36608" w:rsidRDefault="000174CC" w:rsidP="007C331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sz w:val="20"/>
          <w:szCs w:val="20"/>
        </w:rPr>
        <w:t>A11341625</w:t>
      </w:r>
    </w:p>
    <w:p w14:paraId="2728AFFC" w14:textId="5A8781B7" w:rsidR="007C331E" w:rsidRPr="00D36608" w:rsidRDefault="007C331E" w:rsidP="007C331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sz w:val="20"/>
          <w:szCs w:val="20"/>
        </w:rPr>
        <w:t>8 February 2021</w:t>
      </w:r>
    </w:p>
    <w:p w14:paraId="6089EA22" w14:textId="2ECEA314" w:rsidR="000174CC" w:rsidRPr="00D36608" w:rsidRDefault="000174CC" w:rsidP="000174C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sz w:val="20"/>
          <w:szCs w:val="20"/>
        </w:rPr>
        <w:t>Lab 1: Revisiting Digital Logic and Verilog Simulation</w:t>
      </w:r>
    </w:p>
    <w:p w14:paraId="4852F5E1" w14:textId="2BCD5491" w:rsidR="000174CC" w:rsidRPr="00D36608" w:rsidRDefault="000174CC" w:rsidP="000174C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>Section 1: Introduction</w:t>
      </w:r>
    </w:p>
    <w:p w14:paraId="7F31FC0A" w14:textId="324815B2" w:rsidR="000174CC" w:rsidRPr="00D36608" w:rsidRDefault="000174CC" w:rsidP="000174C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36608">
        <w:rPr>
          <w:rFonts w:ascii="Times New Roman" w:hAnsi="Times New Roman" w:cs="Times New Roman"/>
          <w:sz w:val="20"/>
          <w:szCs w:val="20"/>
        </w:rPr>
        <w:t xml:space="preserve">Purpose. Progress. Summary. (.5 </w:t>
      </w:r>
      <w:proofErr w:type="spellStart"/>
      <w:r w:rsidRPr="00D36608">
        <w:rPr>
          <w:rFonts w:ascii="Times New Roman" w:hAnsi="Times New Roman" w:cs="Times New Roman"/>
          <w:sz w:val="20"/>
          <w:szCs w:val="20"/>
        </w:rPr>
        <w:t>pg</w:t>
      </w:r>
      <w:proofErr w:type="spellEnd"/>
      <w:r w:rsidRPr="00D36608">
        <w:rPr>
          <w:rFonts w:ascii="Times New Roman" w:hAnsi="Times New Roman" w:cs="Times New Roman"/>
          <w:sz w:val="20"/>
          <w:szCs w:val="20"/>
        </w:rPr>
        <w:t>)</w:t>
      </w:r>
    </w:p>
    <w:p w14:paraId="4667F8EE" w14:textId="1275234F" w:rsidR="000174CC" w:rsidRPr="00D36608" w:rsidRDefault="000174CC" w:rsidP="000174C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>Section 2: Baseline Design</w:t>
      </w:r>
    </w:p>
    <w:p w14:paraId="32D858C7" w14:textId="55E328D8" w:rsidR="000174CC" w:rsidRPr="00D36608" w:rsidRDefault="000174CC" w:rsidP="000174C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30ED7" w:rsidRPr="00D36608">
        <w:rPr>
          <w:rFonts w:ascii="Times New Roman" w:hAnsi="Times New Roman" w:cs="Times New Roman"/>
          <w:sz w:val="20"/>
          <w:szCs w:val="20"/>
        </w:rPr>
        <w:t xml:space="preserve">Baseline design and implementation. </w:t>
      </w:r>
      <w:r w:rsidR="007C331E" w:rsidRPr="00D36608">
        <w:rPr>
          <w:rFonts w:ascii="Times New Roman" w:hAnsi="Times New Roman" w:cs="Times New Roman"/>
          <w:sz w:val="20"/>
          <w:szCs w:val="20"/>
        </w:rPr>
        <w:t>Figures (FSM). How figure works. (&lt;1pg)</w:t>
      </w:r>
    </w:p>
    <w:p w14:paraId="347F210E" w14:textId="06A2DBE3" w:rsidR="000174CC" w:rsidRPr="00D36608" w:rsidRDefault="000174CC" w:rsidP="000174C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>Section 3: Design</w:t>
      </w:r>
    </w:p>
    <w:p w14:paraId="30DA38C8" w14:textId="092BA862" w:rsidR="007C331E" w:rsidRPr="00D36608" w:rsidRDefault="007C331E" w:rsidP="000174C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36608" w:rsidRPr="00D36608">
        <w:rPr>
          <w:rFonts w:ascii="Times New Roman" w:hAnsi="Times New Roman" w:cs="Times New Roman"/>
          <w:sz w:val="20"/>
          <w:szCs w:val="20"/>
        </w:rPr>
        <w:t xml:space="preserve">Overview of Design. Why you chose to implement that </w:t>
      </w:r>
      <w:proofErr w:type="gramStart"/>
      <w:r w:rsidR="00D36608" w:rsidRPr="00D36608">
        <w:rPr>
          <w:rFonts w:ascii="Times New Roman" w:hAnsi="Times New Roman" w:cs="Times New Roman"/>
          <w:sz w:val="20"/>
          <w:szCs w:val="20"/>
        </w:rPr>
        <w:t>way</w:t>
      </w:r>
      <w:proofErr w:type="gramEnd"/>
    </w:p>
    <w:p w14:paraId="3EB7C870" w14:textId="6AE77797" w:rsidR="000174CC" w:rsidRPr="00D36608" w:rsidRDefault="000174CC" w:rsidP="000174C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>Section 4: Testing Strategy</w:t>
      </w:r>
    </w:p>
    <w:p w14:paraId="4CE3BA57" w14:textId="5AD77441" w:rsidR="00D36608" w:rsidRPr="00D36608" w:rsidRDefault="00D36608" w:rsidP="000174C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36608">
        <w:rPr>
          <w:rFonts w:ascii="Times New Roman" w:hAnsi="Times New Roman" w:cs="Times New Roman"/>
          <w:sz w:val="20"/>
          <w:szCs w:val="20"/>
        </w:rPr>
        <w:t xml:space="preserve">Tb. What happened in tb. Table with test results. Explain why it proves design </w:t>
      </w:r>
      <w:proofErr w:type="gramStart"/>
      <w:r w:rsidRPr="00D36608">
        <w:rPr>
          <w:rFonts w:ascii="Times New Roman" w:hAnsi="Times New Roman" w:cs="Times New Roman"/>
          <w:sz w:val="20"/>
          <w:szCs w:val="20"/>
        </w:rPr>
        <w:t>works</w:t>
      </w:r>
      <w:proofErr w:type="gramEnd"/>
    </w:p>
    <w:p w14:paraId="27035903" w14:textId="6A2839BD" w:rsidR="000174CC" w:rsidRPr="00D36608" w:rsidRDefault="000174CC" w:rsidP="000174C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>Section 5: Evaluation</w:t>
      </w:r>
    </w:p>
    <w:p w14:paraId="243BF907" w14:textId="08720019" w:rsidR="000174CC" w:rsidRPr="00D36608" w:rsidRDefault="00D36608" w:rsidP="000174C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660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36608">
        <w:rPr>
          <w:rFonts w:ascii="Times New Roman" w:hAnsi="Times New Roman" w:cs="Times New Roman"/>
          <w:sz w:val="20"/>
          <w:szCs w:val="20"/>
        </w:rPr>
        <w:t xml:space="preserve">Simulation results. Explain them. Big picture summary. </w:t>
      </w:r>
    </w:p>
    <w:sectPr w:rsidR="000174CC" w:rsidRPr="00D3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CC"/>
    <w:rsid w:val="000174CC"/>
    <w:rsid w:val="00230ED7"/>
    <w:rsid w:val="007C331E"/>
    <w:rsid w:val="00A1590C"/>
    <w:rsid w:val="00D3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C1D2"/>
  <w15:chartTrackingRefBased/>
  <w15:docId w15:val="{EDB84D19-0B28-406D-9C1C-4F672D1A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Reichenberger</dc:creator>
  <cp:keywords/>
  <dc:description/>
  <cp:lastModifiedBy>Jaci Reichenberger</cp:lastModifiedBy>
  <cp:revision>3</cp:revision>
  <dcterms:created xsi:type="dcterms:W3CDTF">2021-02-01T21:53:00Z</dcterms:created>
  <dcterms:modified xsi:type="dcterms:W3CDTF">2021-02-01T22:23:00Z</dcterms:modified>
</cp:coreProperties>
</file>