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4" w:name="X3d9db547c43a60cc4faafaa8f3a98a1d7301d38"/>
    <w:p>
      <w:pPr>
        <w:pStyle w:val="Heading1"/>
      </w:pPr>
      <w:r>
        <w:t xml:space="preserve">Documentation du Projet METEOR - État à T=0</w:t>
      </w:r>
    </w:p>
    <w:bookmarkStart w:id="20" w:name="vue-densemble-du-système"/>
    <w:p>
      <w:pPr>
        <w:pStyle w:val="Heading2"/>
      </w:pPr>
      <w:r>
        <w:t xml:space="preserve">Vue d’ensemble du système</w:t>
      </w:r>
    </w:p>
    <w:p>
      <w:pPr>
        <w:pStyle w:val="FirstParagraph"/>
      </w:pPr>
      <w:r>
        <w:rPr>
          <w:bCs/>
          <w:b/>
        </w:rPr>
        <w:t xml:space="preserve">METEOR</w:t>
      </w:r>
      <w:r>
        <w:t xml:space="preserve"> </w:t>
      </w:r>
      <w:r>
        <w:t xml:space="preserve">est une application de gestion de projet complète développée avec React/TypeScript et Supabase, offrant un système de suivi et de gestion des projets avec différents niveaux d’accès selon les rôles utilisateurs.</w:t>
      </w:r>
    </w:p>
    <w:bookmarkEnd w:id="20"/>
    <w:bookmarkStart w:id="23" w:name="architecture-technique"/>
    <w:p>
      <w:pPr>
        <w:pStyle w:val="Heading2"/>
      </w:pPr>
      <w:r>
        <w:t xml:space="preserve">Architecture technique</w:t>
      </w:r>
    </w:p>
    <w:bookmarkStart w:id="21" w:name="stack-technologique"/>
    <w:p>
      <w:pPr>
        <w:pStyle w:val="Heading3"/>
      </w:pPr>
      <w:r>
        <w:t xml:space="preserve">Stack technologique</w:t>
      </w:r>
    </w:p>
    <w:p>
      <w:pPr>
        <w:numPr>
          <w:ilvl w:val="0"/>
          <w:numId w:val="1001"/>
        </w:numPr>
        <w:pStyle w:val="Compact"/>
      </w:pPr>
      <w:r>
        <w:rPr>
          <w:bCs/>
          <w:b/>
        </w:rPr>
        <w:t xml:space="preserve">Frontend</w:t>
      </w:r>
      <w:r>
        <w:t xml:space="preserve"> </w:t>
      </w:r>
      <w:r>
        <w:t xml:space="preserve">: React 18 + TypeScript + Vite</w:t>
      </w:r>
    </w:p>
    <w:p>
      <w:pPr>
        <w:numPr>
          <w:ilvl w:val="0"/>
          <w:numId w:val="1001"/>
        </w:numPr>
        <w:pStyle w:val="Compact"/>
      </w:pPr>
      <w:r>
        <w:rPr>
          <w:bCs/>
          <w:b/>
        </w:rPr>
        <w:t xml:space="preserve">UI/UX</w:t>
      </w:r>
      <w:r>
        <w:t xml:space="preserve"> </w:t>
      </w:r>
      <w:r>
        <w:t xml:space="preserve">: Shadcn-ui + Tailwind CSS + Lucide React</w:t>
      </w:r>
    </w:p>
    <w:p>
      <w:pPr>
        <w:numPr>
          <w:ilvl w:val="0"/>
          <w:numId w:val="1001"/>
        </w:numPr>
        <w:pStyle w:val="Compact"/>
      </w:pPr>
      <w:r>
        <w:rPr>
          <w:bCs/>
          <w:b/>
        </w:rPr>
        <w:t xml:space="preserve">Backend</w:t>
      </w:r>
      <w:r>
        <w:t xml:space="preserve"> </w:t>
      </w:r>
      <w:r>
        <w:t xml:space="preserve">: Supabase (PostgreSQL auto-hébergé)</w:t>
      </w:r>
    </w:p>
    <w:p>
      <w:pPr>
        <w:numPr>
          <w:ilvl w:val="0"/>
          <w:numId w:val="1001"/>
        </w:numPr>
        <w:pStyle w:val="Compact"/>
      </w:pPr>
      <w:r>
        <w:rPr>
          <w:bCs/>
          <w:b/>
        </w:rPr>
        <w:t xml:space="preserve">Authentification</w:t>
      </w:r>
      <w:r>
        <w:t xml:space="preserve"> </w:t>
      </w:r>
      <w:r>
        <w:t xml:space="preserve">: Supabase Auth avec Row Level Security (RLS)</w:t>
      </w:r>
    </w:p>
    <w:p>
      <w:pPr>
        <w:numPr>
          <w:ilvl w:val="0"/>
          <w:numId w:val="1001"/>
        </w:numPr>
        <w:pStyle w:val="Compact"/>
      </w:pPr>
      <w:r>
        <w:rPr>
          <w:bCs/>
          <w:b/>
        </w:rPr>
        <w:t xml:space="preserve">État</w:t>
      </w:r>
      <w:r>
        <w:t xml:space="preserve"> </w:t>
      </w:r>
      <w:r>
        <w:t xml:space="preserve">: React Query (@tanstack/react-query)</w:t>
      </w:r>
    </w:p>
    <w:p>
      <w:pPr>
        <w:numPr>
          <w:ilvl w:val="0"/>
          <w:numId w:val="1001"/>
        </w:numPr>
        <w:pStyle w:val="Compact"/>
      </w:pPr>
      <w:r>
        <w:rPr>
          <w:bCs/>
          <w:b/>
        </w:rPr>
        <w:t xml:space="preserve">Routage</w:t>
      </w:r>
      <w:r>
        <w:t xml:space="preserve"> </w:t>
      </w:r>
      <w:r>
        <w:t xml:space="preserve">: React Router DOM</w:t>
      </w:r>
    </w:p>
    <w:p>
      <w:pPr>
        <w:numPr>
          <w:ilvl w:val="0"/>
          <w:numId w:val="1001"/>
        </w:numPr>
        <w:pStyle w:val="Compact"/>
      </w:pPr>
      <w:r>
        <w:rPr>
          <w:bCs/>
          <w:b/>
        </w:rPr>
        <w:t xml:space="preserve">Exports</w:t>
      </w:r>
      <w:r>
        <w:t xml:space="preserve"> </w:t>
      </w:r>
      <w:r>
        <w:t xml:space="preserve">: Excel (xlsx), PowerPoint (pptxgenjs), PDF (@react-pdf/renderer)</w:t>
      </w:r>
    </w:p>
    <w:bookmarkEnd w:id="21"/>
    <w:bookmarkStart w:id="22" w:name="intégrations-externes"/>
    <w:p>
      <w:pPr>
        <w:pStyle w:val="Heading3"/>
      </w:pPr>
      <w:r>
        <w:t xml:space="preserve">Intégrations externes</w:t>
      </w:r>
    </w:p>
    <w:p>
      <w:pPr>
        <w:numPr>
          <w:ilvl w:val="0"/>
          <w:numId w:val="1002"/>
        </w:numPr>
        <w:pStyle w:val="Compact"/>
      </w:pPr>
      <w:r>
        <w:rPr>
          <w:bCs/>
          <w:b/>
        </w:rPr>
        <w:t xml:space="preserve">Microsoft Graph API</w:t>
      </w:r>
      <w:r>
        <w:t xml:space="preserve"> </w:t>
      </w:r>
      <w:r>
        <w:t xml:space="preserve">: Import de calendriers Outlook</w:t>
      </w:r>
    </w:p>
    <w:p>
      <w:pPr>
        <w:numPr>
          <w:ilvl w:val="0"/>
          <w:numId w:val="1002"/>
        </w:numPr>
        <w:pStyle w:val="Compact"/>
      </w:pPr>
      <w:r>
        <w:rPr>
          <w:bCs/>
          <w:b/>
        </w:rPr>
        <w:t xml:space="preserve">OpenAI API</w:t>
      </w:r>
      <w:r>
        <w:t xml:space="preserve"> </w:t>
      </w:r>
      <w:r>
        <w:t xml:space="preserve">: Assistant IA pour génération de contenu</w:t>
      </w:r>
    </w:p>
    <w:p>
      <w:pPr>
        <w:numPr>
          <w:ilvl w:val="0"/>
          <w:numId w:val="1002"/>
        </w:numPr>
        <w:pStyle w:val="Compact"/>
      </w:pPr>
      <w:r>
        <w:rPr>
          <w:bCs/>
          <w:b/>
        </w:rPr>
        <w:t xml:space="preserve">Export formats</w:t>
      </w:r>
      <w:r>
        <w:t xml:space="preserve"> </w:t>
      </w:r>
      <w:r>
        <w:t xml:space="preserve">: XLS, PPTX, PDF, ICS</w:t>
      </w:r>
    </w:p>
    <w:bookmarkEnd w:id="22"/>
    <w:bookmarkEnd w:id="23"/>
    <w:bookmarkStart w:id="26" w:name="système-dauthentification-et-de-rôles"/>
    <w:p>
      <w:pPr>
        <w:pStyle w:val="Heading2"/>
      </w:pPr>
      <w:r>
        <w:t xml:space="preserve">Système d’authentification et de rôles</w:t>
      </w:r>
    </w:p>
    <w:bookmarkStart w:id="24" w:name="rôles-utilisateurs-disponibles"/>
    <w:p>
      <w:pPr>
        <w:pStyle w:val="Heading3"/>
      </w:pPr>
      <w:r>
        <w:t xml:space="preserve">Rôles utilisateurs disponibles</w:t>
      </w:r>
    </w:p>
    <w:p>
      <w:pPr>
        <w:numPr>
          <w:ilvl w:val="0"/>
          <w:numId w:val="1003"/>
        </w:numPr>
        <w:pStyle w:val="Compact"/>
      </w:pPr>
      <w:r>
        <w:rPr>
          <w:bCs/>
          <w:b/>
        </w:rPr>
        <w:t xml:space="preserve">Administrateur</w:t>
      </w:r>
      <w:r>
        <w:t xml:space="preserve"> </w:t>
      </w:r>
      <w:r>
        <w:t xml:space="preserve">: Accès complet à toutes les fonctionnalités</w:t>
      </w:r>
    </w:p>
    <w:p>
      <w:pPr>
        <w:numPr>
          <w:ilvl w:val="0"/>
          <w:numId w:val="1003"/>
        </w:numPr>
        <w:pStyle w:val="Compact"/>
      </w:pPr>
      <w:r>
        <w:rPr>
          <w:bCs/>
          <w:b/>
        </w:rPr>
        <w:t xml:space="preserve">Chef de projet</w:t>
      </w:r>
      <w:r>
        <w:t xml:space="preserve"> </w:t>
      </w:r>
      <w:r>
        <w:t xml:space="preserve">: Gestion de ses propres projets</w:t>
      </w:r>
    </w:p>
    <w:p>
      <w:pPr>
        <w:numPr>
          <w:ilvl w:val="0"/>
          <w:numId w:val="1003"/>
        </w:numPr>
        <w:pStyle w:val="Compact"/>
      </w:pPr>
      <w:r>
        <w:rPr>
          <w:bCs/>
          <w:b/>
        </w:rPr>
        <w:t xml:space="preserve">Manager</w:t>
      </w:r>
      <w:r>
        <w:t xml:space="preserve"> </w:t>
      </w:r>
      <w:r>
        <w:t xml:space="preserve">: Supervision des projets de son organisation</w:t>
      </w:r>
    </w:p>
    <w:p>
      <w:pPr>
        <w:numPr>
          <w:ilvl w:val="0"/>
          <w:numId w:val="1003"/>
        </w:numPr>
        <w:pStyle w:val="Compact"/>
      </w:pPr>
      <w:r>
        <w:rPr>
          <w:bCs/>
          <w:b/>
        </w:rPr>
        <w:t xml:space="preserve">Gestionnaire de portefeuille</w:t>
      </w:r>
      <w:r>
        <w:t xml:space="preserve"> </w:t>
      </w:r>
      <w:r>
        <w:t xml:space="preserve">: Gestion des portefeuilles de projets</w:t>
      </w:r>
    </w:p>
    <w:p>
      <w:pPr>
        <w:numPr>
          <w:ilvl w:val="0"/>
          <w:numId w:val="1003"/>
        </w:numPr>
        <w:pStyle w:val="Compact"/>
      </w:pPr>
      <w:r>
        <w:rPr>
          <w:bCs/>
          <w:b/>
        </w:rPr>
        <w:t xml:space="preserve">Suivi d’activités</w:t>
      </w:r>
      <w:r>
        <w:t xml:space="preserve"> </w:t>
      </w:r>
      <w:r>
        <w:t xml:space="preserve">: Gestion personnelle des activités</w:t>
      </w:r>
    </w:p>
    <w:p>
      <w:pPr>
        <w:numPr>
          <w:ilvl w:val="0"/>
          <w:numId w:val="1003"/>
        </w:numPr>
        <w:pStyle w:val="Compact"/>
      </w:pPr>
      <w:r>
        <w:rPr>
          <w:bCs/>
          <w:b/>
        </w:rPr>
        <w:t xml:space="preserve">Membre</w:t>
      </w:r>
      <w:r>
        <w:t xml:space="preserve"> </w:t>
      </w:r>
      <w:r>
        <w:t xml:space="preserve">: Accès aux projets assignés</w:t>
      </w:r>
    </w:p>
    <w:bookmarkEnd w:id="24"/>
    <w:bookmarkStart w:id="25" w:name="système-hiérarchique-organisationnel"/>
    <w:p>
      <w:pPr>
        <w:pStyle w:val="Heading3"/>
      </w:pPr>
      <w:r>
        <w:t xml:space="preserve">Système hiérarchique organisationnel</w:t>
      </w:r>
    </w:p>
    <w:p>
      <w:pPr>
        <w:numPr>
          <w:ilvl w:val="0"/>
          <w:numId w:val="1004"/>
        </w:numPr>
        <w:pStyle w:val="Compact"/>
      </w:pPr>
      <w:r>
        <w:rPr>
          <w:bCs/>
          <w:b/>
        </w:rPr>
        <w:t xml:space="preserve">Pôles</w:t>
      </w:r>
      <w:r>
        <w:t xml:space="preserve"> </w:t>
      </w:r>
      <w:r>
        <w:t xml:space="preserve">→</w:t>
      </w:r>
      <w:r>
        <w:t xml:space="preserve"> </w:t>
      </w:r>
      <w:r>
        <w:rPr>
          <w:bCs/>
          <w:b/>
        </w:rPr>
        <w:t xml:space="preserve">Directions</w:t>
      </w:r>
      <w:r>
        <w:t xml:space="preserve"> </w:t>
      </w:r>
      <w:r>
        <w:t xml:space="preserve">→</w:t>
      </w:r>
      <w:r>
        <w:t xml:space="preserve"> </w:t>
      </w:r>
      <w:r>
        <w:rPr>
          <w:bCs/>
          <w:b/>
        </w:rPr>
        <w:t xml:space="preserve">Services</w:t>
      </w:r>
    </w:p>
    <w:p>
      <w:pPr>
        <w:numPr>
          <w:ilvl w:val="0"/>
          <w:numId w:val="1004"/>
        </w:numPr>
        <w:pStyle w:val="Compact"/>
      </w:pPr>
      <w:r>
        <w:t xml:space="preserve">Assignation des managers par niveau hiérarchique</w:t>
      </w:r>
    </w:p>
    <w:p>
      <w:pPr>
        <w:numPr>
          <w:ilvl w:val="0"/>
          <w:numId w:val="1004"/>
        </w:numPr>
        <w:pStyle w:val="Compact"/>
      </w:pPr>
      <w:r>
        <w:t xml:space="preserve">Permissions héritées selon la hiérarchie</w:t>
      </w:r>
    </w:p>
    <w:bookmarkEnd w:id="25"/>
    <w:bookmarkEnd w:id="26"/>
    <w:bookmarkStart w:id="66" w:name="fonctionnalités-principales"/>
    <w:p>
      <w:pPr>
        <w:pStyle w:val="Heading2"/>
      </w:pPr>
      <w:r>
        <w:t xml:space="preserve">Fonctionnalités principales</w:t>
      </w:r>
    </w:p>
    <w:bookmarkStart w:id="30" w:name="Xa4c90f4c7bfcac79c0d0136d623dc14c3b4f784"/>
    <w:p>
      <w:pPr>
        <w:pStyle w:val="Heading3"/>
      </w:pPr>
      <w:r>
        <w:t xml:space="preserve">1. Gestion des projets</w:t>
      </w:r>
    </w:p>
    <w:bookmarkStart w:id="27" w:name="création-et-édition-de-projets"/>
    <w:p>
      <w:pPr>
        <w:pStyle w:val="Heading4"/>
      </w:pPr>
      <w:r>
        <w:t xml:space="preserve">Création et édition de projets</w:t>
      </w:r>
    </w:p>
    <w:p>
      <w:pPr>
        <w:numPr>
          <w:ilvl w:val="0"/>
          <w:numId w:val="1005"/>
        </w:numPr>
        <w:pStyle w:val="Compact"/>
      </w:pPr>
      <w:r>
        <w:rPr>
          <w:bCs/>
          <w:b/>
        </w:rPr>
        <w:t xml:space="preserve">Formulaire multi-étapes</w:t>
      </w:r>
      <w:r>
        <w:t xml:space="preserve"> </w:t>
      </w:r>
      <w:r>
        <w:t xml:space="preserve">avec 5 sections :</w:t>
      </w:r>
    </w:p>
    <w:p>
      <w:pPr>
        <w:numPr>
          <w:ilvl w:val="1"/>
          <w:numId w:val="1006"/>
        </w:numPr>
        <w:pStyle w:val="Compact"/>
      </w:pPr>
      <w:r>
        <w:t xml:space="preserve">Informations de base (titre, description, dates)</w:t>
      </w:r>
    </w:p>
    <w:p>
      <w:pPr>
        <w:numPr>
          <w:ilvl w:val="1"/>
          <w:numId w:val="1006"/>
        </w:numPr>
        <w:pStyle w:val="Compact"/>
      </w:pPr>
      <w:r>
        <w:t xml:space="preserve">Attribution organisationnelle (pôle, direction, service)</w:t>
      </w:r>
    </w:p>
    <w:p>
      <w:pPr>
        <w:numPr>
          <w:ilvl w:val="1"/>
          <w:numId w:val="1006"/>
        </w:numPr>
        <w:pStyle w:val="Compact"/>
      </w:pPr>
      <w:r>
        <w:t xml:space="preserve">Assignation hiérarchique et</w:t>
      </w:r>
      <w:r>
        <w:t xml:space="preserve"> </w:t>
      </w:r>
      <w:r>
        <w:t xml:space="preserve">“</w:t>
      </w:r>
      <w:r>
        <w:t xml:space="preserve">pour qui</w:t>
      </w:r>
      <w:r>
        <w:t xml:space="preserve">”</w:t>
      </w:r>
    </w:p>
    <w:p>
      <w:pPr>
        <w:numPr>
          <w:ilvl w:val="1"/>
          <w:numId w:val="1006"/>
        </w:numPr>
        <w:pStyle w:val="Compact"/>
      </w:pPr>
      <w:r>
        <w:t xml:space="preserve">Chef de projet et responsabilités</w:t>
      </w:r>
    </w:p>
    <w:p>
      <w:pPr>
        <w:numPr>
          <w:ilvl w:val="1"/>
          <w:numId w:val="1006"/>
        </w:numPr>
        <w:pStyle w:val="Compact"/>
      </w:pPr>
      <w:r>
        <w:t xml:space="preserve">Validation finale</w:t>
      </w:r>
    </w:p>
    <w:bookmarkEnd w:id="27"/>
    <w:bookmarkStart w:id="28" w:name="statuts-et-cycles-de-vie"/>
    <w:p>
      <w:pPr>
        <w:pStyle w:val="Heading4"/>
      </w:pPr>
      <w:r>
        <w:t xml:space="preserve">Statuts et cycles de vie</w:t>
      </w:r>
    </w:p>
    <w:p>
      <w:pPr>
        <w:numPr>
          <w:ilvl w:val="0"/>
          <w:numId w:val="1007"/>
        </w:numPr>
        <w:pStyle w:val="Compact"/>
      </w:pPr>
      <w:r>
        <w:rPr>
          <w:bCs/>
          <w:b/>
        </w:rPr>
        <w:t xml:space="preserve">Statuts météo</w:t>
      </w:r>
      <w:r>
        <w:t xml:space="preserve"> </w:t>
      </w:r>
      <w:r>
        <w:t xml:space="preserve">: Ensoleillé, Nuageux, Orageux</w:t>
      </w:r>
    </w:p>
    <w:p>
      <w:pPr>
        <w:numPr>
          <w:ilvl w:val="0"/>
          <w:numId w:val="1007"/>
        </w:numPr>
        <w:pStyle w:val="Compact"/>
      </w:pPr>
      <w:r>
        <w:rPr>
          <w:bCs/>
          <w:b/>
        </w:rPr>
        <w:t xml:space="preserve">Statuts de progression</w:t>
      </w:r>
      <w:r>
        <w:t xml:space="preserve"> </w:t>
      </w:r>
      <w:r>
        <w:t xml:space="preserve">: Mieux, Stable, Pire</w:t>
      </w:r>
    </w:p>
    <w:p>
      <w:pPr>
        <w:numPr>
          <w:ilvl w:val="0"/>
          <w:numId w:val="1007"/>
        </w:numPr>
        <w:pStyle w:val="Compact"/>
      </w:pPr>
      <w:r>
        <w:rPr>
          <w:bCs/>
          <w:b/>
        </w:rPr>
        <w:t xml:space="preserve">Cycles de vie</w:t>
      </w:r>
      <w:r>
        <w:t xml:space="preserve"> </w:t>
      </w:r>
      <w:r>
        <w:t xml:space="preserve">: Étude, Validé, En cours, Terminé, Suspendu, Abandonné</w:t>
      </w:r>
    </w:p>
    <w:p>
      <w:pPr>
        <w:numPr>
          <w:ilvl w:val="0"/>
          <w:numId w:val="1007"/>
        </w:numPr>
        <w:pStyle w:val="Compact"/>
      </w:pPr>
      <w:r>
        <w:rPr>
          <w:bCs/>
          <w:b/>
        </w:rPr>
        <w:t xml:space="preserve">Niveaux de suivi</w:t>
      </w:r>
      <w:r>
        <w:t xml:space="preserve"> </w:t>
      </w:r>
      <w:r>
        <w:t xml:space="preserve">: Aucun, DGS, Pôle, Direction</w:t>
      </w:r>
    </w:p>
    <w:bookmarkEnd w:id="28"/>
    <w:bookmarkStart w:id="29" w:name="codes-projets-automatiques"/>
    <w:p>
      <w:pPr>
        <w:pStyle w:val="Heading4"/>
      </w:pPr>
      <w:r>
        <w:t xml:space="preserve">Codes projets automatiques</w:t>
      </w:r>
    </w:p>
    <w:p>
      <w:pPr>
        <w:numPr>
          <w:ilvl w:val="0"/>
          <w:numId w:val="1008"/>
        </w:numPr>
        <w:pStyle w:val="Compact"/>
      </w:pPr>
      <w:r>
        <w:t xml:space="preserve">Génération automatique de codes uniques (format P-XXXX)</w:t>
      </w:r>
    </w:p>
    <w:p>
      <w:pPr>
        <w:numPr>
          <w:ilvl w:val="0"/>
          <w:numId w:val="1008"/>
        </w:numPr>
        <w:pStyle w:val="Compact"/>
      </w:pPr>
      <w:r>
        <w:t xml:space="preserve">Système Base62 pour éviter les collisions</w:t>
      </w:r>
    </w:p>
    <w:bookmarkEnd w:id="29"/>
    <w:bookmarkEnd w:id="30"/>
    <w:bookmarkStart w:id="33" w:name="X1e5fcbbab7c32408f235172a6643862140ff02b"/>
    <w:p>
      <w:pPr>
        <w:pStyle w:val="Heading3"/>
      </w:pPr>
      <w:r>
        <w:t xml:space="preserve">2. Système de revues</w:t>
      </w:r>
    </w:p>
    <w:bookmarkStart w:id="31" w:name="revues-périodiques"/>
    <w:p>
      <w:pPr>
        <w:pStyle w:val="Heading4"/>
      </w:pPr>
      <w:r>
        <w:t xml:space="preserve">Revues périodiques</w:t>
      </w:r>
    </w:p>
    <w:p>
      <w:pPr>
        <w:numPr>
          <w:ilvl w:val="0"/>
          <w:numId w:val="1009"/>
        </w:numPr>
        <w:pStyle w:val="Compact"/>
      </w:pPr>
      <w:r>
        <w:rPr>
          <w:bCs/>
          <w:b/>
        </w:rPr>
        <w:t xml:space="preserve">Météo du projet</w:t>
      </w:r>
      <w:r>
        <w:t xml:space="preserve"> </w:t>
      </w:r>
      <w:r>
        <w:t xml:space="preserve">(ensoleillé/nuageux/orageux)</w:t>
      </w:r>
    </w:p>
    <w:p>
      <w:pPr>
        <w:numPr>
          <w:ilvl w:val="0"/>
          <w:numId w:val="1009"/>
        </w:numPr>
        <w:pStyle w:val="Compact"/>
      </w:pPr>
      <w:r>
        <w:rPr>
          <w:bCs/>
          <w:b/>
        </w:rPr>
        <w:t xml:space="preserve">Progression</w:t>
      </w:r>
      <w:r>
        <w:t xml:space="preserve"> </w:t>
      </w:r>
      <w:r>
        <w:t xml:space="preserve">(mieux/stable/pire)</w:t>
      </w:r>
    </w:p>
    <w:p>
      <w:pPr>
        <w:numPr>
          <w:ilvl w:val="0"/>
          <w:numId w:val="1009"/>
        </w:numPr>
        <w:pStyle w:val="Compact"/>
      </w:pPr>
      <w:r>
        <w:rPr>
          <w:bCs/>
          <w:b/>
        </w:rPr>
        <w:t xml:space="preserve">Pourcentage d’avancement</w:t>
      </w:r>
    </w:p>
    <w:p>
      <w:pPr>
        <w:numPr>
          <w:ilvl w:val="0"/>
          <w:numId w:val="1009"/>
        </w:numPr>
        <w:pStyle w:val="Compact"/>
      </w:pPr>
      <w:r>
        <w:rPr>
          <w:bCs/>
          <w:b/>
        </w:rPr>
        <w:t xml:space="preserve">Commentaires</w:t>
      </w:r>
      <w:r>
        <w:t xml:space="preserve"> </w:t>
      </w:r>
      <w:r>
        <w:t xml:space="preserve">détaillés</w:t>
      </w:r>
    </w:p>
    <w:p>
      <w:pPr>
        <w:numPr>
          <w:ilvl w:val="0"/>
          <w:numId w:val="1009"/>
        </w:numPr>
        <w:pStyle w:val="Compact"/>
      </w:pPr>
      <w:r>
        <w:rPr>
          <w:bCs/>
          <w:b/>
        </w:rPr>
        <w:t xml:space="preserve">Actions associées</w:t>
      </w:r>
      <w:r>
        <w:t xml:space="preserve"> </w:t>
      </w:r>
      <w:r>
        <w:t xml:space="preserve">à chaque revue</w:t>
      </w:r>
    </w:p>
    <w:bookmarkEnd w:id="31"/>
    <w:bookmarkStart w:id="32" w:name="historique-des-revues"/>
    <w:p>
      <w:pPr>
        <w:pStyle w:val="Heading4"/>
      </w:pPr>
      <w:r>
        <w:t xml:space="preserve">Historique des revues</w:t>
      </w:r>
    </w:p>
    <w:p>
      <w:pPr>
        <w:numPr>
          <w:ilvl w:val="0"/>
          <w:numId w:val="1010"/>
        </w:numPr>
        <w:pStyle w:val="Compact"/>
      </w:pPr>
      <w:r>
        <w:t xml:space="preserve">Vue chronologique des évolutions</w:t>
      </w:r>
    </w:p>
    <w:p>
      <w:pPr>
        <w:numPr>
          <w:ilvl w:val="0"/>
          <w:numId w:val="1010"/>
        </w:numPr>
        <w:pStyle w:val="Compact"/>
      </w:pPr>
      <w:r>
        <w:t xml:space="preserve">Comparaison des états précédents</w:t>
      </w:r>
    </w:p>
    <w:p>
      <w:pPr>
        <w:numPr>
          <w:ilvl w:val="0"/>
          <w:numId w:val="1010"/>
        </w:numPr>
        <w:pStyle w:val="Compact"/>
      </w:pPr>
      <w:r>
        <w:t xml:space="preserve">Export des données d’évolution</w:t>
      </w:r>
    </w:p>
    <w:bookmarkEnd w:id="32"/>
    <w:bookmarkEnd w:id="33"/>
    <w:bookmarkStart w:id="36" w:name="Xb52727af1afedb1415edf97588f066cd35865dd"/>
    <w:p>
      <w:pPr>
        <w:pStyle w:val="Heading3"/>
      </w:pPr>
      <w:r>
        <w:t xml:space="preserve">3. Gestion des tâches</w:t>
      </w:r>
    </w:p>
    <w:bookmarkStart w:id="34" w:name="fonctionnalités-des-tâches"/>
    <w:p>
      <w:pPr>
        <w:pStyle w:val="Heading4"/>
      </w:pPr>
      <w:r>
        <w:t xml:space="preserve">Fonctionnalités des tâches</w:t>
      </w:r>
    </w:p>
    <w:p>
      <w:pPr>
        <w:numPr>
          <w:ilvl w:val="0"/>
          <w:numId w:val="1011"/>
        </w:numPr>
        <w:pStyle w:val="Compact"/>
      </w:pPr>
      <w:r>
        <w:rPr>
          <w:bCs/>
          <w:b/>
        </w:rPr>
        <w:t xml:space="preserve">Création</w:t>
      </w:r>
      <w:r>
        <w:t xml:space="preserve"> </w:t>
      </w:r>
      <w:r>
        <w:t xml:space="preserve">avec assignation à des utilisateurs</w:t>
      </w:r>
    </w:p>
    <w:p>
      <w:pPr>
        <w:numPr>
          <w:ilvl w:val="0"/>
          <w:numId w:val="1011"/>
        </w:numPr>
        <w:pStyle w:val="Compact"/>
      </w:pPr>
      <w:r>
        <w:rPr>
          <w:bCs/>
          <w:b/>
        </w:rPr>
        <w:t xml:space="preserve">Hiérarchie</w:t>
      </w:r>
      <w:r>
        <w:t xml:space="preserve"> </w:t>
      </w:r>
      <w:r>
        <w:t xml:space="preserve">parent/enfant (2 niveaux max)</w:t>
      </w:r>
    </w:p>
    <w:p>
      <w:pPr>
        <w:numPr>
          <w:ilvl w:val="0"/>
          <w:numId w:val="1011"/>
        </w:numPr>
        <w:pStyle w:val="Compact"/>
      </w:pPr>
      <w:r>
        <w:rPr>
          <w:bCs/>
          <w:b/>
        </w:rPr>
        <w:t xml:space="preserve">Statuts</w:t>
      </w:r>
      <w:r>
        <w:t xml:space="preserve"> </w:t>
      </w:r>
      <w:r>
        <w:t xml:space="preserve">: À faire, En cours, Terminé</w:t>
      </w:r>
    </w:p>
    <w:p>
      <w:pPr>
        <w:numPr>
          <w:ilvl w:val="0"/>
          <w:numId w:val="1011"/>
        </w:numPr>
        <w:pStyle w:val="Compact"/>
      </w:pPr>
      <w:r>
        <w:rPr>
          <w:bCs/>
          <w:b/>
        </w:rPr>
        <w:t xml:space="preserve">Dates</w:t>
      </w:r>
      <w:r>
        <w:t xml:space="preserve"> </w:t>
      </w:r>
      <w:r>
        <w:t xml:space="preserve">de début et d’échéance</w:t>
      </w:r>
    </w:p>
    <w:p>
      <w:pPr>
        <w:numPr>
          <w:ilvl w:val="0"/>
          <w:numId w:val="1011"/>
        </w:numPr>
        <w:pStyle w:val="Compact"/>
      </w:pPr>
      <w:r>
        <w:rPr>
          <w:bCs/>
          <w:b/>
        </w:rPr>
        <w:t xml:space="preserve">Vue Gantt</w:t>
      </w:r>
      <w:r>
        <w:t xml:space="preserve"> </w:t>
      </w:r>
      <w:r>
        <w:t xml:space="preserve">interactive</w:t>
      </w:r>
    </w:p>
    <w:p>
      <w:pPr>
        <w:numPr>
          <w:ilvl w:val="0"/>
          <w:numId w:val="1011"/>
        </w:numPr>
        <w:pStyle w:val="Compact"/>
      </w:pPr>
      <w:r>
        <w:rPr>
          <w:bCs/>
          <w:b/>
        </w:rPr>
        <w:t xml:space="preserve">Export</w:t>
      </w:r>
      <w:r>
        <w:t xml:space="preserve"> </w:t>
      </w:r>
      <w:r>
        <w:t xml:space="preserve">vers différents formats</w:t>
      </w:r>
    </w:p>
    <w:bookmarkEnd w:id="34"/>
    <w:bookmarkStart w:id="35" w:name="templates-de-projets"/>
    <w:p>
      <w:pPr>
        <w:pStyle w:val="Heading4"/>
      </w:pPr>
      <w:r>
        <w:t xml:space="preserve">Templates de projets</w:t>
      </w:r>
    </w:p>
    <w:p>
      <w:pPr>
        <w:numPr>
          <w:ilvl w:val="0"/>
          <w:numId w:val="1012"/>
        </w:numPr>
        <w:pStyle w:val="Compact"/>
      </w:pPr>
      <w:r>
        <w:rPr>
          <w:bCs/>
          <w:b/>
        </w:rPr>
        <w:t xml:space="preserve">Modèles prédéfinis</w:t>
      </w:r>
      <w:r>
        <w:t xml:space="preserve"> </w:t>
      </w:r>
      <w:r>
        <w:t xml:space="preserve">pour accélérer la création</w:t>
      </w:r>
    </w:p>
    <w:p>
      <w:pPr>
        <w:numPr>
          <w:ilvl w:val="0"/>
          <w:numId w:val="1012"/>
        </w:numPr>
        <w:pStyle w:val="Compact"/>
      </w:pPr>
      <w:r>
        <w:rPr>
          <w:bCs/>
          <w:b/>
        </w:rPr>
        <w:t xml:space="preserve">Tâches hiérarchisées</w:t>
      </w:r>
      <w:r>
        <w:t xml:space="preserve"> </w:t>
      </w:r>
      <w:r>
        <w:t xml:space="preserve">avec ordre personnalisable</w:t>
      </w:r>
    </w:p>
    <w:p>
      <w:pPr>
        <w:numPr>
          <w:ilvl w:val="0"/>
          <w:numId w:val="1012"/>
        </w:numPr>
        <w:pStyle w:val="Compact"/>
      </w:pPr>
      <w:r>
        <w:rPr>
          <w:bCs/>
          <w:b/>
        </w:rPr>
        <w:t xml:space="preserve">Réutilisation</w:t>
      </w:r>
      <w:r>
        <w:t xml:space="preserve"> </w:t>
      </w:r>
      <w:r>
        <w:t xml:space="preserve">sur nouveaux projets</w:t>
      </w:r>
    </w:p>
    <w:bookmarkEnd w:id="35"/>
    <w:bookmarkEnd w:id="36"/>
    <w:bookmarkStart w:id="38" w:name="X35dfc5e30f3d8ea2252ebb26dc374a0a4cf3f0f"/>
    <w:p>
      <w:pPr>
        <w:pStyle w:val="Heading3"/>
      </w:pPr>
      <w:r>
        <w:t xml:space="preserve">4. Gestion des risques</w:t>
      </w:r>
    </w:p>
    <w:bookmarkStart w:id="37" w:name="évaluation-des-risques"/>
    <w:p>
      <w:pPr>
        <w:pStyle w:val="Heading4"/>
      </w:pPr>
      <w:r>
        <w:t xml:space="preserve">Évaluation des risques</w:t>
      </w:r>
    </w:p>
    <w:p>
      <w:pPr>
        <w:numPr>
          <w:ilvl w:val="0"/>
          <w:numId w:val="1013"/>
        </w:numPr>
        <w:pStyle w:val="Compact"/>
      </w:pPr>
      <w:r>
        <w:rPr>
          <w:bCs/>
          <w:b/>
        </w:rPr>
        <w:t xml:space="preserve">Probabilité</w:t>
      </w:r>
      <w:r>
        <w:t xml:space="preserve"> </w:t>
      </w:r>
      <w:r>
        <w:t xml:space="preserve">: Faible, Moyenne, Élevée</w:t>
      </w:r>
    </w:p>
    <w:p>
      <w:pPr>
        <w:numPr>
          <w:ilvl w:val="0"/>
          <w:numId w:val="1013"/>
        </w:numPr>
        <w:pStyle w:val="Compact"/>
      </w:pPr>
      <w:r>
        <w:rPr>
          <w:bCs/>
          <w:b/>
        </w:rPr>
        <w:t xml:space="preserve">Gravité</w:t>
      </w:r>
      <w:r>
        <w:t xml:space="preserve"> </w:t>
      </w:r>
      <w:r>
        <w:t xml:space="preserve">: Faible, Moyenne, Élevée</w:t>
      </w:r>
    </w:p>
    <w:p>
      <w:pPr>
        <w:numPr>
          <w:ilvl w:val="0"/>
          <w:numId w:val="1013"/>
        </w:numPr>
        <w:pStyle w:val="Compact"/>
      </w:pPr>
      <w:r>
        <w:rPr>
          <w:bCs/>
          <w:b/>
        </w:rPr>
        <w:t xml:space="preserve">Statuts</w:t>
      </w:r>
      <w:r>
        <w:t xml:space="preserve"> </w:t>
      </w:r>
      <w:r>
        <w:t xml:space="preserve">: Ouvert, En cours de traitement, Résolu</w:t>
      </w:r>
    </w:p>
    <w:p>
      <w:pPr>
        <w:numPr>
          <w:ilvl w:val="0"/>
          <w:numId w:val="1013"/>
        </w:numPr>
        <w:pStyle w:val="Compact"/>
      </w:pPr>
      <w:r>
        <w:rPr>
          <w:bCs/>
          <w:b/>
        </w:rPr>
        <w:t xml:space="preserve">Plans de mitigation</w:t>
      </w:r>
      <w:r>
        <w:t xml:space="preserve"> </w:t>
      </w:r>
      <w:r>
        <w:t xml:space="preserve">détaillés</w:t>
      </w:r>
    </w:p>
    <w:bookmarkEnd w:id="37"/>
    <w:bookmarkEnd w:id="38"/>
    <w:bookmarkStart w:id="42" w:name="X0329638752fa3907695963010f76d1fa5a416df"/>
    <w:p>
      <w:pPr>
        <w:pStyle w:val="Heading3"/>
      </w:pPr>
      <w:r>
        <w:t xml:space="preserve">5. Gestion des activités</w:t>
      </w:r>
    </w:p>
    <w:bookmarkStart w:id="39" w:name="suivi-individuel"/>
    <w:p>
      <w:pPr>
        <w:pStyle w:val="Heading4"/>
      </w:pPr>
      <w:r>
        <w:t xml:space="preserve">Suivi individuel</w:t>
      </w:r>
    </w:p>
    <w:p>
      <w:pPr>
        <w:numPr>
          <w:ilvl w:val="0"/>
          <w:numId w:val="1014"/>
        </w:numPr>
        <w:pStyle w:val="Compact"/>
      </w:pPr>
      <w:r>
        <w:rPr>
          <w:bCs/>
          <w:b/>
        </w:rPr>
        <w:t xml:space="preserve">Saisie manuelle</w:t>
      </w:r>
      <w:r>
        <w:t xml:space="preserve"> </w:t>
      </w:r>
      <w:r>
        <w:t xml:space="preserve">d’activités par utilisateur</w:t>
      </w:r>
    </w:p>
    <w:p>
      <w:pPr>
        <w:numPr>
          <w:ilvl w:val="0"/>
          <w:numId w:val="1014"/>
        </w:numPr>
        <w:pStyle w:val="Compact"/>
      </w:pPr>
      <w:r>
        <w:rPr>
          <w:bCs/>
          <w:b/>
        </w:rPr>
        <w:t xml:space="preserve">Types d’activités</w:t>
      </w:r>
      <w:r>
        <w:t xml:space="preserve"> </w:t>
      </w:r>
      <w:r>
        <w:t xml:space="preserve">configurables avec permissions</w:t>
      </w:r>
    </w:p>
    <w:p>
      <w:pPr>
        <w:numPr>
          <w:ilvl w:val="0"/>
          <w:numId w:val="1014"/>
        </w:numPr>
        <w:pStyle w:val="Compact"/>
      </w:pPr>
      <w:r>
        <w:rPr>
          <w:bCs/>
          <w:b/>
        </w:rPr>
        <w:t xml:space="preserve">Import calendrier</w:t>
      </w:r>
      <w:r>
        <w:t xml:space="preserve"> </w:t>
      </w:r>
      <w:r>
        <w:t xml:space="preserve">depuis Microsoft Outlook</w:t>
      </w:r>
    </w:p>
    <w:p>
      <w:pPr>
        <w:numPr>
          <w:ilvl w:val="0"/>
          <w:numId w:val="1014"/>
        </w:numPr>
        <w:pStyle w:val="Compact"/>
      </w:pPr>
      <w:r>
        <w:rPr>
          <w:bCs/>
          <w:b/>
        </w:rPr>
        <w:t xml:space="preserve">Durée</w:t>
      </w:r>
      <w:r>
        <w:t xml:space="preserve"> </w:t>
      </w:r>
      <w:r>
        <w:t xml:space="preserve">et</w:t>
      </w:r>
      <w:r>
        <w:t xml:space="preserve"> </w:t>
      </w:r>
      <w:r>
        <w:rPr>
          <w:bCs/>
          <w:b/>
        </w:rPr>
        <w:t xml:space="preserve">description</w:t>
      </w:r>
      <w:r>
        <w:t xml:space="preserve"> </w:t>
      </w:r>
      <w:r>
        <w:t xml:space="preserve">des activités</w:t>
      </w:r>
    </w:p>
    <w:p>
      <w:pPr>
        <w:numPr>
          <w:ilvl w:val="0"/>
          <w:numId w:val="1014"/>
        </w:numPr>
        <w:pStyle w:val="Compact"/>
      </w:pPr>
      <w:r>
        <w:rPr>
          <w:bCs/>
          <w:b/>
        </w:rPr>
        <w:t xml:space="preserve">Association</w:t>
      </w:r>
      <w:r>
        <w:t xml:space="preserve"> </w:t>
      </w:r>
      <w:r>
        <w:t xml:space="preserve">aux projets</w:t>
      </w:r>
    </w:p>
    <w:bookmarkEnd w:id="39"/>
    <w:bookmarkStart w:id="40" w:name="import-de-calendriers"/>
    <w:p>
      <w:pPr>
        <w:pStyle w:val="Heading4"/>
      </w:pPr>
      <w:r>
        <w:t xml:space="preserve">Import de calendriers</w:t>
      </w:r>
    </w:p>
    <w:p>
      <w:pPr>
        <w:numPr>
          <w:ilvl w:val="0"/>
          <w:numId w:val="1015"/>
        </w:numPr>
        <w:pStyle w:val="Compact"/>
      </w:pPr>
      <w:r>
        <w:rPr>
          <w:bCs/>
          <w:b/>
        </w:rPr>
        <w:t xml:space="preserve">Connexion Microsoft Graph</w:t>
      </w:r>
      <w:r>
        <w:t xml:space="preserve"> </w:t>
      </w:r>
      <w:r>
        <w:t xml:space="preserve">via Azure</w:t>
      </w:r>
    </w:p>
    <w:p>
      <w:pPr>
        <w:numPr>
          <w:ilvl w:val="0"/>
          <w:numId w:val="1015"/>
        </w:numPr>
        <w:pStyle w:val="Compact"/>
      </w:pPr>
      <w:r>
        <w:rPr>
          <w:bCs/>
          <w:b/>
        </w:rPr>
        <w:t xml:space="preserve">Sélection de périodes</w:t>
      </w:r>
      <w:r>
        <w:t xml:space="preserve"> </w:t>
      </w:r>
      <w:r>
        <w:t xml:space="preserve">d’import</w:t>
      </w:r>
    </w:p>
    <w:p>
      <w:pPr>
        <w:numPr>
          <w:ilvl w:val="0"/>
          <w:numId w:val="1015"/>
        </w:numPr>
        <w:pStyle w:val="Compact"/>
      </w:pPr>
      <w:r>
        <w:rPr>
          <w:bCs/>
          <w:b/>
        </w:rPr>
        <w:t xml:space="preserve">Transformation</w:t>
      </w:r>
      <w:r>
        <w:t xml:space="preserve"> </w:t>
      </w:r>
      <w:r>
        <w:t xml:space="preserve">événements → activités</w:t>
      </w:r>
    </w:p>
    <w:p>
      <w:pPr>
        <w:numPr>
          <w:ilvl w:val="0"/>
          <w:numId w:val="1015"/>
        </w:numPr>
        <w:pStyle w:val="Compact"/>
      </w:pPr>
      <w:r>
        <w:rPr>
          <w:bCs/>
          <w:b/>
        </w:rPr>
        <w:t xml:space="preserve">Codes d’activités</w:t>
      </w:r>
      <w:r>
        <w:t xml:space="preserve"> </w:t>
      </w:r>
      <w:r>
        <w:t xml:space="preserve">configurables</w:t>
      </w:r>
    </w:p>
    <w:bookmarkEnd w:id="40"/>
    <w:bookmarkStart w:id="41" w:name="vue-équipe"/>
    <w:p>
      <w:pPr>
        <w:pStyle w:val="Heading4"/>
      </w:pPr>
      <w:r>
        <w:t xml:space="preserve">Vue équipe</w:t>
      </w:r>
    </w:p>
    <w:p>
      <w:pPr>
        <w:numPr>
          <w:ilvl w:val="0"/>
          <w:numId w:val="1016"/>
        </w:numPr>
        <w:pStyle w:val="Compact"/>
      </w:pPr>
      <w:r>
        <w:rPr>
          <w:bCs/>
          <w:b/>
        </w:rPr>
        <w:t xml:space="preserve">Supervision</w:t>
      </w:r>
      <w:r>
        <w:t xml:space="preserve"> </w:t>
      </w:r>
      <w:r>
        <w:t xml:space="preserve">des activités de l’équipe</w:t>
      </w:r>
    </w:p>
    <w:p>
      <w:pPr>
        <w:numPr>
          <w:ilvl w:val="0"/>
          <w:numId w:val="1016"/>
        </w:numPr>
        <w:pStyle w:val="Compact"/>
      </w:pPr>
      <w:r>
        <w:rPr>
          <w:bCs/>
          <w:b/>
        </w:rPr>
        <w:t xml:space="preserve">Graphiques</w:t>
      </w:r>
      <w:r>
        <w:t xml:space="preserve"> </w:t>
      </w:r>
      <w:r>
        <w:t xml:space="preserve">de répartition du temps</w:t>
      </w:r>
    </w:p>
    <w:p>
      <w:pPr>
        <w:numPr>
          <w:ilvl w:val="0"/>
          <w:numId w:val="1016"/>
        </w:numPr>
        <w:pStyle w:val="Compact"/>
      </w:pPr>
      <w:r>
        <w:rPr>
          <w:bCs/>
          <w:b/>
        </w:rPr>
        <w:t xml:space="preserve">Filtres</w:t>
      </w:r>
      <w:r>
        <w:t xml:space="preserve"> </w:t>
      </w:r>
      <w:r>
        <w:t xml:space="preserve">par projet, utilisateur, période</w:t>
      </w:r>
    </w:p>
    <w:bookmarkEnd w:id="41"/>
    <w:bookmarkEnd w:id="42"/>
    <w:bookmarkStart w:id="45" w:name="X679082550bb1268d047ce259e8fe51970f07c92"/>
    <w:p>
      <w:pPr>
        <w:pStyle w:val="Heading3"/>
      </w:pPr>
      <w:r>
        <w:t xml:space="preserve">6. Gestion des portefeuilles</w:t>
      </w:r>
    </w:p>
    <w:bookmarkStart w:id="43" w:name="portefeuilles-de-projets"/>
    <w:p>
      <w:pPr>
        <w:pStyle w:val="Heading4"/>
      </w:pPr>
      <w:r>
        <w:t xml:space="preserve">Portefeuilles de projets</w:t>
      </w:r>
    </w:p>
    <w:p>
      <w:pPr>
        <w:numPr>
          <w:ilvl w:val="0"/>
          <w:numId w:val="1017"/>
        </w:numPr>
        <w:pStyle w:val="Compact"/>
      </w:pPr>
      <w:r>
        <w:rPr>
          <w:bCs/>
          <w:b/>
        </w:rPr>
        <w:t xml:space="preserve">Création</w:t>
      </w:r>
      <w:r>
        <w:t xml:space="preserve"> </w:t>
      </w:r>
      <w:r>
        <w:t xml:space="preserve">avec objectifs stratégiques</w:t>
      </w:r>
    </w:p>
    <w:p>
      <w:pPr>
        <w:numPr>
          <w:ilvl w:val="0"/>
          <w:numId w:val="1017"/>
        </w:numPr>
        <w:pStyle w:val="Compact"/>
      </w:pPr>
      <w:r>
        <w:rPr>
          <w:bCs/>
          <w:b/>
        </w:rPr>
        <w:t xml:space="preserve">Assignation</w:t>
      </w:r>
      <w:r>
        <w:t xml:space="preserve"> </w:t>
      </w:r>
      <w:r>
        <w:t xml:space="preserve">de projets multiples</w:t>
      </w:r>
    </w:p>
    <w:p>
      <w:pPr>
        <w:numPr>
          <w:ilvl w:val="0"/>
          <w:numId w:val="1017"/>
        </w:numPr>
        <w:pStyle w:val="Compact"/>
      </w:pPr>
      <w:r>
        <w:rPr>
          <w:bCs/>
          <w:b/>
        </w:rPr>
        <w:t xml:space="preserve">Gestionnaires</w:t>
      </w:r>
      <w:r>
        <w:t xml:space="preserve"> </w:t>
      </w:r>
      <w:r>
        <w:t xml:space="preserve">avec différents rôles (propriétaire, gestionnaire)</w:t>
      </w:r>
    </w:p>
    <w:p>
      <w:pPr>
        <w:numPr>
          <w:ilvl w:val="0"/>
          <w:numId w:val="1017"/>
        </w:numPr>
        <w:pStyle w:val="Compact"/>
      </w:pPr>
      <w:r>
        <w:rPr>
          <w:bCs/>
          <w:b/>
        </w:rPr>
        <w:t xml:space="preserve">Statistiques</w:t>
      </w:r>
      <w:r>
        <w:t xml:space="preserve"> </w:t>
      </w:r>
      <w:r>
        <w:t xml:space="preserve">automatiques (nb projets, completion moyenne)</w:t>
      </w:r>
    </w:p>
    <w:p>
      <w:pPr>
        <w:numPr>
          <w:ilvl w:val="0"/>
          <w:numId w:val="1017"/>
        </w:numPr>
        <w:pStyle w:val="Compact"/>
      </w:pPr>
      <w:r>
        <w:rPr>
          <w:bCs/>
          <w:b/>
        </w:rPr>
        <w:t xml:space="preserve">Vues</w:t>
      </w:r>
      <w:r>
        <w:t xml:space="preserve"> </w:t>
      </w:r>
      <w:r>
        <w:t xml:space="preserve">tableaux de bord et graphiques</w:t>
      </w:r>
    </w:p>
    <w:bookmarkEnd w:id="43"/>
    <w:bookmarkStart w:id="44" w:name="exports-portefeuilles"/>
    <w:p>
      <w:pPr>
        <w:pStyle w:val="Heading4"/>
      </w:pPr>
      <w:r>
        <w:t xml:space="preserve">Exports portefeuilles</w:t>
      </w:r>
    </w:p>
    <w:p>
      <w:pPr>
        <w:numPr>
          <w:ilvl w:val="0"/>
          <w:numId w:val="1018"/>
        </w:numPr>
        <w:pStyle w:val="Compact"/>
      </w:pPr>
      <w:r>
        <w:rPr>
          <w:bCs/>
          <w:b/>
        </w:rPr>
        <w:t xml:space="preserve">PowerPoint</w:t>
      </w:r>
      <w:r>
        <w:t xml:space="preserve"> </w:t>
      </w:r>
      <w:r>
        <w:t xml:space="preserve">avec slides automatiques</w:t>
      </w:r>
    </w:p>
    <w:p>
      <w:pPr>
        <w:numPr>
          <w:ilvl w:val="0"/>
          <w:numId w:val="1018"/>
        </w:numPr>
        <w:pStyle w:val="Compact"/>
      </w:pPr>
      <w:r>
        <w:rPr>
          <w:bCs/>
          <w:b/>
        </w:rPr>
        <w:t xml:space="preserve">Excel</w:t>
      </w:r>
      <w:r>
        <w:t xml:space="preserve"> </w:t>
      </w:r>
      <w:r>
        <w:t xml:space="preserve">avec données détaillées</w:t>
      </w:r>
    </w:p>
    <w:p>
      <w:pPr>
        <w:numPr>
          <w:ilvl w:val="0"/>
          <w:numId w:val="1018"/>
        </w:numPr>
        <w:pStyle w:val="Compact"/>
      </w:pPr>
      <w:r>
        <w:rPr>
          <w:bCs/>
          <w:b/>
        </w:rPr>
        <w:t xml:space="preserve">Graphiques</w:t>
      </w:r>
      <w:r>
        <w:t xml:space="preserve"> </w:t>
      </w:r>
      <w:r>
        <w:t xml:space="preserve">intégrés (répartition, avancement)</w:t>
      </w:r>
    </w:p>
    <w:bookmarkEnd w:id="44"/>
    <w:bookmarkEnd w:id="45"/>
    <w:bookmarkStart w:id="47" w:name="Xa9bcb04a6a5a237ea1a9654bf1809ee2b4b2af2"/>
    <w:p>
      <w:pPr>
        <w:pStyle w:val="Heading3"/>
      </w:pPr>
      <w:r>
        <w:t xml:space="preserve">7. Panier de projets</w:t>
      </w:r>
    </w:p>
    <w:bookmarkStart w:id="46" w:name="sélection-et-export"/>
    <w:p>
      <w:pPr>
        <w:pStyle w:val="Heading4"/>
      </w:pPr>
      <w:r>
        <w:t xml:space="preserve">Sélection et export</w:t>
      </w:r>
    </w:p>
    <w:p>
      <w:pPr>
        <w:numPr>
          <w:ilvl w:val="0"/>
          <w:numId w:val="1019"/>
        </w:numPr>
        <w:pStyle w:val="Compact"/>
      </w:pPr>
      <w:r>
        <w:rPr>
          <w:bCs/>
          <w:b/>
        </w:rPr>
        <w:t xml:space="preserve">Ajout</w:t>
      </w:r>
      <w:r>
        <w:t xml:space="preserve"> </w:t>
      </w:r>
      <w:r>
        <w:t xml:space="preserve">de projets au panier</w:t>
      </w:r>
    </w:p>
    <w:p>
      <w:pPr>
        <w:numPr>
          <w:ilvl w:val="0"/>
          <w:numId w:val="1019"/>
        </w:numPr>
        <w:pStyle w:val="Compact"/>
      </w:pPr>
      <w:r>
        <w:rPr>
          <w:bCs/>
          <w:b/>
        </w:rPr>
        <w:t xml:space="preserve">Filtres</w:t>
      </w:r>
      <w:r>
        <w:t xml:space="preserve"> </w:t>
      </w:r>
      <w:r>
        <w:t xml:space="preserve">pour sélection en masse</w:t>
      </w:r>
    </w:p>
    <w:p>
      <w:pPr>
        <w:numPr>
          <w:ilvl w:val="0"/>
          <w:numId w:val="1019"/>
        </w:numPr>
        <w:pStyle w:val="Compact"/>
      </w:pPr>
      <w:r>
        <w:rPr>
          <w:bCs/>
          <w:b/>
        </w:rPr>
        <w:t xml:space="preserve">Export groupé</w:t>
      </w:r>
      <w:r>
        <w:t xml:space="preserve"> </w:t>
      </w:r>
      <w:r>
        <w:t xml:space="preserve">vers Excel/PowerPoint</w:t>
      </w:r>
    </w:p>
    <w:p>
      <w:pPr>
        <w:numPr>
          <w:ilvl w:val="0"/>
          <w:numId w:val="1019"/>
        </w:numPr>
        <w:pStyle w:val="Compact"/>
      </w:pPr>
      <w:r>
        <w:rPr>
          <w:bCs/>
          <w:b/>
        </w:rPr>
        <w:t xml:space="preserve">Vue Gantt</w:t>
      </w:r>
      <w:r>
        <w:t xml:space="preserve"> </w:t>
      </w:r>
      <w:r>
        <w:t xml:space="preserve">multi-projets</w:t>
      </w:r>
    </w:p>
    <w:bookmarkEnd w:id="46"/>
    <w:bookmarkEnd w:id="47"/>
    <w:bookmarkStart w:id="51" w:name="Xfd3e9cb24896baea1365d72da6d231beabd7793"/>
    <w:p>
      <w:pPr>
        <w:pStyle w:val="Heading3"/>
      </w:pPr>
      <w:r>
        <w:t xml:space="preserve">8. Administration système</w:t>
      </w:r>
    </w:p>
    <w:bookmarkStart w:id="48" w:name="gestion-des-utilisateurs"/>
    <w:p>
      <w:pPr>
        <w:pStyle w:val="Heading4"/>
      </w:pPr>
      <w:r>
        <w:t xml:space="preserve">Gestion des utilisateurs</w:t>
      </w:r>
    </w:p>
    <w:p>
      <w:pPr>
        <w:numPr>
          <w:ilvl w:val="0"/>
          <w:numId w:val="1020"/>
        </w:numPr>
        <w:pStyle w:val="Compact"/>
      </w:pPr>
      <w:r>
        <w:rPr>
          <w:bCs/>
          <w:b/>
        </w:rPr>
        <w:t xml:space="preserve">Création</w:t>
      </w:r>
      <w:r>
        <w:t xml:space="preserve"> </w:t>
      </w:r>
      <w:r>
        <w:t xml:space="preserve">et</w:t>
      </w:r>
      <w:r>
        <w:t xml:space="preserve"> </w:t>
      </w:r>
      <w:r>
        <w:rPr>
          <w:bCs/>
          <w:b/>
        </w:rPr>
        <w:t xml:space="preserve">édition</w:t>
      </w:r>
      <w:r>
        <w:t xml:space="preserve"> </w:t>
      </w:r>
      <w:r>
        <w:t xml:space="preserve">des profils</w:t>
      </w:r>
    </w:p>
    <w:p>
      <w:pPr>
        <w:numPr>
          <w:ilvl w:val="0"/>
          <w:numId w:val="1020"/>
        </w:numPr>
        <w:pStyle w:val="Compact"/>
      </w:pPr>
      <w:r>
        <w:rPr>
          <w:bCs/>
          <w:b/>
        </w:rPr>
        <w:t xml:space="preserve">Assignation</w:t>
      </w:r>
      <w:r>
        <w:t xml:space="preserve"> </w:t>
      </w:r>
      <w:r>
        <w:t xml:space="preserve">des rôles multiples</w:t>
      </w:r>
    </w:p>
    <w:p>
      <w:pPr>
        <w:numPr>
          <w:ilvl w:val="0"/>
          <w:numId w:val="1020"/>
        </w:numPr>
        <w:pStyle w:val="Compact"/>
      </w:pPr>
      <w:r>
        <w:rPr>
          <w:bCs/>
          <w:b/>
        </w:rPr>
        <w:t xml:space="preserve">Invitations</w:t>
      </w:r>
      <w:r>
        <w:t xml:space="preserve"> </w:t>
      </w:r>
      <w:r>
        <w:t xml:space="preserve">par email automatique</w:t>
      </w:r>
    </w:p>
    <w:p>
      <w:pPr>
        <w:numPr>
          <w:ilvl w:val="0"/>
          <w:numId w:val="1020"/>
        </w:numPr>
        <w:pStyle w:val="Compact"/>
      </w:pPr>
      <w:r>
        <w:rPr>
          <w:bCs/>
          <w:b/>
        </w:rPr>
        <w:t xml:space="preserve">Assignations hiérarchiques</w:t>
      </w:r>
    </w:p>
    <w:bookmarkEnd w:id="48"/>
    <w:bookmarkStart w:id="49" w:name="gestion-organisationnelle"/>
    <w:p>
      <w:pPr>
        <w:pStyle w:val="Heading4"/>
      </w:pPr>
      <w:r>
        <w:t xml:space="preserve">Gestion organisationnelle</w:t>
      </w:r>
    </w:p>
    <w:p>
      <w:pPr>
        <w:numPr>
          <w:ilvl w:val="0"/>
          <w:numId w:val="1021"/>
        </w:numPr>
        <w:pStyle w:val="Compact"/>
      </w:pPr>
      <w:r>
        <w:rPr>
          <w:bCs/>
          <w:b/>
        </w:rPr>
        <w:t xml:space="preserve">Pôles, Directions, Services</w:t>
      </w:r>
      <w:r>
        <w:t xml:space="preserve"> </w:t>
      </w:r>
      <w:r>
        <w:t xml:space="preserve">CRUD complet</w:t>
      </w:r>
    </w:p>
    <w:p>
      <w:pPr>
        <w:numPr>
          <w:ilvl w:val="0"/>
          <w:numId w:val="1021"/>
        </w:numPr>
        <w:pStyle w:val="Compact"/>
      </w:pPr>
      <w:r>
        <w:rPr>
          <w:bCs/>
          <w:b/>
        </w:rPr>
        <w:t xml:space="preserve">Chemins hiérarchiques</w:t>
      </w:r>
      <w:r>
        <w:t xml:space="preserve"> </w:t>
      </w:r>
      <w:r>
        <w:t xml:space="preserve">automatiques</w:t>
      </w:r>
    </w:p>
    <w:p>
      <w:pPr>
        <w:numPr>
          <w:ilvl w:val="0"/>
          <w:numId w:val="1021"/>
        </w:numPr>
        <w:pStyle w:val="Compact"/>
      </w:pPr>
      <w:r>
        <w:rPr>
          <w:bCs/>
          <w:b/>
        </w:rPr>
        <w:t xml:space="preserve">Assignations managériales</w:t>
      </w:r>
      <w:r>
        <w:t xml:space="preserve"> </w:t>
      </w:r>
      <w:r>
        <w:t xml:space="preserve">par niveau</w:t>
      </w:r>
    </w:p>
    <w:bookmarkEnd w:id="49"/>
    <w:bookmarkStart w:id="50" w:name="configuration-système"/>
    <w:p>
      <w:pPr>
        <w:pStyle w:val="Heading4"/>
      </w:pPr>
      <w:r>
        <w:t xml:space="preserve">Configuration système</w:t>
      </w:r>
    </w:p>
    <w:p>
      <w:pPr>
        <w:numPr>
          <w:ilvl w:val="0"/>
          <w:numId w:val="1022"/>
        </w:numPr>
        <w:pStyle w:val="Compact"/>
      </w:pPr>
      <w:r>
        <w:rPr>
          <w:bCs/>
          <w:b/>
        </w:rPr>
        <w:t xml:space="preserve">Types d’activités</w:t>
      </w:r>
      <w:r>
        <w:t xml:space="preserve"> </w:t>
      </w:r>
      <w:r>
        <w:t xml:space="preserve">personnalisables</w:t>
      </w:r>
    </w:p>
    <w:p>
      <w:pPr>
        <w:numPr>
          <w:ilvl w:val="0"/>
          <w:numId w:val="1022"/>
        </w:numPr>
        <w:pStyle w:val="Compact"/>
      </w:pPr>
      <w:r>
        <w:rPr>
          <w:bCs/>
          <w:b/>
        </w:rPr>
        <w:t xml:space="preserve">Permissions</w:t>
      </w:r>
      <w:r>
        <w:t xml:space="preserve"> </w:t>
      </w:r>
      <w:r>
        <w:t xml:space="preserve">par entité organisationnelle</w:t>
      </w:r>
    </w:p>
    <w:p>
      <w:pPr>
        <w:numPr>
          <w:ilvl w:val="0"/>
          <w:numId w:val="1022"/>
        </w:numPr>
        <w:pStyle w:val="Compact"/>
      </w:pPr>
      <w:r>
        <w:rPr>
          <w:bCs/>
          <w:b/>
        </w:rPr>
        <w:t xml:space="preserve">Templates IA</w:t>
      </w:r>
      <w:r>
        <w:t xml:space="preserve"> </w:t>
      </w:r>
      <w:r>
        <w:t xml:space="preserve">pour génération de contenu</w:t>
      </w:r>
    </w:p>
    <w:p>
      <w:pPr>
        <w:numPr>
          <w:ilvl w:val="0"/>
          <w:numId w:val="1022"/>
        </w:numPr>
        <w:pStyle w:val="Compact"/>
      </w:pPr>
      <w:r>
        <w:rPr>
          <w:bCs/>
          <w:b/>
        </w:rPr>
        <w:t xml:space="preserve">Paramètres</w:t>
      </w:r>
      <w:r>
        <w:t xml:space="preserve"> </w:t>
      </w:r>
      <w:r>
        <w:t xml:space="preserve">Microsoft Graph et OpenAI</w:t>
      </w:r>
    </w:p>
    <w:bookmarkEnd w:id="50"/>
    <w:bookmarkEnd w:id="51"/>
    <w:bookmarkStart w:id="54" w:name="X8f84dbc482f34446965425d45669b21b0e83231"/>
    <w:p>
      <w:pPr>
        <w:pStyle w:val="Heading3"/>
      </w:pPr>
      <w:r>
        <w:t xml:space="preserve">9. Système de notifications</w:t>
      </w:r>
    </w:p>
    <w:bookmarkStart w:id="52" w:name="types-de-notifications"/>
    <w:p>
      <w:pPr>
        <w:pStyle w:val="Heading4"/>
      </w:pPr>
      <w:r>
        <w:t xml:space="preserve">Types de notifications</w:t>
      </w:r>
    </w:p>
    <w:p>
      <w:pPr>
        <w:numPr>
          <w:ilvl w:val="0"/>
          <w:numId w:val="1023"/>
        </w:numPr>
        <w:pStyle w:val="Compact"/>
      </w:pPr>
      <w:r>
        <w:rPr>
          <w:bCs/>
          <w:b/>
        </w:rPr>
        <w:t xml:space="preserve">Système</w:t>
      </w:r>
      <w:r>
        <w:t xml:space="preserve"> </w:t>
      </w:r>
      <w:r>
        <w:t xml:space="preserve">: Alertes automatiques</w:t>
      </w:r>
    </w:p>
    <w:p>
      <w:pPr>
        <w:numPr>
          <w:ilvl w:val="0"/>
          <w:numId w:val="1023"/>
        </w:numPr>
        <w:pStyle w:val="Compact"/>
      </w:pPr>
      <w:r>
        <w:rPr>
          <w:bCs/>
          <w:b/>
        </w:rPr>
        <w:t xml:space="preserve">Utilisateur</w:t>
      </w:r>
      <w:r>
        <w:t xml:space="preserve"> </w:t>
      </w:r>
      <w:r>
        <w:t xml:space="preserve">: Communications internes</w:t>
      </w:r>
    </w:p>
    <w:p>
      <w:pPr>
        <w:numPr>
          <w:ilvl w:val="0"/>
          <w:numId w:val="1023"/>
        </w:numPr>
        <w:pStyle w:val="Compact"/>
      </w:pPr>
      <w:r>
        <w:rPr>
          <w:bCs/>
          <w:b/>
        </w:rPr>
        <w:t xml:space="preserve">Feedback</w:t>
      </w:r>
      <w:r>
        <w:t xml:space="preserve"> </w:t>
      </w:r>
      <w:r>
        <w:t xml:space="preserve">: Retours utilisateurs</w:t>
      </w:r>
    </w:p>
    <w:bookmarkEnd w:id="52"/>
    <w:bookmarkStart w:id="53" w:name="gestion-des-notifications"/>
    <w:p>
      <w:pPr>
        <w:pStyle w:val="Heading4"/>
      </w:pPr>
      <w:r>
        <w:t xml:space="preserve">Gestion des notifications</w:t>
      </w:r>
    </w:p>
    <w:p>
      <w:pPr>
        <w:numPr>
          <w:ilvl w:val="0"/>
          <w:numId w:val="1024"/>
        </w:numPr>
        <w:pStyle w:val="Compact"/>
      </w:pPr>
      <w:r>
        <w:rPr>
          <w:bCs/>
          <w:b/>
        </w:rPr>
        <w:t xml:space="preserve">Ciblage</w:t>
      </w:r>
      <w:r>
        <w:t xml:space="preserve"> </w:t>
      </w:r>
      <w:r>
        <w:t xml:space="preserve">par rôles ou utilisateurs spécifiques</w:t>
      </w:r>
    </w:p>
    <w:p>
      <w:pPr>
        <w:numPr>
          <w:ilvl w:val="0"/>
          <w:numId w:val="1024"/>
        </w:numPr>
        <w:pStyle w:val="Compact"/>
      </w:pPr>
      <w:r>
        <w:rPr>
          <w:bCs/>
          <w:b/>
        </w:rPr>
        <w:t xml:space="preserve">Publications</w:t>
      </w:r>
      <w:r>
        <w:t xml:space="preserve"> </w:t>
      </w:r>
      <w:r>
        <w:t xml:space="preserve">programmées</w:t>
      </w:r>
    </w:p>
    <w:p>
      <w:pPr>
        <w:numPr>
          <w:ilvl w:val="0"/>
          <w:numId w:val="1024"/>
        </w:numPr>
        <w:pStyle w:val="Compact"/>
      </w:pPr>
      <w:r>
        <w:rPr>
          <w:bCs/>
          <w:b/>
        </w:rPr>
        <w:t xml:space="preserve">Notifications obligatoires</w:t>
      </w:r>
      <w:r>
        <w:t xml:space="preserve"> </w:t>
      </w:r>
      <w:r>
        <w:t xml:space="preserve">avec accusé réception</w:t>
      </w:r>
    </w:p>
    <w:bookmarkEnd w:id="53"/>
    <w:bookmarkEnd w:id="54"/>
    <w:bookmarkStart w:id="57" w:name="X50c0c371809dd473f53fb520f5a913cc35197ae"/>
    <w:p>
      <w:pPr>
        <w:pStyle w:val="Heading3"/>
      </w:pPr>
      <w:r>
        <w:t xml:space="preserve">10. Fonctionnalités IA</w:t>
      </w:r>
    </w:p>
    <w:bookmarkStart w:id="55" w:name="assistant-ia-intégré"/>
    <w:p>
      <w:pPr>
        <w:pStyle w:val="Heading4"/>
      </w:pPr>
      <w:r>
        <w:t xml:space="preserve">Assistant IA intégré</w:t>
      </w:r>
    </w:p>
    <w:p>
      <w:pPr>
        <w:numPr>
          <w:ilvl w:val="0"/>
          <w:numId w:val="1025"/>
        </w:numPr>
        <w:pStyle w:val="Compact"/>
      </w:pPr>
      <w:r>
        <w:rPr>
          <w:bCs/>
          <w:b/>
        </w:rPr>
        <w:t xml:space="preserve">Génération</w:t>
      </w:r>
      <w:r>
        <w:t xml:space="preserve"> </w:t>
      </w:r>
      <w:r>
        <w:t xml:space="preserve">de notes de cadrage projet</w:t>
      </w:r>
    </w:p>
    <w:p>
      <w:pPr>
        <w:numPr>
          <w:ilvl w:val="0"/>
          <w:numId w:val="1025"/>
        </w:numPr>
        <w:pStyle w:val="Compact"/>
      </w:pPr>
      <w:r>
        <w:rPr>
          <w:bCs/>
          <w:b/>
        </w:rPr>
        <w:t xml:space="preserve">Templates</w:t>
      </w:r>
      <w:r>
        <w:t xml:space="preserve"> </w:t>
      </w:r>
      <w:r>
        <w:t xml:space="preserve">personnalisables par section</w:t>
      </w:r>
    </w:p>
    <w:p>
      <w:pPr>
        <w:numPr>
          <w:ilvl w:val="0"/>
          <w:numId w:val="1025"/>
        </w:numPr>
        <w:pStyle w:val="Compact"/>
      </w:pPr>
      <w:r>
        <w:rPr>
          <w:bCs/>
          <w:b/>
        </w:rPr>
        <w:t xml:space="preserve">Intégration OpenAI</w:t>
      </w:r>
      <w:r>
        <w:t xml:space="preserve"> </w:t>
      </w:r>
      <w:r>
        <w:t xml:space="preserve">via Edge Functions</w:t>
      </w:r>
    </w:p>
    <w:p>
      <w:pPr>
        <w:numPr>
          <w:ilvl w:val="0"/>
          <w:numId w:val="1025"/>
        </w:numPr>
        <w:pStyle w:val="Compact"/>
      </w:pPr>
      <w:r>
        <w:rPr>
          <w:bCs/>
          <w:b/>
        </w:rPr>
        <w:t xml:space="preserve">Conversations</w:t>
      </w:r>
      <w:r>
        <w:t xml:space="preserve"> </w:t>
      </w:r>
      <w:r>
        <w:t xml:space="preserve">sauvegardées</w:t>
      </w:r>
    </w:p>
    <w:bookmarkEnd w:id="55"/>
    <w:bookmarkStart w:id="56" w:name="templates-configurables"/>
    <w:p>
      <w:pPr>
        <w:pStyle w:val="Heading4"/>
      </w:pPr>
      <w:r>
        <w:t xml:space="preserve">Templates configurables</w:t>
      </w:r>
    </w:p>
    <w:p>
      <w:pPr>
        <w:numPr>
          <w:ilvl w:val="0"/>
          <w:numId w:val="1026"/>
        </w:numPr>
        <w:pStyle w:val="Compact"/>
      </w:pPr>
      <w:r>
        <w:rPr>
          <w:bCs/>
          <w:b/>
        </w:rPr>
        <w:t xml:space="preserve">Contexte, Objectifs, Gouvernance</w:t>
      </w:r>
    </w:p>
    <w:p>
      <w:pPr>
        <w:numPr>
          <w:ilvl w:val="0"/>
          <w:numId w:val="1026"/>
        </w:numPr>
        <w:pStyle w:val="Compact"/>
      </w:pPr>
      <w:r>
        <w:rPr>
          <w:bCs/>
          <w:b/>
        </w:rPr>
        <w:t xml:space="preserve">Livrables, Parties prenantes, Timeline</w:t>
      </w:r>
    </w:p>
    <w:p>
      <w:pPr>
        <w:numPr>
          <w:ilvl w:val="0"/>
          <w:numId w:val="1026"/>
        </w:numPr>
        <w:pStyle w:val="Compact"/>
      </w:pPr>
      <w:r>
        <w:rPr>
          <w:bCs/>
          <w:b/>
        </w:rPr>
        <w:t xml:space="preserve">Versioning</w:t>
      </w:r>
      <w:r>
        <w:t xml:space="preserve"> </w:t>
      </w:r>
      <w:r>
        <w:t xml:space="preserve">des templates</w:t>
      </w:r>
    </w:p>
    <w:bookmarkEnd w:id="56"/>
    <w:bookmarkEnd w:id="57"/>
    <w:bookmarkStart w:id="59" w:name="X251d260d1ade70b4c9658cbe9f4498ea8bcaa20"/>
    <w:p>
      <w:pPr>
        <w:pStyle w:val="Heading3"/>
      </w:pPr>
      <w:r>
        <w:t xml:space="preserve">11. Cadrage de projets</w:t>
      </w:r>
    </w:p>
    <w:bookmarkStart w:id="58" w:name="sections-de-cadrage"/>
    <w:p>
      <w:pPr>
        <w:pStyle w:val="Heading4"/>
      </w:pPr>
      <w:r>
        <w:t xml:space="preserve">Sections de cadrage</w:t>
      </w:r>
    </w:p>
    <w:p>
      <w:pPr>
        <w:numPr>
          <w:ilvl w:val="0"/>
          <w:numId w:val="1027"/>
        </w:numPr>
        <w:pStyle w:val="Compact"/>
      </w:pPr>
      <w:r>
        <w:rPr>
          <w:bCs/>
          <w:b/>
        </w:rPr>
        <w:t xml:space="preserve">Contexte</w:t>
      </w:r>
      <w:r>
        <w:t xml:space="preserve"> </w:t>
      </w:r>
      <w:r>
        <w:t xml:space="preserve">du projet</w:t>
      </w:r>
    </w:p>
    <w:p>
      <w:pPr>
        <w:numPr>
          <w:ilvl w:val="0"/>
          <w:numId w:val="1027"/>
        </w:numPr>
        <w:pStyle w:val="Compact"/>
      </w:pPr>
      <w:r>
        <w:rPr>
          <w:bCs/>
          <w:b/>
        </w:rPr>
        <w:t xml:space="preserve">Objectifs</w:t>
      </w:r>
      <w:r>
        <w:t xml:space="preserve"> </w:t>
      </w:r>
      <w:r>
        <w:t xml:space="preserve">et finalités</w:t>
      </w:r>
    </w:p>
    <w:p>
      <w:pPr>
        <w:numPr>
          <w:ilvl w:val="0"/>
          <w:numId w:val="1027"/>
        </w:numPr>
        <w:pStyle w:val="Compact"/>
      </w:pPr>
      <w:r>
        <w:rPr>
          <w:bCs/>
          <w:b/>
        </w:rPr>
        <w:t xml:space="preserve">Gouvernance</w:t>
      </w:r>
      <w:r>
        <w:t xml:space="preserve"> </w:t>
      </w:r>
      <w:r>
        <w:t xml:space="preserve">et organisation</w:t>
      </w:r>
    </w:p>
    <w:p>
      <w:pPr>
        <w:numPr>
          <w:ilvl w:val="0"/>
          <w:numId w:val="1027"/>
        </w:numPr>
        <w:pStyle w:val="Compact"/>
      </w:pPr>
      <w:r>
        <w:rPr>
          <w:bCs/>
          <w:b/>
        </w:rPr>
        <w:t xml:space="preserve">Livrables</w:t>
      </w:r>
      <w:r>
        <w:t xml:space="preserve"> </w:t>
      </w:r>
      <w:r>
        <w:t xml:space="preserve">attendus</w:t>
      </w:r>
    </w:p>
    <w:p>
      <w:pPr>
        <w:numPr>
          <w:ilvl w:val="0"/>
          <w:numId w:val="1027"/>
        </w:numPr>
        <w:pStyle w:val="Compact"/>
      </w:pPr>
      <w:r>
        <w:rPr>
          <w:bCs/>
          <w:b/>
        </w:rPr>
        <w:t xml:space="preserve">Parties prenantes</w:t>
      </w:r>
      <w:r>
        <w:t xml:space="preserve"> </w:t>
      </w:r>
      <w:r>
        <w:t xml:space="preserve">impliquées</w:t>
      </w:r>
    </w:p>
    <w:p>
      <w:pPr>
        <w:numPr>
          <w:ilvl w:val="0"/>
          <w:numId w:val="1027"/>
        </w:numPr>
        <w:pStyle w:val="Compact"/>
      </w:pPr>
      <w:r>
        <w:rPr>
          <w:bCs/>
          <w:b/>
        </w:rPr>
        <w:t xml:space="preserve">Timeline</w:t>
      </w:r>
      <w:r>
        <w:t xml:space="preserve"> </w:t>
      </w:r>
      <w:r>
        <w:t xml:space="preserve">et jalons</w:t>
      </w:r>
    </w:p>
    <w:bookmarkEnd w:id="58"/>
    <w:bookmarkEnd w:id="59"/>
    <w:bookmarkStart w:id="62" w:name="Xdcef8903610fc27702ac7dd25a80734667e6711"/>
    <w:p>
      <w:pPr>
        <w:pStyle w:val="Heading3"/>
      </w:pPr>
      <w:r>
        <w:t xml:space="preserve">12. Exports et reporting</w:t>
      </w:r>
    </w:p>
    <w:bookmarkStart w:id="60" w:name="formats-supportés"/>
    <w:p>
      <w:pPr>
        <w:pStyle w:val="Heading4"/>
      </w:pPr>
      <w:r>
        <w:t xml:space="preserve">Formats supportés</w:t>
      </w:r>
    </w:p>
    <w:p>
      <w:pPr>
        <w:numPr>
          <w:ilvl w:val="0"/>
          <w:numId w:val="1028"/>
        </w:numPr>
        <w:pStyle w:val="Compact"/>
      </w:pPr>
      <w:r>
        <w:rPr>
          <w:bCs/>
          <w:b/>
        </w:rPr>
        <w:t xml:space="preserve">Excel</w:t>
      </w:r>
      <w:r>
        <w:t xml:space="preserve"> </w:t>
      </w:r>
      <w:r>
        <w:t xml:space="preserve">(.xlsx) : Données tabulaires détaillées</w:t>
      </w:r>
    </w:p>
    <w:p>
      <w:pPr>
        <w:numPr>
          <w:ilvl w:val="0"/>
          <w:numId w:val="1028"/>
        </w:numPr>
        <w:pStyle w:val="Compact"/>
      </w:pPr>
      <w:r>
        <w:rPr>
          <w:bCs/>
          <w:b/>
        </w:rPr>
        <w:t xml:space="preserve">PowerPoint</w:t>
      </w:r>
      <w:r>
        <w:t xml:space="preserve"> </w:t>
      </w:r>
      <w:r>
        <w:t xml:space="preserve">(.pptx) : Présentations automatiques</w:t>
      </w:r>
    </w:p>
    <w:p>
      <w:pPr>
        <w:numPr>
          <w:ilvl w:val="0"/>
          <w:numId w:val="1028"/>
        </w:numPr>
        <w:pStyle w:val="Compact"/>
      </w:pPr>
      <w:r>
        <w:rPr>
          <w:bCs/>
          <w:b/>
        </w:rPr>
        <w:t xml:space="preserve">PDF</w:t>
      </w:r>
      <w:r>
        <w:t xml:space="preserve"> </w:t>
      </w:r>
      <w:r>
        <w:t xml:space="preserve">: Rapports formatés</w:t>
      </w:r>
    </w:p>
    <w:p>
      <w:pPr>
        <w:numPr>
          <w:ilvl w:val="0"/>
          <w:numId w:val="1028"/>
        </w:numPr>
        <w:pStyle w:val="Compact"/>
      </w:pPr>
      <w:r>
        <w:rPr>
          <w:bCs/>
          <w:b/>
        </w:rPr>
        <w:t xml:space="preserve">ICS</w:t>
      </w:r>
      <w:r>
        <w:t xml:space="preserve"> </w:t>
      </w:r>
      <w:r>
        <w:t xml:space="preserve">: Calendriers des jalons</w:t>
      </w:r>
    </w:p>
    <w:bookmarkEnd w:id="60"/>
    <w:bookmarkStart w:id="61" w:name="données-exportables"/>
    <w:p>
      <w:pPr>
        <w:pStyle w:val="Heading4"/>
      </w:pPr>
      <w:r>
        <w:t xml:space="preserve">Données exportables</w:t>
      </w:r>
    </w:p>
    <w:p>
      <w:pPr>
        <w:numPr>
          <w:ilvl w:val="0"/>
          <w:numId w:val="1029"/>
        </w:numPr>
        <w:pStyle w:val="Compact"/>
      </w:pPr>
      <w:r>
        <w:rPr>
          <w:bCs/>
          <w:b/>
        </w:rPr>
        <w:t xml:space="preserve">Projets</w:t>
      </w:r>
      <w:r>
        <w:t xml:space="preserve"> </w:t>
      </w:r>
      <w:r>
        <w:t xml:space="preserve">individuels ou groupés</w:t>
      </w:r>
    </w:p>
    <w:p>
      <w:pPr>
        <w:numPr>
          <w:ilvl w:val="0"/>
          <w:numId w:val="1029"/>
        </w:numPr>
        <w:pStyle w:val="Compact"/>
      </w:pPr>
      <w:r>
        <w:rPr>
          <w:bCs/>
          <w:b/>
        </w:rPr>
        <w:t xml:space="preserve">Portefeuilles</w:t>
      </w:r>
      <w:r>
        <w:t xml:space="preserve"> </w:t>
      </w:r>
      <w:r>
        <w:t xml:space="preserve">complets</w:t>
      </w:r>
    </w:p>
    <w:p>
      <w:pPr>
        <w:numPr>
          <w:ilvl w:val="0"/>
          <w:numId w:val="1029"/>
        </w:numPr>
        <w:pStyle w:val="Compact"/>
      </w:pPr>
      <w:r>
        <w:rPr>
          <w:bCs/>
          <w:b/>
        </w:rPr>
        <w:t xml:space="preserve">Planning Gantt</w:t>
      </w:r>
    </w:p>
    <w:p>
      <w:pPr>
        <w:numPr>
          <w:ilvl w:val="0"/>
          <w:numId w:val="1029"/>
        </w:numPr>
        <w:pStyle w:val="Compact"/>
      </w:pPr>
      <w:r>
        <w:rPr>
          <w:bCs/>
          <w:b/>
        </w:rPr>
        <w:t xml:space="preserve">Statistiques</w:t>
      </w:r>
      <w:r>
        <w:t xml:space="preserve"> </w:t>
      </w:r>
      <w:r>
        <w:t xml:space="preserve">et métriques</w:t>
      </w:r>
    </w:p>
    <w:bookmarkEnd w:id="61"/>
    <w:bookmarkEnd w:id="62"/>
    <w:bookmarkStart w:id="65" w:name="Xfd98b4561580fb3e3cb4f28f2a920f99922f144"/>
    <w:p>
      <w:pPr>
        <w:pStyle w:val="Heading3"/>
      </w:pPr>
      <w:r>
        <w:t xml:space="preserve">13. Système de permissions avancé</w:t>
      </w:r>
    </w:p>
    <w:bookmarkStart w:id="63" w:name="row-level-security-rls"/>
    <w:p>
      <w:pPr>
        <w:pStyle w:val="Heading4"/>
      </w:pPr>
      <w:r>
        <w:t xml:space="preserve">Row Level Security (RLS)</w:t>
      </w:r>
    </w:p>
    <w:p>
      <w:pPr>
        <w:numPr>
          <w:ilvl w:val="0"/>
          <w:numId w:val="1030"/>
        </w:numPr>
        <w:pStyle w:val="Compact"/>
      </w:pPr>
      <w:r>
        <w:rPr>
          <w:bCs/>
          <w:b/>
        </w:rPr>
        <w:t xml:space="preserve">Isolation</w:t>
      </w:r>
      <w:r>
        <w:t xml:space="preserve"> </w:t>
      </w:r>
      <w:r>
        <w:t xml:space="preserve">des données par utilisateur/rôle</w:t>
      </w:r>
    </w:p>
    <w:p>
      <w:pPr>
        <w:numPr>
          <w:ilvl w:val="0"/>
          <w:numId w:val="1030"/>
        </w:numPr>
        <w:pStyle w:val="Compact"/>
      </w:pPr>
      <w:r>
        <w:rPr>
          <w:bCs/>
          <w:b/>
        </w:rPr>
        <w:t xml:space="preserve">Permissions héritées</w:t>
      </w:r>
      <w:r>
        <w:t xml:space="preserve"> </w:t>
      </w:r>
      <w:r>
        <w:t xml:space="preserve">selon hiérarchie</w:t>
      </w:r>
    </w:p>
    <w:p>
      <w:pPr>
        <w:numPr>
          <w:ilvl w:val="0"/>
          <w:numId w:val="1030"/>
        </w:numPr>
        <w:pStyle w:val="Compact"/>
      </w:pPr>
      <w:r>
        <w:rPr>
          <w:bCs/>
          <w:b/>
        </w:rPr>
        <w:t xml:space="preserve">Fonctions de sécurité</w:t>
      </w:r>
      <w:r>
        <w:t xml:space="preserve"> </w:t>
      </w:r>
      <w:r>
        <w:t xml:space="preserve">pour éviter récursions</w:t>
      </w:r>
    </w:p>
    <w:bookmarkEnd w:id="63"/>
    <w:bookmarkStart w:id="64" w:name="contrôles-daccès-granulaires"/>
    <w:p>
      <w:pPr>
        <w:pStyle w:val="Heading4"/>
      </w:pPr>
      <w:r>
        <w:t xml:space="preserve">Contrôles d’accès granulaires</w:t>
      </w:r>
    </w:p>
    <w:p>
      <w:pPr>
        <w:numPr>
          <w:ilvl w:val="0"/>
          <w:numId w:val="1031"/>
        </w:numPr>
        <w:pStyle w:val="Compact"/>
      </w:pPr>
      <w:r>
        <w:rPr>
          <w:bCs/>
          <w:b/>
        </w:rPr>
        <w:t xml:space="preserve">Par projet</w:t>
      </w:r>
      <w:r>
        <w:t xml:space="preserve"> </w:t>
      </w:r>
      <w:r>
        <w:t xml:space="preserve">: Créateur, chef de projet, membres, managers</w:t>
      </w:r>
    </w:p>
    <w:p>
      <w:pPr>
        <w:numPr>
          <w:ilvl w:val="0"/>
          <w:numId w:val="1031"/>
        </w:numPr>
        <w:pStyle w:val="Compact"/>
      </w:pPr>
      <w:r>
        <w:rPr>
          <w:bCs/>
          <w:b/>
        </w:rPr>
        <w:t xml:space="preserve">Par portefeuille</w:t>
      </w:r>
      <w:r>
        <w:t xml:space="preserve"> </w:t>
      </w:r>
      <w:r>
        <w:t xml:space="preserve">: Propriétaire, gestionnaires</w:t>
      </w:r>
    </w:p>
    <w:p>
      <w:pPr>
        <w:numPr>
          <w:ilvl w:val="0"/>
          <w:numId w:val="1031"/>
        </w:numPr>
        <w:pStyle w:val="Compact"/>
      </w:pPr>
      <w:r>
        <w:rPr>
          <w:bCs/>
          <w:b/>
        </w:rPr>
        <w:t xml:space="preserve">Par organisation</w:t>
      </w:r>
      <w:r>
        <w:t xml:space="preserve"> </w:t>
      </w:r>
      <w:r>
        <w:t xml:space="preserve">: Selon niveau hiérarchique</w:t>
      </w:r>
    </w:p>
    <w:bookmarkEnd w:id="64"/>
    <w:bookmarkEnd w:id="65"/>
    <w:bookmarkEnd w:id="66"/>
    <w:bookmarkStart w:id="70" w:name="base-de-données---34-tables-principales"/>
    <w:p>
      <w:pPr>
        <w:pStyle w:val="Heading2"/>
      </w:pPr>
      <w:r>
        <w:t xml:space="preserve">Base de données - 34 tables principales</w:t>
      </w:r>
    </w:p>
    <w:bookmarkStart w:id="67" w:name="tables-métier-principales"/>
    <w:p>
      <w:pPr>
        <w:pStyle w:val="Heading3"/>
      </w:pPr>
      <w:r>
        <w:t xml:space="preserve">Tables métier principales</w:t>
      </w:r>
    </w:p>
    <w:p>
      <w:pPr>
        <w:numPr>
          <w:ilvl w:val="0"/>
          <w:numId w:val="1032"/>
        </w:numPr>
        <w:pStyle w:val="Compact"/>
      </w:pPr>
      <w:r>
        <w:rPr>
          <w:bCs/>
          <w:b/>
        </w:rPr>
        <w:t xml:space="preserve">projects</w:t>
      </w:r>
      <w:r>
        <w:t xml:space="preserve"> </w:t>
      </w:r>
      <w:r>
        <w:t xml:space="preserve">: Données projets principaux</w:t>
      </w:r>
    </w:p>
    <w:p>
      <w:pPr>
        <w:numPr>
          <w:ilvl w:val="0"/>
          <w:numId w:val="1032"/>
        </w:numPr>
        <w:pStyle w:val="Compact"/>
      </w:pPr>
      <w:r>
        <w:rPr>
          <w:bCs/>
          <w:b/>
        </w:rPr>
        <w:t xml:space="preserve">tasks</w:t>
      </w:r>
      <w:r>
        <w:t xml:space="preserve"> </w:t>
      </w:r>
      <w:r>
        <w:t xml:space="preserve">: Tâches et sous-tâches</w:t>
      </w:r>
    </w:p>
    <w:p>
      <w:pPr>
        <w:numPr>
          <w:ilvl w:val="0"/>
          <w:numId w:val="1032"/>
        </w:numPr>
        <w:pStyle w:val="Compact"/>
      </w:pPr>
      <w:r>
        <w:rPr>
          <w:bCs/>
          <w:b/>
        </w:rPr>
        <w:t xml:space="preserve">reviews</w:t>
      </w:r>
      <w:r>
        <w:t xml:space="preserve"> </w:t>
      </w:r>
      <w:r>
        <w:t xml:space="preserve">: Revues périodiques</w:t>
      </w:r>
    </w:p>
    <w:p>
      <w:pPr>
        <w:numPr>
          <w:ilvl w:val="0"/>
          <w:numId w:val="1032"/>
        </w:numPr>
        <w:pStyle w:val="Compact"/>
      </w:pPr>
      <w:r>
        <w:rPr>
          <w:bCs/>
          <w:b/>
        </w:rPr>
        <w:t xml:space="preserve">risks</w:t>
      </w:r>
      <w:r>
        <w:t xml:space="preserve"> </w:t>
      </w:r>
      <w:r>
        <w:t xml:space="preserve">: Gestion des risques</w:t>
      </w:r>
    </w:p>
    <w:p>
      <w:pPr>
        <w:numPr>
          <w:ilvl w:val="0"/>
          <w:numId w:val="1032"/>
        </w:numPr>
        <w:pStyle w:val="Compact"/>
      </w:pPr>
      <w:r>
        <w:rPr>
          <w:bCs/>
          <w:b/>
        </w:rPr>
        <w:t xml:space="preserve">activities</w:t>
      </w:r>
      <w:r>
        <w:t xml:space="preserve"> </w:t>
      </w:r>
      <w:r>
        <w:t xml:space="preserve">: Suivi d’activités utilisateurs</w:t>
      </w:r>
    </w:p>
    <w:p>
      <w:pPr>
        <w:numPr>
          <w:ilvl w:val="0"/>
          <w:numId w:val="1032"/>
        </w:numPr>
        <w:pStyle w:val="Compact"/>
      </w:pPr>
      <w:r>
        <w:rPr>
          <w:bCs/>
          <w:b/>
        </w:rPr>
        <w:t xml:space="preserve">project_portfolios</w:t>
      </w:r>
      <w:r>
        <w:t xml:space="preserve"> </w:t>
      </w:r>
      <w:r>
        <w:t xml:space="preserve">: Portefeuilles de projets</w:t>
      </w:r>
    </w:p>
    <w:bookmarkEnd w:id="67"/>
    <w:bookmarkStart w:id="68" w:name="tables-organisation"/>
    <w:p>
      <w:pPr>
        <w:pStyle w:val="Heading3"/>
      </w:pPr>
      <w:r>
        <w:t xml:space="preserve">Tables organisation</w:t>
      </w:r>
    </w:p>
    <w:p>
      <w:pPr>
        <w:numPr>
          <w:ilvl w:val="0"/>
          <w:numId w:val="1033"/>
        </w:numPr>
        <w:pStyle w:val="Compact"/>
      </w:pPr>
      <w:r>
        <w:rPr>
          <w:bCs/>
          <w:b/>
        </w:rPr>
        <w:t xml:space="preserve">poles, directions, services</w:t>
      </w:r>
      <w:r>
        <w:t xml:space="preserve"> </w:t>
      </w:r>
      <w:r>
        <w:t xml:space="preserve">: Structure hiérarchique</w:t>
      </w:r>
    </w:p>
    <w:p>
      <w:pPr>
        <w:numPr>
          <w:ilvl w:val="0"/>
          <w:numId w:val="1033"/>
        </w:numPr>
        <w:pStyle w:val="Compact"/>
      </w:pPr>
      <w:r>
        <w:rPr>
          <w:bCs/>
          <w:b/>
        </w:rPr>
        <w:t xml:space="preserve">hierarchy_paths</w:t>
      </w:r>
      <w:r>
        <w:t xml:space="preserve"> </w:t>
      </w:r>
      <w:r>
        <w:t xml:space="preserve">: Chemins calculés automatiquement</w:t>
      </w:r>
    </w:p>
    <w:p>
      <w:pPr>
        <w:numPr>
          <w:ilvl w:val="0"/>
          <w:numId w:val="1033"/>
        </w:numPr>
        <w:pStyle w:val="Compact"/>
      </w:pPr>
      <w:r>
        <w:rPr>
          <w:bCs/>
          <w:b/>
        </w:rPr>
        <w:t xml:space="preserve">manager_assignments</w:t>
      </w:r>
      <w:r>
        <w:t xml:space="preserve"> </w:t>
      </w:r>
      <w:r>
        <w:t xml:space="preserve">: Assignations managériales</w:t>
      </w:r>
    </w:p>
    <w:bookmarkEnd w:id="68"/>
    <w:bookmarkStart w:id="69" w:name="tables-système"/>
    <w:p>
      <w:pPr>
        <w:pStyle w:val="Heading3"/>
      </w:pPr>
      <w:r>
        <w:t xml:space="preserve">Tables système</w:t>
      </w:r>
    </w:p>
    <w:p>
      <w:pPr>
        <w:numPr>
          <w:ilvl w:val="0"/>
          <w:numId w:val="1034"/>
        </w:numPr>
        <w:pStyle w:val="Compact"/>
      </w:pPr>
      <w:r>
        <w:rPr>
          <w:bCs/>
          <w:b/>
        </w:rPr>
        <w:t xml:space="preserve">profiles</w:t>
      </w:r>
      <w:r>
        <w:t xml:space="preserve"> </w:t>
      </w:r>
      <w:r>
        <w:t xml:space="preserve">: Profils utilisateurs étendus</w:t>
      </w:r>
    </w:p>
    <w:p>
      <w:pPr>
        <w:numPr>
          <w:ilvl w:val="0"/>
          <w:numId w:val="1034"/>
        </w:numPr>
        <w:pStyle w:val="Compact"/>
      </w:pPr>
      <w:r>
        <w:rPr>
          <w:bCs/>
          <w:b/>
        </w:rPr>
        <w:t xml:space="preserve">user_roles</w:t>
      </w:r>
      <w:r>
        <w:t xml:space="preserve"> </w:t>
      </w:r>
      <w:r>
        <w:t xml:space="preserve">: Système de rôles multiples</w:t>
      </w:r>
    </w:p>
    <w:p>
      <w:pPr>
        <w:numPr>
          <w:ilvl w:val="0"/>
          <w:numId w:val="1034"/>
        </w:numPr>
        <w:pStyle w:val="Compact"/>
      </w:pPr>
      <w:r>
        <w:rPr>
          <w:bCs/>
          <w:b/>
        </w:rPr>
        <w:t xml:space="preserve">notifications</w:t>
      </w:r>
      <w:r>
        <w:t xml:space="preserve"> </w:t>
      </w:r>
      <w:r>
        <w:t xml:space="preserve">: Système de communication</w:t>
      </w:r>
    </w:p>
    <w:p>
      <w:pPr>
        <w:numPr>
          <w:ilvl w:val="0"/>
          <w:numId w:val="1034"/>
        </w:numPr>
        <w:pStyle w:val="Compact"/>
      </w:pPr>
      <w:r>
        <w:rPr>
          <w:bCs/>
          <w:b/>
        </w:rPr>
        <w:t xml:space="preserve">application_settings</w:t>
      </w:r>
      <w:r>
        <w:t xml:space="preserve"> </w:t>
      </w:r>
      <w:r>
        <w:t xml:space="preserve">: Configuration système</w:t>
      </w:r>
    </w:p>
    <w:bookmarkEnd w:id="69"/>
    <w:bookmarkEnd w:id="70"/>
    <w:bookmarkStart w:id="73" w:name="déploiement-et-environnement"/>
    <w:p>
      <w:pPr>
        <w:pStyle w:val="Heading2"/>
      </w:pPr>
      <w:r>
        <w:t xml:space="preserve">Déploiement et environnement</w:t>
      </w:r>
    </w:p>
    <w:bookmarkStart w:id="71" w:name="configuration"/>
    <w:p>
      <w:pPr>
        <w:pStyle w:val="Heading3"/>
      </w:pPr>
      <w:r>
        <w:t xml:space="preserve">Configuration</w:t>
      </w:r>
    </w:p>
    <w:p>
      <w:pPr>
        <w:numPr>
          <w:ilvl w:val="0"/>
          <w:numId w:val="1035"/>
        </w:numPr>
        <w:pStyle w:val="Compact"/>
      </w:pPr>
      <w:r>
        <w:rPr>
          <w:bCs/>
          <w:b/>
        </w:rPr>
        <w:t xml:space="preserve">Auto-déploiement</w:t>
      </w:r>
      <w:r>
        <w:t xml:space="preserve"> </w:t>
      </w:r>
      <w:r>
        <w:t xml:space="preserve">via DockerHub</w:t>
      </w:r>
    </w:p>
    <w:p>
      <w:pPr>
        <w:numPr>
          <w:ilvl w:val="0"/>
          <w:numId w:val="1035"/>
        </w:numPr>
        <w:pStyle w:val="Compact"/>
      </w:pPr>
      <w:r>
        <w:rPr>
          <w:bCs/>
          <w:b/>
        </w:rPr>
        <w:t xml:space="preserve">Base de données</w:t>
      </w:r>
      <w:r>
        <w:t xml:space="preserve"> </w:t>
      </w:r>
      <w:r>
        <w:t xml:space="preserve">Supabase auto-hébergée</w:t>
      </w:r>
    </w:p>
    <w:p>
      <w:pPr>
        <w:numPr>
          <w:ilvl w:val="0"/>
          <w:numId w:val="1035"/>
        </w:numPr>
        <w:pStyle w:val="Compact"/>
      </w:pPr>
      <w:r>
        <w:rPr>
          <w:bCs/>
          <w:b/>
        </w:rPr>
        <w:t xml:space="preserve">Edge Functions</w:t>
      </w:r>
      <w:r>
        <w:t xml:space="preserve"> </w:t>
      </w:r>
      <w:r>
        <w:t xml:space="preserve">pour intégrations externes</w:t>
      </w:r>
    </w:p>
    <w:p>
      <w:pPr>
        <w:numPr>
          <w:ilvl w:val="0"/>
          <w:numId w:val="1035"/>
        </w:numPr>
        <w:pStyle w:val="Compact"/>
      </w:pPr>
      <w:r>
        <w:rPr>
          <w:bCs/>
          <w:b/>
        </w:rPr>
        <w:t xml:space="preserve">Variables d’environnement</w:t>
      </w:r>
      <w:r>
        <w:t xml:space="preserve"> </w:t>
      </w:r>
      <w:r>
        <w:t xml:space="preserve">pour APIs externes</w:t>
      </w:r>
    </w:p>
    <w:bookmarkEnd w:id="71"/>
    <w:bookmarkStart w:id="72" w:name="monitoring-et-logging"/>
    <w:p>
      <w:pPr>
        <w:pStyle w:val="Heading3"/>
      </w:pPr>
      <w:r>
        <w:t xml:space="preserve">Monitoring et logging</w:t>
      </w:r>
    </w:p>
    <w:p>
      <w:pPr>
        <w:numPr>
          <w:ilvl w:val="0"/>
          <w:numId w:val="1036"/>
        </w:numPr>
        <w:pStyle w:val="Compact"/>
      </w:pPr>
      <w:r>
        <w:rPr>
          <w:bCs/>
          <w:b/>
        </w:rPr>
        <w:t xml:space="preserve">Système de logs</w:t>
      </w:r>
      <w:r>
        <w:t xml:space="preserve"> </w:t>
      </w:r>
      <w:r>
        <w:t xml:space="preserve">intégré</w:t>
      </w:r>
    </w:p>
    <w:p>
      <w:pPr>
        <w:numPr>
          <w:ilvl w:val="0"/>
          <w:numId w:val="1036"/>
        </w:numPr>
        <w:pStyle w:val="Compact"/>
      </w:pPr>
      <w:r>
        <w:rPr>
          <w:bCs/>
          <w:b/>
        </w:rPr>
        <w:t xml:space="preserve">Gestion d’erreurs</w:t>
      </w:r>
      <w:r>
        <w:t xml:space="preserve"> </w:t>
      </w:r>
      <w:r>
        <w:t xml:space="preserve">centralisée</w:t>
      </w:r>
    </w:p>
    <w:p>
      <w:pPr>
        <w:numPr>
          <w:ilvl w:val="0"/>
          <w:numId w:val="1036"/>
        </w:numPr>
        <w:pStyle w:val="Compact"/>
      </w:pPr>
      <w:r>
        <w:rPr>
          <w:bCs/>
          <w:b/>
        </w:rPr>
        <w:t xml:space="preserve">Analytics</w:t>
      </w:r>
      <w:r>
        <w:t xml:space="preserve"> </w:t>
      </w:r>
      <w:r>
        <w:t xml:space="preserve">Supabase pour monitoring</w:t>
      </w:r>
    </w:p>
    <w:p>
      <w:pPr>
        <w:pStyle w:val="FirstParagraph"/>
      </w:pPr>
      <w:r>
        <w:t xml:space="preserve">Cette application représente un système complet de gestion de projet d’entreprise avec des fonctionnalités avancées de reporting, d’intégration et d’intelligence artificielle, adaptée aux besoins de grandes organisations avec structures hiérarchiques complexes.</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