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аренды нежилого помещения</w:t>
      </w:r>
    </w:p>
    <w:p>
      <w:r>
        <w:t>410-П от «26» февраля 2022 г.</w:t>
      </w:r>
    </w:p>
    <w:p/>
    <w:p>
      <w:r>
        <w:t>Мы, нижеподписавшиеся:</w:t>
      </w:r>
    </w:p>
    <w:p/>
    <w:p>
      <w:r>
        <w:t>ИП «МаксимаГрупп», в лице Попов Михаил,</w:t>
      </w:r>
    </w:p>
    <w:p>
      <w:r>
        <w:t>именуемый далее «Заказчик», и</w:t>
      </w:r>
    </w:p>
    <w:p/>
    <w:p>
      <w:r>
        <w:t>ИП «АвтоЛига», в лице Смирнов Пётр,</w:t>
      </w:r>
    </w:p>
    <w:p>
      <w:r>
        <w:t>именуемый далее «Подрядчик»,</w:t>
      </w:r>
    </w:p>
    <w:p/>
    <w:p>
      <w:r>
        <w:t>договорились о следующем:</w:t>
      </w:r>
    </w:p>
    <w:p/>
    <w:p>
      <w:r>
        <w:t>1. Подрядчик выполняет работы согласно техническому заданию.</w:t>
      </w:r>
    </w:p>
    <w:p>
      <w:r>
        <w:t>2. Стоимость работ составляет 170 000 рублей 00 копеек.</w:t>
      </w:r>
    </w:p>
    <w:p>
      <w:r>
        <w:t>3. Указанная сумма в размере 170 000 руб. уплачивается</w:t>
      </w:r>
    </w:p>
    <w:p>
      <w:r>
        <w:t>Заказчиком в следующем порядке: 50% предоплата, 50% по факту.</w:t>
      </w:r>
    </w:p>
    <w:p>
      <w:r>
        <w:t>4. Прописью сумма договора: сто семьдесят тысяч рублей 00 копеек.</w:t>
      </w:r>
    </w:p>
    <w:p/>
    <w:p>
      <w:r>
        <w:t>Реквизиты:</w:t>
      </w:r>
    </w:p>
    <w:p/>
    <w:p>
      <w:r>
        <w:t>Заказчик: ИП «МаксимаГрупп», 475190, г. Екатеринбург, ул. Гагарина, д. 27, ИНН 980420762754</w:t>
      </w:r>
    </w:p>
    <w:p>
      <w:r>
        <w:t>Подрядчик: ИП «АвтоЛига», 792094, г. Екатеринбург, ул. Молодёжная, д. 85, ИНН 792171419746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