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>Para desplegar tu aplicación en C# .NET en Google Cloud y hacerla accesible al público, puedes seguir uno de los siguientes métodos, dependiendo de tus necesidades y el tipo de aplicación que estés desarrollando. Aquí te explico dos opciones populares:</w:t>
      </w:r>
    </w:p>
    <w:p>
      <w:pPr>
        <w:pStyle w:val="Ttulo3"/>
        <w:bidi w:val="0"/>
        <w:jc w:val="start"/>
        <w:rPr/>
      </w:pPr>
      <w:r>
        <w:rPr/>
        <w:t>Opción 1: Google App Engine (GAE)</w:t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>Google App Engine es una plataforma de Google Cloud para desplegar aplicaciones web con escalabilidad automática. Para .NET, necesitarás usar el entorno flexible.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Prepara tu Aplicación</w:t>
      </w:r>
      <w:r>
        <w:rPr/>
        <w:t xml:space="preserve">: Asegúrate de que tu aplicación esté lista para ejecutarse en App Engine. Configura las variables de entorno y cualquier configuración que necesites en </w:t>
      </w:r>
      <w:r>
        <w:rPr>
          <w:rStyle w:val="Textooriginal"/>
        </w:rPr>
        <w:t>appsettings.json</w:t>
      </w:r>
      <w:r>
        <w:rPr/>
        <w:t>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Configura App Engine para .NET</w:t>
      </w:r>
      <w:r>
        <w:rPr/>
        <w:t>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En el archivo raíz de tu aplicación, crea un archivo llamado </w:t>
      </w:r>
      <w:r>
        <w:rPr>
          <w:rStyle w:val="Textooriginal"/>
        </w:rPr>
        <w:t>app.yaml</w:t>
      </w:r>
      <w:r>
        <w:rPr/>
        <w:t xml:space="preserve"> con el siguiente contenido: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yaml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rPr/>
      </w:pPr>
      <w:r>
        <w:rPr>
          <w:rStyle w:val="Textooriginal"/>
        </w:rPr>
        <w:t>runtime: aspnetcore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env: flex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Este archivo especifica que App Engine usará el entorno flexible y el runtime de ASP.NET Core.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Despliega la Aplicación</w:t>
      </w:r>
      <w:r>
        <w:rPr/>
        <w:t>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Instala la Google Cloud SDK.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Autentícate en tu cuenta de Google Cloud: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gcloud auth login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Establece el proyecto de Google Cloud donde deseas desplegar tu aplicación: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gcloud config set project [YOUR_PROJECT_ID]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Despliega la aplicación ejecutando: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gcloud app deploy</w:t>
      </w:r>
    </w:p>
    <w:p>
      <w:pPr>
        <w:pStyle w:val="Cuerpodetexto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Acceso Público</w:t>
      </w:r>
      <w:r>
        <w:rPr/>
        <w:t>:</w:t>
      </w:r>
    </w:p>
    <w:p>
      <w:pPr>
        <w:pStyle w:val="Cuerpodetexto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Una vez desplegada, App Engine te proporcionará una URL pública. Puedes acceder a ella y compartirla para que otros puedan usar tu aplicación.</w:t>
      </w:r>
    </w:p>
    <w:p>
      <w:pPr>
        <w:pStyle w:val="Ttulo3"/>
        <w:bidi w:val="0"/>
        <w:jc w:val="start"/>
        <w:rPr/>
      </w:pPr>
      <w:r>
        <w:rPr/>
        <w:t>Opción 2: Google Kubernetes Engine (GKE) con Docker</w:t>
      </w:r>
    </w:p>
    <w:p>
      <w:pPr>
        <w:pStyle w:val="Cuerpodetexto"/>
        <w:bidi w:val="0"/>
        <w:spacing w:lineRule="auto" w:line="276" w:before="0" w:after="140"/>
        <w:jc w:val="start"/>
        <w:rPr/>
      </w:pPr>
      <w:r>
        <w:rPr/>
        <w:t>Si tu aplicación está en un contenedor Docker, puedes utilizar Google Kubernetes Engine (GKE) para un despliegue más flexible y con control completo sobre la infraestructura.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Empaqueta tu Aplicación en un Contenedor</w:t>
      </w:r>
      <w:r>
        <w:rPr/>
        <w:t>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Crea un </w:t>
      </w:r>
      <w:r>
        <w:rPr>
          <w:rStyle w:val="Textooriginal"/>
        </w:rPr>
        <w:t>Dockerfile</w:t>
      </w:r>
      <w:r>
        <w:rPr/>
        <w:t xml:space="preserve"> en tu proyecto de .NET, por ejemplo: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dockerfile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rPr/>
      </w:pPr>
      <w:r>
        <w:rPr>
          <w:rStyle w:val="Textooriginal"/>
        </w:rPr>
        <w:t>FROM mcr.microsoft.com/dotnet/aspnet:5.0 AS base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rPr/>
      </w:pPr>
      <w:r>
        <w:rPr>
          <w:rStyle w:val="Textooriginal"/>
        </w:rPr>
        <w:t>WORKDIR /app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rPr/>
      </w:pPr>
      <w:r>
        <w:rPr>
          <w:rStyle w:val="Textooriginal"/>
        </w:rPr>
        <w:t>COPY . .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rPr/>
      </w:pPr>
      <w:r>
        <w:rPr>
          <w:rStyle w:val="Textooriginal"/>
        </w:rPr>
        <w:t>EXPOSE 80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ENTRYPOINT ["dotnet", "TuApp.dll"]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Compila la imagen Docker: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docker build -t gcr.io/[YOUR_PROJECT_ID]/tu-app 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Sube la Imagen a Google Container Registry</w:t>
      </w:r>
      <w:r>
        <w:rPr/>
        <w:t>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Autentícate en Google Cloud: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gcloud auth configure-docker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Sube la imagen a Google Container Registry: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docker push gcr.io/[YOUR_PROJECT_ID]/tu-app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Configura GKE y Despliega</w:t>
      </w:r>
      <w:r>
        <w:rPr/>
        <w:t>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Crea un clúster en Google Kubernetes Engine desde Google Cloud Console o usando: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bash</w:t>
      </w:r>
    </w:p>
    <w:p>
      <w:pPr>
        <w:pStyle w:val="Textopreformateado"/>
        <w:numPr>
          <w:ilvl w:val="0"/>
          <w:numId w:val="0"/>
        </w:numPr>
        <w:bidi w:val="0"/>
        <w:ind w:start="0" w:hanging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start="0" w:hanging="0"/>
        <w:rPr/>
      </w:pPr>
      <w:r>
        <w:rPr>
          <w:rStyle w:val="Textooriginal"/>
        </w:rPr>
        <w:t>gcloud container clusters create tu-cluster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Despliega tu aplicación en el clúster usando un manifiesto de despliegue o desde la línea de comandos.</w:t>
      </w:r>
    </w:p>
    <w:p>
      <w:pPr>
        <w:pStyle w:val="Cuerpodetexto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Configura un Load Balancer</w:t>
      </w:r>
      <w:r>
        <w:rPr/>
        <w:t>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Configura un servicio tipo </w:t>
      </w:r>
      <w:r>
        <w:rPr>
          <w:rStyle w:val="Textooriginal"/>
        </w:rPr>
        <w:t>LoadBalancer</w:t>
      </w:r>
      <w:r>
        <w:rPr/>
        <w:t xml:space="preserve"> para hacer que la aplicación sea accesible al público.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Una vez configurado, Google Cloud proporcionará una dirección IP pública que podrás usar para acceder a la aplicación.</w:t>
      </w:r>
    </w:p>
    <w:p>
      <w:pPr>
        <w:pStyle w:val="Ttulo3"/>
        <w:bidi w:val="0"/>
        <w:jc w:val="start"/>
        <w:rPr/>
      </w:pPr>
      <w:r>
        <w:rPr/>
        <w:t>Consejos Adicionales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"/>
        </w:rPr>
        <w:t>Certificados SSL</w:t>
      </w:r>
      <w:r>
        <w:rPr/>
        <w:t>: Puedes configurar certificados SSL desde Google Cloud para asegurar la conexión.</w:t>
      </w:r>
    </w:p>
    <w:p>
      <w:pPr>
        <w:pStyle w:val="Cuerpodetexto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"/>
        </w:rPr>
        <w:t>Reglas de Firewall</w:t>
      </w:r>
      <w:r>
        <w:rPr/>
        <w:t>: Asegúrate de que las reglas de firewall permitan el tráfico entrante al puerto adecuado (por ejemplo, 80 para HTTP o 443 para HTTPS).</w:t>
      </w:r>
    </w:p>
    <w:p>
      <w:pPr>
        <w:pStyle w:val="Cuerpodetexto"/>
        <w:bidi w:val="0"/>
        <w:jc w:val="start"/>
        <w:rPr/>
      </w:pPr>
      <w:r>
        <w:rPr/>
        <w:t>Ambos métodos te permiten desplegar y hacer pública tu aplicación en Google Cloud, con App Engine ofreciendo un despliegue sencillo y escalabilidad automática, mientras que GKE te da mayor control sobre la infraestructura y configuración.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EnlacedeInternet"/>
        </w:rPr>
        <w:t>https://www.youtube.com/watch?v=guqAxAhTX20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https://www.youtube.com/watch?v=tZRam__Bx6o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C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3</Pages>
  <Words>505</Words>
  <Characters>2879</Characters>
  <CharactersWithSpaces>3293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2024-11-03T19:41:51Z</dcterms:created>
  <dc:creator/>
  <dc:description/>
  <dc:language>es-EC</dc:language>
  <cp:lastModifiedBy/>
  <dcterms:modified xsi:type="dcterms:W3CDTF">2024-11-03T19:42:12Z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