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*Given an integer array, find the peak element in it. A peak element is an element that is greater than its neighbors. There might be multiple peak elements in an array, and the solution should report any peak element.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element A[i] of an array A is a peak element if it’s not smaller than its neighbor(s).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A[i-1] &lt;= A[i] &gt;= A[i+1] for 0 &lt; i &lt; n-1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A[i-1] &lt;= A[i] if i = n –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A[i] &gt;= A[i+1] if i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For example,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: [8, 9, 10, 2, 5, 6]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peak element is  : 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peak element is : 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Input : [10, 8, 6, 5, 3, 2]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peak element is 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