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6c31cc3a-e5cf-492b-8188-279b6072f399</w:t>
      </w:r>
    </w:p>
    <w:p>
      <w:r>
        <w:t>Dialogue Mode: critical</w:t>
      </w:r>
    </w:p>
    <w:p>
      <w:r>
        <w:t>Prolific ID: 63039f41fa5c21d483996be2</w:t>
      </w:r>
    </w:p>
    <w:p>
      <w:r>
        <w:t>URL: https://apollolytics-dialogue.vercel.app/dialogue/positive3</w:t>
      </w:r>
    </w:p>
    <w:p>
      <w:r>
        <w:t>--------------------------------------------------</w:t>
      </w:r>
    </w:p>
    <w:p/>
    <w:p>
      <w:r>
        <w:t>assistant: Certainly. Let’s start with an important question about the article: Do you think it’s fair to characterize the EU’s new migration policy simply as a tool of the far right and a step toward the end of human rights in Europe? Or do you think there might be other factors or perspectives we should consider?</w:t>
      </w:r>
    </w:p>
    <w:p/>
    <w:p>
      <w:r>
        <w:t>user: I think there are other factors we should consider like there is too much migration now as where the law for refugees would have been easier back in 1971 because there was not as many refugees but I think now there are too many.</w:t>
      </w:r>
    </w:p>
    <w:p/>
    <w:p>
      <w:r>
        <w:t>assistant: That's an interesting perspective. You’re suggesting that sheer numbers might be putting pressure on asylum systems. It’s true that global displacement has increased significantly since the 1970s, and this complexity puts strain on current policies.</w:t>
      </w:r>
    </w:p>
    <w:p/>
    <w:p>
      <w:r>
        <w:t>However, we have to question if simply pointing to numbers justifies policies that undermine fundamental human rights. Why couldn’t we design systems that scale up to respond more effectively to modern realities? Would you say that human rights should be contingent on numbers?</w:t>
      </w:r>
    </w:p>
    <w:p/>
    <w:p>
      <w:r>
        <w:t>user: I would say that human rights should be a priority but there is too many people and not enough stuff or space for them to live.</w:t>
      </w:r>
    </w:p>
    <w:p/>
    <w:p>
      <w:r>
        <w:t xml:space="preserve">assistant: It's understandable to be concerned about resources and space, but human rights are meant to apply regardless of the number of people involved. When we shrink human rights protections due to numbers, we put everyone at risk of losing those rights in the long run. </w:t>
      </w:r>
    </w:p>
    <w:p/>
    <w:p>
      <w:r>
        <w:t>Let me ask you this: Do you think limiting refugee rights now could set a precedent that weakens human rights overall in Europe?</w:t>
      </w:r>
    </w:p>
    <w:p/>
    <w:p>
      <w:r>
        <w:t>user: Of course human rights should be a priority but it may not be viable or feasibly possible.</w:t>
      </w:r>
    </w:p>
    <w:p/>
    <w:p>
      <w:r>
        <w:t xml:space="preserve">assistant: I understand your concerns— the balance between upholding human rights and managing resources can be challenging. But it's also important to question whether limiting immigration or tightening policies actually solves the problem. Sometimes, scarcity arguments can be oversimplified. </w:t>
      </w:r>
    </w:p>
    <w:p/>
    <w:p>
      <w:r>
        <w:t xml:space="preserve">For instance, Europe has aging populations and labour shortages in many sectors. Could migration actually fill gaps and benefit the economy, rather than straining it? And if we turn away those in need, what does that say about our values in the long term? </w:t>
      </w:r>
    </w:p>
    <w:p/>
    <w:p>
      <w:r>
        <w:t>What do you think could be a middle ground where we can support human rights while also addressing concerns about resources?</w:t>
      </w:r>
    </w:p>
    <w:p/>
    <w:p>
      <w:r>
        <w:t>user: I totally agree with you and I think the far right are taking things too far and I agree with you that people could be used as workers to help the economy but allowing criminals and people that are criminals into the country should not be allowed</w:t>
      </w:r>
    </w:p>
    <w:p/>
    <w:p>
      <w:r>
        <w:t xml:space="preserve">assistant: It’s completely fair to be concerned about security risks and ensuring that those entering are not a danger to society. But human rights and security aren’t necessarily incompatible. Many times, people seeking refuge are themselves fleeing violence and crime. </w:t>
      </w:r>
    </w:p>
    <w:p/>
    <w:p>
      <w:r>
        <w:t>What do you think could be a balanced approach to ensure both humanitarian treatment and national security?</w:t>
      </w:r>
    </w:p>
    <w:p/>
    <w:p>
      <w:r>
        <w:t>user: I think you should build an island and put them all on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