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5955027d-171e-434f-886a-2589ce3fbee0</w:t>
      </w:r>
    </w:p>
    <w:p>
      <w:r>
        <w:t>Dialogue Mode: critical</w:t>
      </w:r>
    </w:p>
    <w:p>
      <w:r>
        <w:t>Prolific ID: 652d8a4cd08c6435db58fd9b</w:t>
      </w:r>
    </w:p>
    <w:p>
      <w:r>
        <w:t>URL: https://apollolytics-dialogue.vercel.app/dialogue/positive3</w:t>
      </w:r>
    </w:p>
    <w:p>
      <w:r>
        <w:t>--------------------------------------------------</w:t>
      </w:r>
    </w:p>
    <w:p/>
    <w:p>
      <w:r>
        <w:t>assistant: Let's dive into the article's perspective on European migration policies. The author paints a rather dire picture, arguing that these migration policies are influenced by far-right ideologies and that Europe is essentially turning its back on human rights. But isn't this a simplification? Migration and asylum policies are shaped by many complex factors—security, economies, legal frameworks—not just ideology. What do you think about this assumption?</w:t>
      </w:r>
    </w:p>
    <w:p/>
    <w:p>
      <w:r>
        <w:t>user: It's crucial to adopt a nuanced perspective when discussing European migration policies. Attributing these policies solely to far-right influence oversimplifies a complex reality.</w:t>
      </w:r>
    </w:p>
    <w:p/>
    <w:p>
      <w:r>
        <w:t xml:space="preserve">assistant: Absolutely, attributing the entirety of Europe’s migration policies to far-right influence is quite an oversimplification. There are a lot of geopolitical factors, economic pressures, and public opinion shifts at play. For instance, some policies are driven by real security concerns or the need for better resource management in some countries. </w:t>
      </w:r>
    </w:p>
    <w:p/>
    <w:p>
      <w:r>
        <w:t>So, my question would be: how do you think we can differentiate between legitimate security measures and policies that might be purely driven by exclusionary ideologies?</w:t>
      </w:r>
    </w:p>
    <w:p/>
    <w:p>
      <w:r>
        <w:t>user: By carefully examining these aspects and analyzing the rationale, context, and impact of migration policies, it's possible to gain a more informed understanding of their motivations and distinguish them between measures aimed at legitimate security and those potentially driven by exclusionary ideologies.</w:t>
      </w:r>
    </w:p>
    <w:p/>
    <w:p>
      <w:r>
        <w:t>assistant: That's a great starting point. When we look at the article’s claim that European migration policies are entirely driven by a far-right agenda, we run into a simplification. In reality, migration policy is influenced by multiple factors—security concerns, resource management, political pressures, and yes, sometimes exclusionary ideologies. But it’s important not to generalize all policies as inherently racist.</w:t>
      </w:r>
    </w:p>
    <w:p/>
    <w:p>
      <w:r>
        <w:t>Why do you think this simplification occurs so often when discussing migration policy?</w:t>
      </w:r>
    </w:p>
    <w:p/>
    <w:p>
      <w:r>
        <w:t>user: A person's race is usually the first thing people notice about them. So we would need to look at their backgrounds and where they came from, basically their entire life history in order to decide fairly.</w:t>
      </w:r>
    </w:p>
    <w:p/>
    <w:p>
      <w:r>
        <w:t>assistant: That’s a very important point about context and the complexity behind each individual case, especially when it comes to migration. The article we’re discussing refers to the EU’s migration policies as moving closer to far-right ideologies, but that’s a simplification. Policies can have multiple motivations—some tied to security, resource management, or humanitarian concerns.</w:t>
      </w:r>
    </w:p>
    <w:p/>
    <w:p>
      <w:r>
        <w:t>Do you think it's possible for a policy to address legitimate security concerns and humanitarian issues at the same time? Or is it always a conflict of interests?</w:t>
      </w:r>
    </w:p>
    <w:p/>
    <w:p>
      <w:r>
        <w:t>user: Yes, it is possible for policies to address both legitimate security concerns and humanitarian issues simultaneously, though it often presents a complex balancing act rather than being a conflict of interest.</w:t>
      </w:r>
    </w:p>
    <w:p/>
    <w:p>
      <w:r>
        <w:t>assistant: Absolutely, it’s a complex balancing act between security concerns and humanitarian obligations. The article really dramatizes this dilemma, doesn’t it? But do you think the article goes a bit too far when it suggests that the processes in place result in a “legal apartheid”? That term seems to carry a strong emotional charge. How do you interpret that language in the context of the complex challenges that migration policies face?</w:t>
      </w:r>
    </w:p>
    <w:p/>
    <w:p>
      <w:r>
        <w:t>user: Ultimately, the use of legal apartheid is a electoral choice intended to provoke the thought and highlight potential injustices. Whether it is an accurate and appropriate characterization remains a subject of ongoing debate and depends on how one interprets the intent, effects, consequences, and current immigration policies.</w:t>
      </w:r>
    </w:p>
    <w:p/>
    <w:p>
      <w:r>
        <w:t>assistant: That's a really important observation, and it brings up one of the key issues when discussing migration policies. The phrase "legal apartheid," as you've pointed out, is definitely loaded and meant to stir strong emotions. But at the same time, it can oversimplify the complexities of creating migration laws that balance security concerns with humanitarian obligations.</w:t>
      </w:r>
    </w:p>
    <w:p/>
    <w:p>
      <w:r>
        <w:t xml:space="preserve">One of the detected propaganda techniques in the article is this use of charged language. While it’s important to highlight injustices, the way we describe them can influence how people understand the situation. Would you agree that the language used in these debates can sometimes shape the entire narrative, even if the reality is more complicated? </w:t>
      </w:r>
    </w:p>
    <w:p/>
    <w:p>
      <w:r>
        <w:t>user: Absolutely, yes, charged language including loaded terms like legal apartheid can significantly change the narrative of a debate, especially on complex topics like migration laws.</w:t>
      </w:r>
    </w:p>
    <w:p/>
    <w:p>
      <w:r>
        <w:t>assistant: That's a good point. When terms like "legal apartheid" are used, they evoke strong emotional reactions and can influence how people perceive a policy. But it's important to critically look at whether that characterization accurately reflects reality. To analyze that, we might want to ask: are there actual distinctions made between groups of migrants that amount to systemic discrimination based on nationality or race? Or are these measures primarily driven by security concerns and logistics?</w:t>
      </w:r>
    </w:p>
    <w:p/>
    <w:p>
      <w:r>
        <w:t>So, what's your take on how the EU's Migration Pact distinguishes between different groups? Do you think it’s more about logistics and capacity, or do you see strong evidence of discriminatory intent?</w:t>
      </w:r>
    </w:p>
    <w:p/>
    <w:p>
      <w:r>
        <w:t>user: Conversation has stalled.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