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8e634c7f-9354-45a5-aad3-fe3730e3b85e</w:t>
      </w:r>
    </w:p>
    <w:p>
      <w:r>
        <w:t>Dialogue Mode: critical</w:t>
      </w:r>
    </w:p>
    <w:p>
      <w:r>
        <w:t>Prolific ID: 66598d6e838231ffe9e1613b</w:t>
      </w:r>
    </w:p>
    <w:p>
      <w:r>
        <w:t>URL: https://apollolytics-dialogue.vercel.app/dialogue/positive1</w:t>
      </w:r>
    </w:p>
    <w:p>
      <w:r>
        <w:t>--------------------------------------------------</w:t>
      </w:r>
    </w:p>
    <w:p/>
    <w:p>
      <w:r>
        <w:t>assistant: Certainly! Let’s dive into this topic about Germany’s recent military moves. The article argues that Germany's increased militarization is just political foolishness and driven by economic dysfunction rather than security needs.</w:t>
      </w:r>
    </w:p>
    <w:p/>
    <w:p>
      <w:r>
        <w:t>What do you think motivates a country like Germany to strengthen its defense posture in the modern world?</w:t>
      </w:r>
    </w:p>
    <w:p/>
    <w:p>
      <w:r>
        <w:t>user: I think Germany's weapons strengthen its defense, motivates it.</w:t>
      </w:r>
    </w:p>
    <w:p/>
    <w:p>
      <w:r>
        <w:t>assistant: What makes you feel that way about Germany's defense efforts? Do you think their recent moves are genuinely provocative or perhaps there's a more complex strategic reason behind their actions?</w:t>
      </w:r>
    </w:p>
    <w:p/>
    <w:p>
      <w:r>
        <w:t>user: I think there's a more complex strategy reason behind the actions</w:t>
      </w:r>
    </w:p>
    <w:p/>
    <w:p>
      <w:r>
        <w:t>assistant: That's an interesting perspective. The argument made in the article claims that Germany’s decision to station troops in Lithuania is naïve and politically foolish. But don't nations often have to balance immediate needs with long-term strategy? It’s not always black and white. What’s your take on whether this move is simply a form of political posturing, or could there be a deeper strategy at play?</w:t>
      </w:r>
    </w:p>
    <w:p/>
    <w:p>
      <w:r>
        <w:t>user: I think, um, I think there could be a deeper strategy to play.</w:t>
      </w:r>
    </w:p>
    <w:p/>
    <w:p>
      <w:r>
        <w:t>assistant: That’s a really interesting perspective. You seem to believe Germany isn’t strategically prepared for this military push. But one thing to consider is that Germany coordinates closely with NATO, which offers a framework for strategic alignment. Could it be that this deployment isn't just about Germany, but about collective defense? What do you think about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