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B2E39E6" wp14:paraId="5586600D" wp14:textId="23EA70AC">
      <w:pPr>
        <w:pStyle w:val="Title"/>
      </w:pPr>
      <w:r w:rsidR="1C5627B3">
        <w:rPr/>
        <w:t xml:space="preserve">Regex, </w:t>
      </w:r>
      <w:r w:rsidR="3173E0EF">
        <w:rPr/>
        <w:t>tokenisation,</w:t>
      </w:r>
      <w:r w:rsidR="1C5627B3">
        <w:rPr/>
        <w:t xml:space="preserve"> and lemmatisation</w:t>
      </w:r>
    </w:p>
    <w:p xmlns:wp14="http://schemas.microsoft.com/office/word/2010/wordml" w:rsidP="5B2E39E6" wp14:paraId="5F2E0634" wp14:textId="48CCCE47">
      <w:pPr>
        <w:pStyle w:val="Normal"/>
      </w:pPr>
    </w:p>
    <w:p xmlns:wp14="http://schemas.microsoft.com/office/word/2010/wordml" w:rsidP="5B2E39E6" wp14:paraId="2C078E63" wp14:textId="3C4294C3">
      <w:pPr>
        <w:pStyle w:val="Normal"/>
        <w:jc w:val="left"/>
      </w:pPr>
      <w:r w:rsidR="617DA00A">
        <w:drawing>
          <wp:inline xmlns:wp14="http://schemas.microsoft.com/office/word/2010/wordprocessingDrawing" wp14:editId="590AFF4E" wp14:anchorId="1962F384">
            <wp:extent cx="5988050" cy="4491038"/>
            <wp:effectExtent l="0" t="0" r="0" b="0"/>
            <wp:docPr id="1831717709" name="" title=""/>
            <wp:cNvGraphicFramePr>
              <a:graphicFrameLocks noChangeAspect="1"/>
            </wp:cNvGraphicFramePr>
            <a:graphic>
              <a:graphicData uri="http://schemas.openxmlformats.org/drawingml/2006/picture">
                <pic:pic>
                  <pic:nvPicPr>
                    <pic:cNvPr id="0" name=""/>
                    <pic:cNvPicPr/>
                  </pic:nvPicPr>
                  <pic:blipFill>
                    <a:blip r:embed="R652f8801bacc4d18">
                      <a:extLst>
                        <a:ext xmlns:a="http://schemas.openxmlformats.org/drawingml/2006/main" uri="{28A0092B-C50C-407E-A947-70E740481C1C}">
                          <a14:useLocalDpi val="0"/>
                        </a:ext>
                      </a:extLst>
                    </a:blip>
                    <a:stretch>
                      <a:fillRect/>
                    </a:stretch>
                  </pic:blipFill>
                  <pic:spPr>
                    <a:xfrm>
                      <a:off x="0" y="0"/>
                      <a:ext cx="5988050" cy="4491038"/>
                    </a:xfrm>
                    <a:prstGeom prst="rect">
                      <a:avLst/>
                    </a:prstGeom>
                  </pic:spPr>
                </pic:pic>
              </a:graphicData>
            </a:graphic>
          </wp:inline>
        </w:drawing>
      </w:r>
    </w:p>
    <w:p w:rsidR="0376C434" w:rsidP="5B2E39E6" w:rsidRDefault="0376C434" w14:paraId="25B2637F" w14:textId="1A33641D">
      <w:pPr>
        <w:pStyle w:val="ListParagraph"/>
        <w:numPr>
          <w:ilvl w:val="0"/>
          <w:numId w:val="1"/>
        </w:numPr>
        <w:jc w:val="left"/>
        <w:rPr>
          <w:b w:val="0"/>
          <w:bCs w:val="0"/>
        </w:rPr>
      </w:pPr>
      <w:r w:rsidR="0376C434">
        <w:rPr>
          <w:b w:val="0"/>
          <w:bCs w:val="0"/>
        </w:rPr>
        <w:t>Type I errors refer to false positive conclusions while Type II errors refer</w:t>
      </w:r>
      <w:r w:rsidR="27508040">
        <w:rPr>
          <w:b w:val="0"/>
          <w:bCs w:val="0"/>
        </w:rPr>
        <w:t xml:space="preserve"> to false negative conclusions. In the context of regex type I errors </w:t>
      </w:r>
      <w:r w:rsidR="5797AD54">
        <w:rPr>
          <w:b w:val="0"/>
          <w:bCs w:val="0"/>
        </w:rPr>
        <w:t xml:space="preserve">refer to tokens that are </w:t>
      </w:r>
      <w:r w:rsidR="5797AD54">
        <w:rPr>
          <w:b w:val="0"/>
          <w:bCs w:val="0"/>
        </w:rPr>
        <w:t>recognised</w:t>
      </w:r>
      <w:r w:rsidR="5797AD54">
        <w:rPr>
          <w:b w:val="0"/>
          <w:bCs w:val="0"/>
        </w:rPr>
        <w:t xml:space="preserve"> by the regex pattern when it was not </w:t>
      </w:r>
      <w:r w:rsidR="2B0FEDF1">
        <w:rPr>
          <w:b w:val="0"/>
          <w:bCs w:val="0"/>
        </w:rPr>
        <w:t>intended,</w:t>
      </w:r>
      <w:r w:rsidR="5797AD54">
        <w:rPr>
          <w:b w:val="0"/>
          <w:bCs w:val="0"/>
        </w:rPr>
        <w:t xml:space="preserve"> and type </w:t>
      </w:r>
      <w:r w:rsidR="580675FE">
        <w:rPr>
          <w:b w:val="0"/>
          <w:bCs w:val="0"/>
        </w:rPr>
        <w:t xml:space="preserve">II is when </w:t>
      </w:r>
      <w:r w:rsidR="6765261C">
        <w:rPr>
          <w:b w:val="0"/>
          <w:bCs w:val="0"/>
        </w:rPr>
        <w:t xml:space="preserve">tokens are not </w:t>
      </w:r>
      <w:r w:rsidR="6765261C">
        <w:rPr>
          <w:b w:val="0"/>
          <w:bCs w:val="0"/>
        </w:rPr>
        <w:t>recognised</w:t>
      </w:r>
      <w:r w:rsidR="6765261C">
        <w:rPr>
          <w:b w:val="0"/>
          <w:bCs w:val="0"/>
        </w:rPr>
        <w:t xml:space="preserve"> when it was intended to be so by the pattern. For example, se</w:t>
      </w:r>
      <w:r w:rsidR="172F8D52">
        <w:rPr>
          <w:b w:val="0"/>
          <w:bCs w:val="0"/>
        </w:rPr>
        <w:t>arching the following text with</w:t>
      </w:r>
      <w:r w:rsidR="6765261C">
        <w:rPr>
          <w:b w:val="0"/>
          <w:bCs w:val="0"/>
        </w:rPr>
        <w:t xml:space="preserve"> the regex pattern, ‘the’ (quotes not </w:t>
      </w:r>
      <w:r w:rsidR="6765261C">
        <w:rPr>
          <w:b w:val="0"/>
          <w:bCs w:val="0"/>
        </w:rPr>
        <w:t xml:space="preserve">included) </w:t>
      </w:r>
      <w:r w:rsidR="7FDFC10C">
        <w:rPr>
          <w:b w:val="0"/>
          <w:bCs w:val="0"/>
        </w:rPr>
        <w:t>will</w:t>
      </w:r>
      <w:r w:rsidR="7FDFC10C">
        <w:rPr>
          <w:b w:val="0"/>
          <w:bCs w:val="0"/>
        </w:rPr>
        <w:t xml:space="preserve"> result in the following:</w:t>
      </w:r>
    </w:p>
    <w:p w:rsidR="7FDFC10C" w:rsidP="5B2E39E6" w:rsidRDefault="7FDFC10C" w14:paraId="7AABEAD9" w14:textId="38D745D4">
      <w:pPr>
        <w:pStyle w:val="Normal"/>
        <w:ind w:left="0" w:firstLine="720"/>
        <w:jc w:val="left"/>
        <w:rPr>
          <w:b w:val="0"/>
          <w:bCs w:val="0"/>
        </w:rPr>
      </w:pPr>
      <w:r w:rsidR="7FDFC10C">
        <w:rPr>
          <w:b w:val="0"/>
          <w:bCs w:val="0"/>
        </w:rPr>
        <w:t xml:space="preserve">The quick brown fox jumps over </w:t>
      </w:r>
      <w:r w:rsidRPr="5B2E39E6" w:rsidR="7FDFC10C">
        <w:rPr>
          <w:b w:val="0"/>
          <w:bCs w:val="0"/>
          <w:highlight w:val="cyan"/>
        </w:rPr>
        <w:t>the</w:t>
      </w:r>
      <w:r w:rsidR="7FDFC10C">
        <w:rPr>
          <w:b w:val="0"/>
          <w:bCs w:val="0"/>
        </w:rPr>
        <w:t xml:space="preserve"> fence and </w:t>
      </w:r>
      <w:r w:rsidRPr="5B2E39E6" w:rsidR="7FDFC10C">
        <w:rPr>
          <w:b w:val="0"/>
          <w:bCs w:val="0"/>
          <w:highlight w:val="cyan"/>
        </w:rPr>
        <w:t>the</w:t>
      </w:r>
      <w:r w:rsidR="7FDFC10C">
        <w:rPr>
          <w:b w:val="0"/>
          <w:bCs w:val="0"/>
        </w:rPr>
        <w:t>y a</w:t>
      </w:r>
      <w:r w:rsidR="7FDFC10C">
        <w:rPr>
          <w:b w:val="0"/>
          <w:bCs w:val="0"/>
        </w:rPr>
        <w:t xml:space="preserve">re </w:t>
      </w:r>
      <w:r w:rsidR="7FDFC10C">
        <w:rPr>
          <w:b w:val="0"/>
          <w:bCs w:val="0"/>
        </w:rPr>
        <w:t>smart animals.</w:t>
      </w:r>
    </w:p>
    <w:p w:rsidR="3A062B68" w:rsidP="5B2E39E6" w:rsidRDefault="3A062B68" w14:paraId="2602FA79" w14:textId="17E0CBF8">
      <w:pPr>
        <w:pStyle w:val="Normal"/>
        <w:ind w:left="0" w:firstLine="720"/>
        <w:jc w:val="left"/>
      </w:pPr>
      <w:r w:rsidR="3A062B68">
        <w:drawing>
          <wp:inline wp14:editId="29326770" wp14:anchorId="07AC46F8">
            <wp:extent cx="4572000" cy="2314575"/>
            <wp:effectExtent l="0" t="0" r="0" b="0"/>
            <wp:docPr id="831410464" name="" title=""/>
            <wp:cNvGraphicFramePr>
              <a:graphicFrameLocks noChangeAspect="1"/>
            </wp:cNvGraphicFramePr>
            <a:graphic>
              <a:graphicData uri="http://schemas.openxmlformats.org/drawingml/2006/picture">
                <pic:pic>
                  <pic:nvPicPr>
                    <pic:cNvPr id="0" name=""/>
                    <pic:cNvPicPr/>
                  </pic:nvPicPr>
                  <pic:blipFill>
                    <a:blip r:embed="R4c1f5a6a66f343c5">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66FE9D85" w:rsidP="5B2E39E6" w:rsidRDefault="66FE9D85" w14:paraId="7EECBDAE" w14:textId="6AE9823C">
      <w:pPr>
        <w:pStyle w:val="Normal"/>
        <w:ind w:left="720"/>
        <w:jc w:val="left"/>
        <w:rPr>
          <w:b w:val="0"/>
          <w:bCs w:val="0"/>
        </w:rPr>
      </w:pPr>
      <w:r w:rsidR="66FE9D85">
        <w:rPr>
          <w:b w:val="0"/>
          <w:bCs w:val="0"/>
        </w:rPr>
        <w:t xml:space="preserve">So, here, the first word with the uppercase ‘T’ in ‘The’ is not </w:t>
      </w:r>
      <w:r w:rsidR="66FE9D85">
        <w:rPr>
          <w:b w:val="0"/>
          <w:bCs w:val="0"/>
        </w:rPr>
        <w:t>recognised</w:t>
      </w:r>
      <w:r w:rsidR="66FE9D85">
        <w:rPr>
          <w:b w:val="0"/>
          <w:bCs w:val="0"/>
        </w:rPr>
        <w:t xml:space="preserve"> which is a type II error while a part of the word ‘they’ is </w:t>
      </w:r>
      <w:r w:rsidR="66FE9D85">
        <w:rPr>
          <w:b w:val="0"/>
          <w:bCs w:val="0"/>
        </w:rPr>
        <w:t>recog</w:t>
      </w:r>
      <w:r w:rsidR="60C1CAA4">
        <w:rPr>
          <w:b w:val="0"/>
          <w:bCs w:val="0"/>
        </w:rPr>
        <w:t>nised</w:t>
      </w:r>
      <w:r w:rsidR="60C1CAA4">
        <w:rPr>
          <w:b w:val="0"/>
          <w:bCs w:val="0"/>
        </w:rPr>
        <w:t xml:space="preserve"> which is not intended and is a type I error.</w:t>
      </w:r>
    </w:p>
    <w:p w:rsidR="7987433C" w:rsidP="5B2E39E6" w:rsidRDefault="7987433C" w14:paraId="0C3FD35C" w14:textId="0B063F63">
      <w:pPr>
        <w:pStyle w:val="ListParagraph"/>
        <w:numPr>
          <w:ilvl w:val="0"/>
          <w:numId w:val="1"/>
        </w:numPr>
        <w:jc w:val="left"/>
        <w:rPr>
          <w:b w:val="0"/>
          <w:bCs w:val="0"/>
        </w:rPr>
      </w:pPr>
      <w:r w:rsidR="7987433C">
        <w:rPr>
          <w:b w:val="0"/>
          <w:bCs w:val="0"/>
        </w:rPr>
        <w:t xml:space="preserve">Precision can be defined as the </w:t>
      </w:r>
      <w:r w:rsidR="336911E6">
        <w:rPr>
          <w:b w:val="0"/>
          <w:bCs w:val="0"/>
        </w:rPr>
        <w:t xml:space="preserve">number of true positives divided by the sum of true positives and </w:t>
      </w:r>
      <w:r w:rsidR="40363EAE">
        <w:rPr>
          <w:b w:val="0"/>
          <w:bCs w:val="0"/>
        </w:rPr>
        <w:t xml:space="preserve">false positives </w:t>
      </w:r>
      <w:r w:rsidR="336911E6">
        <w:rPr>
          <w:b w:val="0"/>
          <w:bCs w:val="0"/>
        </w:rPr>
        <w:t xml:space="preserve">while recall can be defined as the number of true positives divided by the sum of true positives and false </w:t>
      </w:r>
      <w:r w:rsidR="49B2B9F9">
        <w:rPr>
          <w:b w:val="0"/>
          <w:bCs w:val="0"/>
        </w:rPr>
        <w:t>negatives</w:t>
      </w:r>
      <w:r w:rsidR="336911E6">
        <w:rPr>
          <w:b w:val="0"/>
          <w:bCs w:val="0"/>
        </w:rPr>
        <w:t>.</w:t>
      </w:r>
      <w:r w:rsidR="5DDFFC66">
        <w:rPr>
          <w:b w:val="0"/>
          <w:bCs w:val="0"/>
        </w:rPr>
        <w:t xml:space="preserve"> The significance of these evaluation metrics is that the precision tells us the accuracy of positive predictions</w:t>
      </w:r>
      <w:r w:rsidR="78E35625">
        <w:rPr>
          <w:b w:val="0"/>
          <w:bCs w:val="0"/>
        </w:rPr>
        <w:t xml:space="preserve"> and recall measures the completeness of the positive predictions.</w:t>
      </w:r>
    </w:p>
    <w:p w:rsidR="78E35625" w:rsidP="5B2E39E6" w:rsidRDefault="78E35625" w14:paraId="19B18998" w14:textId="60BEDBBF">
      <w:pPr>
        <w:pStyle w:val="ListParagraph"/>
        <w:numPr>
          <w:ilvl w:val="0"/>
          <w:numId w:val="1"/>
        </w:numPr>
        <w:jc w:val="left"/>
        <w:rPr>
          <w:b w:val="0"/>
          <w:bCs w:val="0"/>
        </w:rPr>
      </w:pPr>
      <w:r w:rsidR="78E35625">
        <w:rPr>
          <w:b w:val="0"/>
          <w:bCs w:val="0"/>
        </w:rPr>
        <w:t>Tokens are the total number of individual words in a text corpus while types refer to the total number of unique words in the corpus. For the given sentence, the number of tokens and types is both 12 as all the wo</w:t>
      </w:r>
      <w:r w:rsidR="7FA2F5A4">
        <w:rPr>
          <w:b w:val="0"/>
          <w:bCs w:val="0"/>
        </w:rPr>
        <w:t>r</w:t>
      </w:r>
      <w:r w:rsidR="78E35625">
        <w:rPr>
          <w:b w:val="0"/>
          <w:bCs w:val="0"/>
        </w:rPr>
        <w:t xml:space="preserve">ds </w:t>
      </w:r>
      <w:r w:rsidR="02223CFE">
        <w:rPr>
          <w:b w:val="0"/>
          <w:bCs w:val="0"/>
        </w:rPr>
        <w:t>are unique.</w:t>
      </w:r>
    </w:p>
    <w:p w:rsidR="02223CFE" w:rsidP="5B2E39E6" w:rsidRDefault="02223CFE" w14:paraId="3D830B52" w14:textId="27DCF038">
      <w:pPr>
        <w:pStyle w:val="ListParagraph"/>
        <w:numPr>
          <w:ilvl w:val="0"/>
          <w:numId w:val="1"/>
        </w:numPr>
        <w:jc w:val="left"/>
        <w:rPr>
          <w:b w:val="0"/>
          <w:bCs w:val="0"/>
        </w:rPr>
      </w:pPr>
      <w:r w:rsidR="02223CFE">
        <w:rPr>
          <w:b w:val="0"/>
          <w:bCs w:val="0"/>
        </w:rPr>
        <w:t xml:space="preserve">Fragments are parts of words that are not fully formed and filled pauses are </w:t>
      </w:r>
      <w:r w:rsidR="02B113AA">
        <w:rPr>
          <w:b w:val="0"/>
          <w:bCs w:val="0"/>
        </w:rPr>
        <w:t xml:space="preserve">non-sensical words that are just used to fill any pauses during speech. Both </w:t>
      </w:r>
      <w:r w:rsidR="172CE9EC">
        <w:rPr>
          <w:b w:val="0"/>
          <w:bCs w:val="0"/>
        </w:rPr>
        <w:t>these types of tokens</w:t>
      </w:r>
      <w:r w:rsidR="02B113AA">
        <w:rPr>
          <w:b w:val="0"/>
          <w:bCs w:val="0"/>
        </w:rPr>
        <w:t xml:space="preserve"> usually </w:t>
      </w:r>
      <w:r w:rsidR="702FD19D">
        <w:rPr>
          <w:b w:val="0"/>
          <w:bCs w:val="0"/>
        </w:rPr>
        <w:t>appear in text when speech is converted to text. Examples are :</w:t>
      </w:r>
    </w:p>
    <w:p w:rsidR="702FD19D" w:rsidP="5B2E39E6" w:rsidRDefault="702FD19D" w14:paraId="54F7C4DA" w14:textId="7659C608">
      <w:pPr>
        <w:pStyle w:val="ListParagraph"/>
        <w:numPr>
          <w:ilvl w:val="1"/>
          <w:numId w:val="1"/>
        </w:numPr>
        <w:jc w:val="left"/>
        <w:rPr>
          <w:b w:val="0"/>
          <w:bCs w:val="0"/>
        </w:rPr>
      </w:pPr>
      <w:r w:rsidR="702FD19D">
        <w:rPr>
          <w:b w:val="0"/>
          <w:bCs w:val="0"/>
        </w:rPr>
        <w:t xml:space="preserve">For fragments: </w:t>
      </w:r>
      <w:r w:rsidR="702FD19D">
        <w:rPr>
          <w:b w:val="0"/>
          <w:bCs w:val="0"/>
        </w:rPr>
        <w:t>Ma..maybe</w:t>
      </w:r>
      <w:r w:rsidR="702FD19D">
        <w:rPr>
          <w:b w:val="0"/>
          <w:bCs w:val="0"/>
        </w:rPr>
        <w:t xml:space="preserve">, </w:t>
      </w:r>
      <w:r w:rsidR="702FD19D">
        <w:rPr>
          <w:b w:val="0"/>
          <w:bCs w:val="0"/>
        </w:rPr>
        <w:t>hel</w:t>
      </w:r>
      <w:r w:rsidR="702FD19D">
        <w:rPr>
          <w:b w:val="0"/>
          <w:bCs w:val="0"/>
        </w:rPr>
        <w:t>.. Hello</w:t>
      </w:r>
    </w:p>
    <w:p w:rsidR="702FD19D" w:rsidP="5B2E39E6" w:rsidRDefault="702FD19D" w14:paraId="3F37F64C" w14:textId="210F958D">
      <w:pPr>
        <w:pStyle w:val="ListParagraph"/>
        <w:numPr>
          <w:ilvl w:val="1"/>
          <w:numId w:val="1"/>
        </w:numPr>
        <w:jc w:val="left"/>
        <w:rPr>
          <w:b w:val="0"/>
          <w:bCs w:val="0"/>
        </w:rPr>
      </w:pPr>
      <w:r w:rsidR="702FD19D">
        <w:rPr>
          <w:b w:val="0"/>
          <w:bCs w:val="0"/>
        </w:rPr>
        <w:t xml:space="preserve">For filled pauses: </w:t>
      </w:r>
      <w:r w:rsidR="702FD19D">
        <w:rPr>
          <w:b w:val="0"/>
          <w:bCs w:val="0"/>
        </w:rPr>
        <w:t>Errr</w:t>
      </w:r>
      <w:r w:rsidR="702FD19D">
        <w:rPr>
          <w:b w:val="0"/>
          <w:bCs w:val="0"/>
        </w:rPr>
        <w:t>, um</w:t>
      </w:r>
    </w:p>
    <w:p w:rsidR="1BF58FB1" w:rsidP="5B2E39E6" w:rsidRDefault="1BF58FB1" w14:paraId="27F5B3A6" w14:textId="3FDB7FF9">
      <w:pPr>
        <w:pStyle w:val="ListParagraph"/>
        <w:numPr>
          <w:ilvl w:val="0"/>
          <w:numId w:val="1"/>
        </w:numPr>
        <w:jc w:val="left"/>
        <w:rPr>
          <w:b w:val="0"/>
          <w:bCs w:val="0"/>
        </w:rPr>
      </w:pPr>
      <w:r w:rsidR="1BF58FB1">
        <w:rPr>
          <w:b w:val="0"/>
          <w:bCs w:val="0"/>
        </w:rPr>
        <w:t>The main difference between the two is that lemmatization uses a vocabulary and morphological analysis of words to return the base or dictionary form of a word, which is known as the lemma, while stemming uses a crude heuristic process that chops off the ends of words in the hope of achieving this goal correctly most of the time.</w:t>
      </w:r>
    </w:p>
    <w:p w:rsidR="1BF58FB1" w:rsidP="5B2E39E6" w:rsidRDefault="1BF58FB1" w14:paraId="7E312531" w14:textId="5F78135D">
      <w:pPr>
        <w:pStyle w:val="Normal"/>
        <w:ind w:left="720"/>
        <w:jc w:val="left"/>
        <w:rPr>
          <w:b w:val="0"/>
          <w:bCs w:val="0"/>
        </w:rPr>
      </w:pPr>
      <w:r w:rsidR="1BF58FB1">
        <w:rPr>
          <w:b w:val="0"/>
          <w:bCs w:val="0"/>
        </w:rPr>
        <w:t>For example, consider the words “running</w:t>
      </w:r>
      <w:r w:rsidR="1BF58FB1">
        <w:rPr>
          <w:b w:val="0"/>
          <w:bCs w:val="0"/>
        </w:rPr>
        <w:t>”,</w:t>
      </w:r>
      <w:r w:rsidR="1BF58FB1">
        <w:rPr>
          <w:b w:val="0"/>
          <w:bCs w:val="0"/>
        </w:rPr>
        <w:t xml:space="preserve"> “ran</w:t>
      </w:r>
      <w:r w:rsidR="1BF58FB1">
        <w:rPr>
          <w:b w:val="0"/>
          <w:bCs w:val="0"/>
        </w:rPr>
        <w:t>”,</w:t>
      </w:r>
      <w:r w:rsidR="1BF58FB1">
        <w:rPr>
          <w:b w:val="0"/>
          <w:bCs w:val="0"/>
        </w:rPr>
        <w:t xml:space="preserve"> and “runner</w:t>
      </w:r>
      <w:r w:rsidR="1BF58FB1">
        <w:rPr>
          <w:b w:val="0"/>
          <w:bCs w:val="0"/>
        </w:rPr>
        <w:t>”.</w:t>
      </w:r>
      <w:r w:rsidR="1BF58FB1">
        <w:rPr>
          <w:b w:val="0"/>
          <w:bCs w:val="0"/>
        </w:rPr>
        <w:t xml:space="preserve"> A stemmer would reduce all three words to “run</w:t>
      </w:r>
      <w:r w:rsidR="1BF58FB1">
        <w:rPr>
          <w:b w:val="0"/>
          <w:bCs w:val="0"/>
        </w:rPr>
        <w:t>”,</w:t>
      </w:r>
      <w:r w:rsidR="1BF58FB1">
        <w:rPr>
          <w:b w:val="0"/>
          <w:bCs w:val="0"/>
        </w:rPr>
        <w:t xml:space="preserve"> while a </w:t>
      </w:r>
      <w:r w:rsidR="1BF58FB1">
        <w:rPr>
          <w:b w:val="0"/>
          <w:bCs w:val="0"/>
        </w:rPr>
        <w:t>lemmatizer</w:t>
      </w:r>
      <w:r w:rsidR="1BF58FB1">
        <w:rPr>
          <w:b w:val="0"/>
          <w:bCs w:val="0"/>
        </w:rPr>
        <w:t xml:space="preserve"> would reduce “running” and “runner” to “run” and “ran” to “run”.</w:t>
      </w:r>
    </w:p>
    <w:p w:rsidR="64AA3BAF" w:rsidP="5B2E39E6" w:rsidRDefault="64AA3BAF" w14:paraId="120A2E2D" w14:textId="72FF8951">
      <w:pPr>
        <w:pStyle w:val="ListParagraph"/>
        <w:numPr>
          <w:ilvl w:val="0"/>
          <w:numId w:val="1"/>
        </w:numPr>
        <w:jc w:val="left"/>
        <w:rPr/>
      </w:pPr>
      <w:r w:rsidR="64AA3BAF">
        <w:rPr/>
        <w:t xml:space="preserve">Over stemming is when two </w:t>
      </w:r>
      <w:r w:rsidR="4F447508">
        <w:rPr/>
        <w:t>unrelated</w:t>
      </w:r>
      <w:r w:rsidR="64AA3BAF">
        <w:rPr/>
        <w:t xml:space="preserve"> words get reduced to the same common stem while under</w:t>
      </w:r>
      <w:r w:rsidR="70920349">
        <w:rPr/>
        <w:t xml:space="preserve"> </w:t>
      </w:r>
      <w:r w:rsidR="64AA3BAF">
        <w:rPr/>
        <w:t>stemming is when two words which mean the same thing get stemmed to different</w:t>
      </w:r>
      <w:r w:rsidR="7C3AFD15">
        <w:rPr/>
        <w:t xml:space="preserve"> stems.</w:t>
      </w:r>
    </w:p>
    <w:p w:rsidR="64AA3BAF" w:rsidP="5B2E39E6" w:rsidRDefault="64AA3BAF" w14:paraId="2CFD2EA1" w14:textId="6901B17D">
      <w:pPr>
        <w:pStyle w:val="Normal"/>
        <w:ind w:left="0"/>
        <w:jc w:val="left"/>
      </w:pPr>
      <w:r w:rsidR="64AA3BAF">
        <w:rPr/>
        <w:t xml:space="preserve"> </w:t>
      </w:r>
      <w:r w:rsidR="64AA3BAF">
        <w:drawing>
          <wp:inline wp14:editId="60707930" wp14:anchorId="64D631DF">
            <wp:extent cx="4572000" cy="3429000"/>
            <wp:effectExtent l="0" t="0" r="0" b="0"/>
            <wp:docPr id="2126325785" name="" title=""/>
            <wp:cNvGraphicFramePr>
              <a:graphicFrameLocks noChangeAspect="1"/>
            </wp:cNvGraphicFramePr>
            <a:graphic>
              <a:graphicData uri="http://schemas.openxmlformats.org/drawingml/2006/picture">
                <pic:pic>
                  <pic:nvPicPr>
                    <pic:cNvPr id="0" name=""/>
                    <pic:cNvPicPr/>
                  </pic:nvPicPr>
                  <pic:blipFill>
                    <a:blip r:embed="R8e13786ef4cc4a95">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7e05d1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C6DC27B"/>
    <w:rsid w:val="02223CFE"/>
    <w:rsid w:val="02B113AA"/>
    <w:rsid w:val="0376C434"/>
    <w:rsid w:val="04F627CF"/>
    <w:rsid w:val="0BF0B7F7"/>
    <w:rsid w:val="0C69382D"/>
    <w:rsid w:val="0E3CB522"/>
    <w:rsid w:val="15FCA9F5"/>
    <w:rsid w:val="172CE9EC"/>
    <w:rsid w:val="172F8D52"/>
    <w:rsid w:val="17F37179"/>
    <w:rsid w:val="1AEB791C"/>
    <w:rsid w:val="1BF58FB1"/>
    <w:rsid w:val="1C5627B3"/>
    <w:rsid w:val="20AABFAC"/>
    <w:rsid w:val="24925B62"/>
    <w:rsid w:val="26D1A5AA"/>
    <w:rsid w:val="27508040"/>
    <w:rsid w:val="2B0FEDF1"/>
    <w:rsid w:val="2C5511C1"/>
    <w:rsid w:val="306D4C41"/>
    <w:rsid w:val="3173E0EF"/>
    <w:rsid w:val="324B7900"/>
    <w:rsid w:val="32FB0E52"/>
    <w:rsid w:val="336911E6"/>
    <w:rsid w:val="371EEA23"/>
    <w:rsid w:val="37923F5A"/>
    <w:rsid w:val="38F26718"/>
    <w:rsid w:val="394F5774"/>
    <w:rsid w:val="3A062B68"/>
    <w:rsid w:val="40363EAE"/>
    <w:rsid w:val="41694650"/>
    <w:rsid w:val="43E444CE"/>
    <w:rsid w:val="4570D296"/>
    <w:rsid w:val="483F35BB"/>
    <w:rsid w:val="49B2B9F9"/>
    <w:rsid w:val="4F16EB8E"/>
    <w:rsid w:val="4F447508"/>
    <w:rsid w:val="52F56ACE"/>
    <w:rsid w:val="542E24B0"/>
    <w:rsid w:val="5525A649"/>
    <w:rsid w:val="5797AD54"/>
    <w:rsid w:val="580675FE"/>
    <w:rsid w:val="5B2E39E6"/>
    <w:rsid w:val="5BDC4639"/>
    <w:rsid w:val="5DDFFC66"/>
    <w:rsid w:val="60C1CAA4"/>
    <w:rsid w:val="617DA00A"/>
    <w:rsid w:val="6247F150"/>
    <w:rsid w:val="64AA3BAF"/>
    <w:rsid w:val="66FE9D85"/>
    <w:rsid w:val="6765261C"/>
    <w:rsid w:val="689E0A77"/>
    <w:rsid w:val="69D32CF1"/>
    <w:rsid w:val="6A7F366E"/>
    <w:rsid w:val="6A82207D"/>
    <w:rsid w:val="702FD19D"/>
    <w:rsid w:val="70920349"/>
    <w:rsid w:val="7244ECBD"/>
    <w:rsid w:val="728E39CA"/>
    <w:rsid w:val="740204D7"/>
    <w:rsid w:val="75093848"/>
    <w:rsid w:val="765C15AB"/>
    <w:rsid w:val="7721DEFD"/>
    <w:rsid w:val="78E35625"/>
    <w:rsid w:val="7987433C"/>
    <w:rsid w:val="7C0F4C63"/>
    <w:rsid w:val="7C3AFD15"/>
    <w:rsid w:val="7C6DC27B"/>
    <w:rsid w:val="7C82A19A"/>
    <w:rsid w:val="7FA2F5A4"/>
    <w:rsid w:val="7FDFC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DC27B"/>
  <w15:chartTrackingRefBased/>
  <w15:docId w15:val="{A25ABD96-9A87-4879-A090-0E4E00FFE6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5B2E39E6"/>
    <w:rPr>
      <w:noProof w:val="0"/>
      <w:lang w:val="en-I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5B2E39E6"/>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5B2E39E6"/>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5B2E39E6"/>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5B2E39E6"/>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5B2E39E6"/>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5B2E39E6"/>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5B2E39E6"/>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5B2E39E6"/>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5B2E39E6"/>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5B2E39E6"/>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5B2E39E6"/>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5B2E39E6"/>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5B2E39E6"/>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5B2E39E6"/>
    <w:pPr>
      <w:spacing/>
      <w:ind w:left="720"/>
      <w:contextualSpacing/>
    </w:pPr>
  </w:style>
  <w:style w:type="character" w:styleId="Heading1Char" w:customStyle="true">
    <w:uiPriority w:val="9"/>
    <w:name w:val="Heading 1 Char"/>
    <w:basedOn w:val="DefaultParagraphFont"/>
    <w:link w:val="Heading1"/>
    <w:rsid w:val="5B2E39E6"/>
    <w:rPr>
      <w:rFonts w:ascii="Calibri Light" w:hAnsi="Calibri Light" w:eastAsia="" w:cs="" w:asciiTheme="majorAscii" w:hAnsiTheme="majorAscii" w:eastAsiaTheme="majorEastAsia" w:cstheme="majorBidi"/>
      <w:noProof w:val="0"/>
      <w:color w:val="2F5496" w:themeColor="accent1" w:themeTint="FF" w:themeShade="BF"/>
      <w:sz w:val="32"/>
      <w:szCs w:val="32"/>
      <w:lang w:val="en-IE"/>
    </w:rPr>
  </w:style>
  <w:style w:type="character" w:styleId="Heading2Char" w:customStyle="true">
    <w:uiPriority w:val="9"/>
    <w:name w:val="Heading 2 Char"/>
    <w:basedOn w:val="DefaultParagraphFont"/>
    <w:link w:val="Heading2"/>
    <w:rsid w:val="5B2E39E6"/>
    <w:rPr>
      <w:rFonts w:ascii="Calibri Light" w:hAnsi="Calibri Light" w:eastAsia="" w:cs="" w:asciiTheme="majorAscii" w:hAnsiTheme="majorAscii" w:eastAsiaTheme="majorEastAsia" w:cstheme="majorBidi"/>
      <w:noProof w:val="0"/>
      <w:color w:val="2F5496" w:themeColor="accent1" w:themeTint="FF" w:themeShade="BF"/>
      <w:sz w:val="26"/>
      <w:szCs w:val="26"/>
      <w:lang w:val="en-IE"/>
    </w:rPr>
  </w:style>
  <w:style w:type="character" w:styleId="Heading3Char" w:customStyle="true">
    <w:uiPriority w:val="9"/>
    <w:name w:val="Heading 3 Char"/>
    <w:basedOn w:val="DefaultParagraphFont"/>
    <w:link w:val="Heading3"/>
    <w:rsid w:val="5B2E39E6"/>
    <w:rPr>
      <w:rFonts w:ascii="Calibri Light" w:hAnsi="Calibri Light" w:eastAsia="" w:cs="" w:asciiTheme="majorAscii" w:hAnsiTheme="majorAscii" w:eastAsiaTheme="majorEastAsia" w:cstheme="majorBidi"/>
      <w:noProof w:val="0"/>
      <w:color w:val="1F3763"/>
      <w:sz w:val="24"/>
      <w:szCs w:val="24"/>
      <w:lang w:val="en-IE"/>
    </w:rPr>
  </w:style>
  <w:style w:type="character" w:styleId="Heading4Char" w:customStyle="true">
    <w:uiPriority w:val="9"/>
    <w:name w:val="Heading 4 Char"/>
    <w:basedOn w:val="DefaultParagraphFont"/>
    <w:link w:val="Heading4"/>
    <w:rsid w:val="5B2E39E6"/>
    <w:rPr>
      <w:rFonts w:ascii="Calibri Light" w:hAnsi="Calibri Light" w:eastAsia="" w:cs="" w:asciiTheme="majorAscii" w:hAnsiTheme="majorAscii" w:eastAsiaTheme="majorEastAsia" w:cstheme="majorBidi"/>
      <w:i w:val="1"/>
      <w:iCs w:val="1"/>
      <w:noProof w:val="0"/>
      <w:color w:val="2F5496" w:themeColor="accent1" w:themeTint="FF" w:themeShade="BF"/>
      <w:lang w:val="en-IE"/>
    </w:rPr>
  </w:style>
  <w:style w:type="character" w:styleId="Heading5Char" w:customStyle="true">
    <w:uiPriority w:val="9"/>
    <w:name w:val="Heading 5 Char"/>
    <w:basedOn w:val="DefaultParagraphFont"/>
    <w:link w:val="Heading5"/>
    <w:rsid w:val="5B2E39E6"/>
    <w:rPr>
      <w:rFonts w:ascii="Calibri Light" w:hAnsi="Calibri Light" w:eastAsia="" w:cs="" w:asciiTheme="majorAscii" w:hAnsiTheme="majorAscii" w:eastAsiaTheme="majorEastAsia" w:cstheme="majorBidi"/>
      <w:noProof w:val="0"/>
      <w:color w:val="2F5496" w:themeColor="accent1" w:themeTint="FF" w:themeShade="BF"/>
      <w:lang w:val="en-IE"/>
    </w:rPr>
  </w:style>
  <w:style w:type="character" w:styleId="Heading6Char" w:customStyle="true">
    <w:uiPriority w:val="9"/>
    <w:name w:val="Heading 6 Char"/>
    <w:basedOn w:val="DefaultParagraphFont"/>
    <w:link w:val="Heading6"/>
    <w:rsid w:val="5B2E39E6"/>
    <w:rPr>
      <w:rFonts w:ascii="Calibri Light" w:hAnsi="Calibri Light" w:eastAsia="" w:cs="" w:asciiTheme="majorAscii" w:hAnsiTheme="majorAscii" w:eastAsiaTheme="majorEastAsia" w:cstheme="majorBidi"/>
      <w:noProof w:val="0"/>
      <w:color w:val="1F3763"/>
      <w:lang w:val="en-IE"/>
    </w:rPr>
  </w:style>
  <w:style w:type="character" w:styleId="Heading7Char" w:customStyle="true">
    <w:uiPriority w:val="9"/>
    <w:name w:val="Heading 7 Char"/>
    <w:basedOn w:val="DefaultParagraphFont"/>
    <w:link w:val="Heading7"/>
    <w:rsid w:val="5B2E39E6"/>
    <w:rPr>
      <w:rFonts w:ascii="Calibri Light" w:hAnsi="Calibri Light" w:eastAsia="" w:cs="" w:asciiTheme="majorAscii" w:hAnsiTheme="majorAscii" w:eastAsiaTheme="majorEastAsia" w:cstheme="majorBidi"/>
      <w:i w:val="1"/>
      <w:iCs w:val="1"/>
      <w:noProof w:val="0"/>
      <w:color w:val="1F3763"/>
      <w:lang w:val="en-IE"/>
    </w:rPr>
  </w:style>
  <w:style w:type="character" w:styleId="Heading8Char" w:customStyle="true">
    <w:uiPriority w:val="9"/>
    <w:name w:val="Heading 8 Char"/>
    <w:basedOn w:val="DefaultParagraphFont"/>
    <w:link w:val="Heading8"/>
    <w:rsid w:val="5B2E39E6"/>
    <w:rPr>
      <w:rFonts w:ascii="Calibri Light" w:hAnsi="Calibri Light" w:eastAsia="" w:cs="" w:asciiTheme="majorAscii" w:hAnsiTheme="majorAscii" w:eastAsiaTheme="majorEastAsia" w:cstheme="majorBidi"/>
      <w:noProof w:val="0"/>
      <w:color w:val="272727"/>
      <w:sz w:val="21"/>
      <w:szCs w:val="21"/>
      <w:lang w:val="en-IE"/>
    </w:rPr>
  </w:style>
  <w:style w:type="character" w:styleId="Heading9Char" w:customStyle="true">
    <w:uiPriority w:val="9"/>
    <w:name w:val="Heading 9 Char"/>
    <w:basedOn w:val="DefaultParagraphFont"/>
    <w:link w:val="Heading9"/>
    <w:rsid w:val="5B2E39E6"/>
    <w:rPr>
      <w:rFonts w:ascii="Calibri Light" w:hAnsi="Calibri Light" w:eastAsia="" w:cs="" w:asciiTheme="majorAscii" w:hAnsiTheme="majorAscii" w:eastAsiaTheme="majorEastAsia" w:cstheme="majorBidi"/>
      <w:i w:val="1"/>
      <w:iCs w:val="1"/>
      <w:noProof w:val="0"/>
      <w:color w:val="272727"/>
      <w:sz w:val="21"/>
      <w:szCs w:val="21"/>
      <w:lang w:val="en-IE"/>
    </w:rPr>
  </w:style>
  <w:style w:type="character" w:styleId="TitleChar" w:customStyle="true">
    <w:uiPriority w:val="10"/>
    <w:name w:val="Title Char"/>
    <w:basedOn w:val="DefaultParagraphFont"/>
    <w:link w:val="Title"/>
    <w:rsid w:val="5B2E39E6"/>
    <w:rPr>
      <w:rFonts w:ascii="Calibri Light" w:hAnsi="Calibri Light" w:eastAsia="" w:cs="" w:asciiTheme="majorAscii" w:hAnsiTheme="majorAscii" w:eastAsiaTheme="majorEastAsia" w:cstheme="majorBidi"/>
      <w:noProof w:val="0"/>
      <w:sz w:val="56"/>
      <w:szCs w:val="56"/>
      <w:lang w:val="en-IE"/>
    </w:rPr>
  </w:style>
  <w:style w:type="character" w:styleId="SubtitleChar" w:customStyle="true">
    <w:uiPriority w:val="11"/>
    <w:name w:val="Subtitle Char"/>
    <w:basedOn w:val="DefaultParagraphFont"/>
    <w:link w:val="Subtitle"/>
    <w:rsid w:val="5B2E39E6"/>
    <w:rPr>
      <w:rFonts w:ascii="Calibri" w:hAnsi="Calibri" w:eastAsia="" w:cs="" w:asciiTheme="minorAscii" w:hAnsiTheme="minorAscii" w:eastAsiaTheme="minorEastAsia" w:cstheme="minorBidi"/>
      <w:noProof w:val="0"/>
      <w:color w:val="5A5A5A"/>
      <w:lang w:val="en-IE"/>
    </w:rPr>
  </w:style>
  <w:style w:type="character" w:styleId="QuoteChar" w:customStyle="true">
    <w:uiPriority w:val="29"/>
    <w:name w:val="Quote Char"/>
    <w:basedOn w:val="DefaultParagraphFont"/>
    <w:link w:val="Quote"/>
    <w:rsid w:val="5B2E39E6"/>
    <w:rPr>
      <w:i w:val="1"/>
      <w:iCs w:val="1"/>
      <w:noProof w:val="0"/>
      <w:color w:val="404040" w:themeColor="text1" w:themeTint="BF" w:themeShade="FF"/>
      <w:lang w:val="en-IE"/>
    </w:rPr>
  </w:style>
  <w:style w:type="character" w:styleId="IntenseQuoteChar" w:customStyle="true">
    <w:uiPriority w:val="30"/>
    <w:name w:val="Intense Quote Char"/>
    <w:basedOn w:val="DefaultParagraphFont"/>
    <w:link w:val="IntenseQuote"/>
    <w:rsid w:val="5B2E39E6"/>
    <w:rPr>
      <w:i w:val="1"/>
      <w:iCs w:val="1"/>
      <w:noProof w:val="0"/>
      <w:color w:val="4472C4" w:themeColor="accent1" w:themeTint="FF" w:themeShade="FF"/>
      <w:lang w:val="en-IE"/>
    </w:rPr>
  </w:style>
  <w:style w:type="paragraph" w:styleId="TOC1">
    <w:uiPriority w:val="39"/>
    <w:name w:val="toc 1"/>
    <w:basedOn w:val="Normal"/>
    <w:next w:val="Normal"/>
    <w:unhideWhenUsed/>
    <w:rsid w:val="5B2E39E6"/>
    <w:pPr>
      <w:spacing w:after="100"/>
    </w:pPr>
  </w:style>
  <w:style w:type="paragraph" w:styleId="TOC2">
    <w:uiPriority w:val="39"/>
    <w:name w:val="toc 2"/>
    <w:basedOn w:val="Normal"/>
    <w:next w:val="Normal"/>
    <w:unhideWhenUsed/>
    <w:rsid w:val="5B2E39E6"/>
    <w:pPr>
      <w:spacing w:after="100"/>
      <w:ind w:left="220"/>
    </w:pPr>
  </w:style>
  <w:style w:type="paragraph" w:styleId="TOC3">
    <w:uiPriority w:val="39"/>
    <w:name w:val="toc 3"/>
    <w:basedOn w:val="Normal"/>
    <w:next w:val="Normal"/>
    <w:unhideWhenUsed/>
    <w:rsid w:val="5B2E39E6"/>
    <w:pPr>
      <w:spacing w:after="100"/>
      <w:ind w:left="440"/>
    </w:pPr>
  </w:style>
  <w:style w:type="paragraph" w:styleId="TOC4">
    <w:uiPriority w:val="39"/>
    <w:name w:val="toc 4"/>
    <w:basedOn w:val="Normal"/>
    <w:next w:val="Normal"/>
    <w:unhideWhenUsed/>
    <w:rsid w:val="5B2E39E6"/>
    <w:pPr>
      <w:spacing w:after="100"/>
      <w:ind w:left="660"/>
    </w:pPr>
  </w:style>
  <w:style w:type="paragraph" w:styleId="TOC5">
    <w:uiPriority w:val="39"/>
    <w:name w:val="toc 5"/>
    <w:basedOn w:val="Normal"/>
    <w:next w:val="Normal"/>
    <w:unhideWhenUsed/>
    <w:rsid w:val="5B2E39E6"/>
    <w:pPr>
      <w:spacing w:after="100"/>
      <w:ind w:left="880"/>
    </w:pPr>
  </w:style>
  <w:style w:type="paragraph" w:styleId="TOC6">
    <w:uiPriority w:val="39"/>
    <w:name w:val="toc 6"/>
    <w:basedOn w:val="Normal"/>
    <w:next w:val="Normal"/>
    <w:unhideWhenUsed/>
    <w:rsid w:val="5B2E39E6"/>
    <w:pPr>
      <w:spacing w:after="100"/>
      <w:ind w:left="1100"/>
    </w:pPr>
  </w:style>
  <w:style w:type="paragraph" w:styleId="TOC7">
    <w:uiPriority w:val="39"/>
    <w:name w:val="toc 7"/>
    <w:basedOn w:val="Normal"/>
    <w:next w:val="Normal"/>
    <w:unhideWhenUsed/>
    <w:rsid w:val="5B2E39E6"/>
    <w:pPr>
      <w:spacing w:after="100"/>
      <w:ind w:left="1320"/>
    </w:pPr>
  </w:style>
  <w:style w:type="paragraph" w:styleId="TOC8">
    <w:uiPriority w:val="39"/>
    <w:name w:val="toc 8"/>
    <w:basedOn w:val="Normal"/>
    <w:next w:val="Normal"/>
    <w:unhideWhenUsed/>
    <w:rsid w:val="5B2E39E6"/>
    <w:pPr>
      <w:spacing w:after="100"/>
      <w:ind w:left="1540"/>
    </w:pPr>
  </w:style>
  <w:style w:type="paragraph" w:styleId="TOC9">
    <w:uiPriority w:val="39"/>
    <w:name w:val="toc 9"/>
    <w:basedOn w:val="Normal"/>
    <w:next w:val="Normal"/>
    <w:unhideWhenUsed/>
    <w:rsid w:val="5B2E39E6"/>
    <w:pPr>
      <w:spacing w:after="100"/>
      <w:ind w:left="1760"/>
    </w:pPr>
  </w:style>
  <w:style w:type="paragraph" w:styleId="EndnoteText">
    <w:uiPriority w:val="99"/>
    <w:name w:val="endnote text"/>
    <w:basedOn w:val="Normal"/>
    <w:semiHidden/>
    <w:unhideWhenUsed/>
    <w:link w:val="EndnoteTextChar"/>
    <w:rsid w:val="5B2E39E6"/>
    <w:rPr>
      <w:sz w:val="20"/>
      <w:szCs w:val="20"/>
    </w:rPr>
    <w:pPr>
      <w:spacing w:after="0"/>
    </w:pPr>
  </w:style>
  <w:style w:type="character" w:styleId="EndnoteTextChar" w:customStyle="true">
    <w:uiPriority w:val="99"/>
    <w:name w:val="Endnote Text Char"/>
    <w:basedOn w:val="DefaultParagraphFont"/>
    <w:semiHidden/>
    <w:link w:val="EndnoteText"/>
    <w:rsid w:val="5B2E39E6"/>
    <w:rPr>
      <w:noProof w:val="0"/>
      <w:sz w:val="20"/>
      <w:szCs w:val="20"/>
      <w:lang w:val="en-IE"/>
    </w:rPr>
  </w:style>
  <w:style w:type="paragraph" w:styleId="Footer">
    <w:uiPriority w:val="99"/>
    <w:name w:val="footer"/>
    <w:basedOn w:val="Normal"/>
    <w:unhideWhenUsed/>
    <w:link w:val="FooterChar"/>
    <w:rsid w:val="5B2E39E6"/>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5B2E39E6"/>
    <w:rPr>
      <w:noProof w:val="0"/>
      <w:lang w:val="en-IE"/>
    </w:rPr>
  </w:style>
  <w:style w:type="paragraph" w:styleId="FootnoteText">
    <w:uiPriority w:val="99"/>
    <w:name w:val="footnote text"/>
    <w:basedOn w:val="Normal"/>
    <w:semiHidden/>
    <w:unhideWhenUsed/>
    <w:link w:val="FootnoteTextChar"/>
    <w:rsid w:val="5B2E39E6"/>
    <w:rPr>
      <w:sz w:val="20"/>
      <w:szCs w:val="20"/>
    </w:rPr>
    <w:pPr>
      <w:spacing w:after="0"/>
    </w:pPr>
  </w:style>
  <w:style w:type="character" w:styleId="FootnoteTextChar" w:customStyle="true">
    <w:uiPriority w:val="99"/>
    <w:name w:val="Footnote Text Char"/>
    <w:basedOn w:val="DefaultParagraphFont"/>
    <w:semiHidden/>
    <w:link w:val="FootnoteText"/>
    <w:rsid w:val="5B2E39E6"/>
    <w:rPr>
      <w:noProof w:val="0"/>
      <w:sz w:val="20"/>
      <w:szCs w:val="20"/>
      <w:lang w:val="en-IE"/>
    </w:rPr>
  </w:style>
  <w:style w:type="paragraph" w:styleId="Header">
    <w:uiPriority w:val="99"/>
    <w:name w:val="header"/>
    <w:basedOn w:val="Normal"/>
    <w:unhideWhenUsed/>
    <w:link w:val="HeaderChar"/>
    <w:rsid w:val="5B2E39E6"/>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5B2E39E6"/>
    <w:rPr>
      <w:noProof w:val="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52f8801bacc4d18" /><Relationship Type="http://schemas.openxmlformats.org/officeDocument/2006/relationships/image" Target="/media/image2.png" Id="R4c1f5a6a66f343c5" /><Relationship Type="http://schemas.openxmlformats.org/officeDocument/2006/relationships/image" Target="/media/image3.png" Id="R8e13786ef4cc4a95" /><Relationship Type="http://schemas.openxmlformats.org/officeDocument/2006/relationships/numbering" Target="numbering.xml" Id="Rc1b3c9d59067492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2023-10-02T09:01:35.1186445Z</dcterms:created>
  <dcterms:modified xsi:type="dcterms:W3CDTF">2023-10-02T09:48:28.9761285Z</dcterms:modified>
  <dc:creator>ULStudent:SIDDHARTH.PRINCE</dc:creator>
  <lastModifiedBy>ULStudent:SIDDHARTH.PRINCE</lastModifiedBy>
</coreProperties>
</file>