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19" w:rsidRPr="009A6E19" w:rsidRDefault="009A6E19" w:rsidP="00654792">
      <w:pPr>
        <w:widowControl/>
        <w:spacing w:beforeLines="500" w:before="1560" w:afterLines="500" w:after="1560"/>
        <w:jc w:val="center"/>
        <w:rPr>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w:t>
      </w:r>
      <w:r w:rsidR="0043595A">
        <w:rPr>
          <w:rFonts w:hint="eastAsia"/>
          <w:b/>
          <w:sz w:val="32"/>
          <w:u w:val="single"/>
        </w:rPr>
        <w:t>v1</w:t>
      </w:r>
      <w:r w:rsidRPr="009A6E19">
        <w:rPr>
          <w:rFonts w:hint="eastAsia"/>
          <w:b/>
          <w:sz w:val="32"/>
          <w:u w:val="single"/>
        </w:rPr>
        <w:t>.</w:t>
      </w:r>
      <w:r w:rsidR="0043595A">
        <w:rPr>
          <w:rFonts w:hint="eastAsia"/>
          <w:b/>
          <w:sz w:val="32"/>
          <w:u w:val="single"/>
        </w:rPr>
        <w:t>2</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w:t>
      </w:r>
      <w:r w:rsidR="0043595A">
        <w:rPr>
          <w:rFonts w:hint="eastAsia"/>
          <w:b/>
          <w:sz w:val="32"/>
          <w:u w:val="single"/>
        </w:rPr>
        <w:t>3</w:t>
      </w:r>
      <w:r>
        <w:rPr>
          <w:rFonts w:hint="eastAsia"/>
          <w:b/>
          <w:sz w:val="32"/>
          <w:u w:val="single"/>
        </w:rPr>
        <w:t>.</w:t>
      </w:r>
      <w:r w:rsidR="0043595A">
        <w:rPr>
          <w:rFonts w:hint="eastAsia"/>
          <w:b/>
          <w:sz w:val="32"/>
          <w:u w:val="single"/>
        </w:rPr>
        <w:t>13</w:t>
      </w:r>
      <w:r>
        <w:rPr>
          <w:rFonts w:hint="eastAsia"/>
          <w:b/>
          <w:sz w:val="32"/>
          <w:u w:val="single"/>
        </w:rPr>
        <w:t xml:space="preserve">  </w:t>
      </w:r>
    </w:p>
    <w:p w:rsidR="009A6E19" w:rsidRDefault="009A6E19">
      <w:pPr>
        <w:widowControl/>
        <w:jc w:val="left"/>
        <w:rPr>
          <w:b/>
          <w:sz w:val="32"/>
        </w:rPr>
      </w:pPr>
      <w:r>
        <w:rPr>
          <w:b/>
          <w:sz w:val="32"/>
        </w:rPr>
        <w:br w:type="page"/>
      </w:r>
    </w:p>
    <w:tbl>
      <w:tblPr>
        <w:tblStyle w:val="a5"/>
        <w:tblW w:w="0" w:type="auto"/>
        <w:tblLook w:val="04A0" w:firstRow="1" w:lastRow="0" w:firstColumn="1" w:lastColumn="0" w:noHBand="0" w:noVBand="1"/>
      </w:tblPr>
      <w:tblGrid>
        <w:gridCol w:w="1526"/>
        <w:gridCol w:w="5495"/>
        <w:gridCol w:w="1501"/>
      </w:tblGrid>
      <w:tr w:rsidR="00654792" w:rsidRPr="004674D1" w:rsidTr="0043595A">
        <w:tc>
          <w:tcPr>
            <w:tcW w:w="1526" w:type="dxa"/>
          </w:tcPr>
          <w:p w:rsidR="00654792" w:rsidRPr="0043595A" w:rsidRDefault="004674D1" w:rsidP="00654792">
            <w:pPr>
              <w:widowControl/>
              <w:jc w:val="center"/>
              <w:rPr>
                <w:rFonts w:asciiTheme="minorEastAsia" w:hAnsiTheme="minorEastAsia"/>
                <w:b/>
                <w:sz w:val="28"/>
                <w:szCs w:val="28"/>
              </w:rPr>
            </w:pPr>
            <w:r w:rsidRPr="0043595A">
              <w:rPr>
                <w:rFonts w:asciiTheme="minorEastAsia" w:hAnsiTheme="minorEastAsia" w:hint="eastAsia"/>
                <w:b/>
                <w:sz w:val="28"/>
                <w:szCs w:val="28"/>
              </w:rPr>
              <w:lastRenderedPageBreak/>
              <w:t>版本</w:t>
            </w:r>
          </w:p>
        </w:tc>
        <w:tc>
          <w:tcPr>
            <w:tcW w:w="5495" w:type="dxa"/>
          </w:tcPr>
          <w:p w:rsidR="00654792" w:rsidRPr="0043595A" w:rsidRDefault="00654792" w:rsidP="00AB70DC">
            <w:pPr>
              <w:widowControl/>
              <w:jc w:val="center"/>
              <w:rPr>
                <w:rFonts w:asciiTheme="minorEastAsia" w:hAnsiTheme="minorEastAsia"/>
                <w:b/>
                <w:sz w:val="28"/>
                <w:szCs w:val="28"/>
              </w:rPr>
            </w:pPr>
            <w:r w:rsidRPr="0043595A">
              <w:rPr>
                <w:rFonts w:asciiTheme="minorEastAsia" w:hAnsiTheme="minorEastAsia" w:hint="eastAsia"/>
                <w:b/>
                <w:sz w:val="28"/>
                <w:szCs w:val="28"/>
              </w:rPr>
              <w:t>内容简述</w:t>
            </w:r>
          </w:p>
        </w:tc>
        <w:tc>
          <w:tcPr>
            <w:tcW w:w="1501" w:type="dxa"/>
          </w:tcPr>
          <w:p w:rsidR="00654792" w:rsidRPr="0043595A" w:rsidRDefault="00654792" w:rsidP="00AB70DC">
            <w:pPr>
              <w:widowControl/>
              <w:jc w:val="center"/>
              <w:rPr>
                <w:rFonts w:asciiTheme="minorEastAsia" w:hAnsiTheme="minorEastAsia"/>
                <w:b/>
                <w:sz w:val="28"/>
                <w:szCs w:val="28"/>
              </w:rPr>
            </w:pPr>
            <w:r w:rsidRPr="0043595A">
              <w:rPr>
                <w:rFonts w:asciiTheme="minorEastAsia" w:hAnsiTheme="minorEastAsia" w:hint="eastAsia"/>
                <w:b/>
                <w:sz w:val="28"/>
                <w:szCs w:val="28"/>
              </w:rPr>
              <w:t>日期</w:t>
            </w:r>
          </w:p>
        </w:tc>
      </w:tr>
      <w:tr w:rsidR="00654792" w:rsidRPr="004674D1" w:rsidTr="0043595A">
        <w:tc>
          <w:tcPr>
            <w:tcW w:w="1526" w:type="dxa"/>
          </w:tcPr>
          <w:p w:rsidR="00654792" w:rsidRPr="0043595A" w:rsidRDefault="004674D1" w:rsidP="0043595A">
            <w:pPr>
              <w:widowControl/>
              <w:jc w:val="center"/>
              <w:rPr>
                <w:rFonts w:asciiTheme="minorEastAsia" w:hAnsiTheme="minorEastAsia"/>
                <w:sz w:val="24"/>
                <w:szCs w:val="24"/>
              </w:rPr>
            </w:pPr>
            <w:r w:rsidRPr="0043595A">
              <w:rPr>
                <w:rFonts w:asciiTheme="minorEastAsia" w:hAnsiTheme="minorEastAsia"/>
                <w:sz w:val="24"/>
                <w:szCs w:val="24"/>
              </w:rPr>
              <w:t>V1.1</w:t>
            </w:r>
          </w:p>
        </w:tc>
        <w:tc>
          <w:tcPr>
            <w:tcW w:w="5495" w:type="dxa"/>
          </w:tcPr>
          <w:p w:rsidR="00AF6B3B" w:rsidRPr="00AF6B3B" w:rsidRDefault="00AF6B3B" w:rsidP="0043595A">
            <w:pPr>
              <w:pStyle w:val="a7"/>
              <w:widowControl/>
              <w:ind w:left="34" w:firstLineChars="177" w:firstLine="425"/>
              <w:jc w:val="left"/>
              <w:rPr>
                <w:rFonts w:asciiTheme="minorEastAsia" w:hAnsiTheme="minorEastAsia"/>
                <w:kern w:val="2"/>
                <w:sz w:val="24"/>
                <w:szCs w:val="24"/>
              </w:rPr>
            </w:pPr>
            <w:r>
              <w:rPr>
                <w:rFonts w:asciiTheme="minorEastAsia" w:hAnsiTheme="minorEastAsia"/>
                <w:sz w:val="24"/>
                <w:szCs w:val="24"/>
              </w:rPr>
              <w:t>根据甲方当前功能需求及乙方设计方案</w:t>
            </w:r>
            <w:r>
              <w:rPr>
                <w:rFonts w:asciiTheme="minorEastAsia" w:hAnsiTheme="minorEastAsia" w:hint="eastAsia"/>
                <w:sz w:val="24"/>
                <w:szCs w:val="24"/>
              </w:rPr>
              <w:t>，</w:t>
            </w:r>
            <w:r w:rsidR="00BC7404">
              <w:rPr>
                <w:rFonts w:asciiTheme="minorEastAsia" w:hAnsiTheme="minorEastAsia" w:hint="eastAsia"/>
                <w:sz w:val="24"/>
                <w:szCs w:val="24"/>
              </w:rPr>
              <w:t>现</w:t>
            </w:r>
            <w:r>
              <w:rPr>
                <w:rFonts w:asciiTheme="minorEastAsia" w:hAnsiTheme="minorEastAsia" w:hint="eastAsia"/>
                <w:sz w:val="24"/>
                <w:szCs w:val="24"/>
              </w:rPr>
              <w:t>有以下修订：</w:t>
            </w:r>
          </w:p>
          <w:p w:rsidR="004674D1" w:rsidRPr="0043595A" w:rsidRDefault="004674D1" w:rsidP="0043595A">
            <w:pPr>
              <w:pStyle w:val="a7"/>
              <w:widowControl/>
              <w:numPr>
                <w:ilvl w:val="0"/>
                <w:numId w:val="4"/>
              </w:numPr>
              <w:ind w:firstLineChars="0"/>
              <w:jc w:val="left"/>
              <w:rPr>
                <w:rFonts w:asciiTheme="minorEastAsia" w:hAnsiTheme="minorEastAsia"/>
                <w:kern w:val="2"/>
                <w:sz w:val="24"/>
                <w:szCs w:val="24"/>
              </w:rPr>
            </w:pPr>
            <w:r w:rsidRPr="0043595A">
              <w:rPr>
                <w:rFonts w:asciiTheme="minorEastAsia" w:hAnsiTheme="minorEastAsia" w:hint="eastAsia"/>
                <w:sz w:val="24"/>
                <w:szCs w:val="24"/>
              </w:rPr>
              <w:t>传感器位置及数量修订；</w:t>
            </w:r>
          </w:p>
          <w:p w:rsidR="004674D1" w:rsidRPr="0043595A" w:rsidRDefault="00AF6B3B" w:rsidP="0043595A">
            <w:pPr>
              <w:pStyle w:val="a7"/>
              <w:widowControl/>
              <w:numPr>
                <w:ilvl w:val="0"/>
                <w:numId w:val="4"/>
              </w:numPr>
              <w:ind w:firstLineChars="0"/>
              <w:jc w:val="left"/>
              <w:rPr>
                <w:rFonts w:asciiTheme="minorEastAsia" w:hAnsiTheme="minorEastAsia"/>
                <w:sz w:val="24"/>
                <w:szCs w:val="24"/>
              </w:rPr>
            </w:pPr>
            <w:r w:rsidRPr="0043595A">
              <w:rPr>
                <w:rFonts w:asciiTheme="minorEastAsia" w:hAnsiTheme="minorEastAsia" w:hint="eastAsia"/>
                <w:sz w:val="24"/>
                <w:szCs w:val="24"/>
              </w:rPr>
              <w:t>去除高精度地图绘制</w:t>
            </w:r>
            <w:r>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改为基于</w:t>
            </w:r>
            <w:r w:rsidR="00BC7404">
              <w:rPr>
                <w:rFonts w:asciiTheme="minorEastAsia" w:hAnsiTheme="minorEastAsia" w:hint="eastAsia"/>
                <w:sz w:val="24"/>
                <w:szCs w:val="24"/>
              </w:rPr>
              <w:t>SLAM的地图绘制</w:t>
            </w:r>
            <w:r w:rsidRPr="0043595A">
              <w:rPr>
                <w:rFonts w:asciiTheme="minorEastAsia" w:hAnsiTheme="minorEastAsia" w:hint="eastAsia"/>
                <w:sz w:val="24"/>
                <w:szCs w:val="24"/>
              </w:rPr>
              <w:t>；</w:t>
            </w:r>
          </w:p>
          <w:p w:rsidR="00AF6B3B" w:rsidRPr="0043595A" w:rsidRDefault="00AF6B3B" w:rsidP="0043595A">
            <w:pPr>
              <w:pStyle w:val="a7"/>
              <w:widowControl/>
              <w:numPr>
                <w:ilvl w:val="0"/>
                <w:numId w:val="4"/>
              </w:numPr>
              <w:ind w:firstLineChars="0"/>
              <w:jc w:val="left"/>
              <w:rPr>
                <w:rFonts w:asciiTheme="minorEastAsia" w:hAnsiTheme="minorEastAsia"/>
                <w:sz w:val="24"/>
                <w:szCs w:val="24"/>
              </w:rPr>
            </w:pPr>
            <w:r w:rsidRPr="0043595A">
              <w:rPr>
                <w:rFonts w:asciiTheme="minorEastAsia" w:hAnsiTheme="minorEastAsia" w:hint="eastAsia"/>
                <w:sz w:val="24"/>
                <w:szCs w:val="24"/>
              </w:rPr>
              <w:t>去除基站</w:t>
            </w:r>
            <w:r w:rsidRPr="00AF6B3B">
              <w:rPr>
                <w:rFonts w:asciiTheme="minorEastAsia" w:hAnsiTheme="minorEastAsia" w:hint="eastAsia"/>
                <w:sz w:val="24"/>
                <w:szCs w:val="24"/>
              </w:rPr>
              <w:t>建设</w:t>
            </w:r>
            <w:r>
              <w:rPr>
                <w:rFonts w:asciiTheme="minorEastAsia" w:hAnsiTheme="minorEastAsia" w:hint="eastAsia"/>
                <w:sz w:val="24"/>
                <w:szCs w:val="24"/>
              </w:rPr>
              <w:t>内容</w:t>
            </w:r>
            <w:r w:rsidR="00BC7404">
              <w:rPr>
                <w:rFonts w:asciiTheme="minorEastAsia" w:hAnsiTheme="minorEastAsia" w:hint="eastAsia"/>
                <w:sz w:val="24"/>
                <w:szCs w:val="24"/>
              </w:rPr>
              <w:t>，改为基于惯导（IMU）和码盘的</w:t>
            </w:r>
            <w:proofErr w:type="gramStart"/>
            <w:r w:rsidR="00BC7404">
              <w:rPr>
                <w:rFonts w:asciiTheme="minorEastAsia" w:hAnsiTheme="minorEastAsia" w:hint="eastAsia"/>
                <w:sz w:val="24"/>
                <w:szCs w:val="24"/>
              </w:rPr>
              <w:t>车辆定姿定位</w:t>
            </w:r>
            <w:proofErr w:type="gramEnd"/>
            <w:r w:rsidR="00BC7404">
              <w:rPr>
                <w:rFonts w:asciiTheme="minorEastAsia" w:hAnsiTheme="minorEastAsia" w:hint="eastAsia"/>
                <w:sz w:val="24"/>
                <w:szCs w:val="24"/>
              </w:rPr>
              <w:t>信息</w:t>
            </w:r>
            <w:r w:rsidRPr="0043595A">
              <w:rPr>
                <w:rFonts w:asciiTheme="minorEastAsia" w:hAnsiTheme="minorEastAsia" w:hint="eastAsia"/>
                <w:sz w:val="24"/>
                <w:szCs w:val="24"/>
              </w:rPr>
              <w:t>；</w:t>
            </w:r>
          </w:p>
          <w:p w:rsidR="003D761D" w:rsidRPr="00B2387E" w:rsidRDefault="003D761D">
            <w:pPr>
              <w:pStyle w:val="a7"/>
              <w:widowControl/>
              <w:numPr>
                <w:ilvl w:val="0"/>
                <w:numId w:val="4"/>
              </w:numPr>
              <w:ind w:firstLineChars="0"/>
              <w:jc w:val="left"/>
              <w:rPr>
                <w:rFonts w:asciiTheme="minorEastAsia" w:hAnsiTheme="minorEastAsia"/>
                <w:sz w:val="24"/>
                <w:szCs w:val="24"/>
              </w:rPr>
            </w:pPr>
            <w:r>
              <w:rPr>
                <w:rFonts w:asciiTheme="minorEastAsia" w:hAnsiTheme="minorEastAsia"/>
                <w:sz w:val="24"/>
                <w:szCs w:val="24"/>
              </w:rPr>
              <w:t>整车基本参数完善</w:t>
            </w:r>
            <w:r>
              <w:rPr>
                <w:rFonts w:asciiTheme="minorEastAsia" w:hAnsiTheme="minorEastAsia" w:hint="eastAsia"/>
                <w:sz w:val="24"/>
                <w:szCs w:val="24"/>
              </w:rPr>
              <w:t>；</w:t>
            </w:r>
          </w:p>
        </w:tc>
        <w:tc>
          <w:tcPr>
            <w:tcW w:w="1501" w:type="dxa"/>
          </w:tcPr>
          <w:p w:rsidR="00654792" w:rsidRPr="0043595A" w:rsidRDefault="004674D1" w:rsidP="0043595A">
            <w:pPr>
              <w:widowControl/>
              <w:jc w:val="center"/>
              <w:rPr>
                <w:rFonts w:asciiTheme="minorEastAsia" w:hAnsiTheme="minorEastAsia"/>
                <w:sz w:val="24"/>
                <w:szCs w:val="24"/>
              </w:rPr>
            </w:pPr>
            <w:r w:rsidRPr="0043595A">
              <w:rPr>
                <w:rFonts w:asciiTheme="minorEastAsia" w:hAnsiTheme="minorEastAsia"/>
                <w:sz w:val="24"/>
                <w:szCs w:val="24"/>
              </w:rPr>
              <w:t>2018.02.03</w:t>
            </w:r>
          </w:p>
        </w:tc>
      </w:tr>
      <w:tr w:rsidR="004674D1" w:rsidRPr="004674D1" w:rsidTr="004674D1">
        <w:tc>
          <w:tcPr>
            <w:tcW w:w="1526" w:type="dxa"/>
          </w:tcPr>
          <w:p w:rsidR="004674D1" w:rsidRPr="0043595A" w:rsidRDefault="0043595A" w:rsidP="00B2387E">
            <w:pPr>
              <w:widowControl/>
              <w:jc w:val="center"/>
              <w:rPr>
                <w:kern w:val="2"/>
                <w:sz w:val="28"/>
                <w:szCs w:val="28"/>
              </w:rPr>
            </w:pPr>
            <w:r w:rsidRPr="0043595A">
              <w:rPr>
                <w:rFonts w:asciiTheme="minorEastAsia" w:hAnsiTheme="minorEastAsia"/>
                <w:sz w:val="24"/>
                <w:szCs w:val="24"/>
              </w:rPr>
              <w:t>V1.</w:t>
            </w:r>
            <w:r>
              <w:rPr>
                <w:rFonts w:asciiTheme="minorEastAsia" w:hAnsiTheme="minorEastAsia" w:hint="eastAsia"/>
                <w:sz w:val="24"/>
                <w:szCs w:val="24"/>
              </w:rPr>
              <w:t>2</w:t>
            </w:r>
          </w:p>
        </w:tc>
        <w:tc>
          <w:tcPr>
            <w:tcW w:w="5495" w:type="dxa"/>
          </w:tcPr>
          <w:p w:rsidR="004674D1" w:rsidRPr="00B2387E" w:rsidRDefault="0043595A" w:rsidP="00B2387E">
            <w:pPr>
              <w:pStyle w:val="a7"/>
              <w:widowControl/>
              <w:numPr>
                <w:ilvl w:val="0"/>
                <w:numId w:val="6"/>
              </w:numPr>
              <w:ind w:firstLineChars="0"/>
              <w:jc w:val="left"/>
              <w:rPr>
                <w:szCs w:val="21"/>
              </w:rPr>
            </w:pPr>
            <w:r w:rsidRPr="00B2387E">
              <w:rPr>
                <w:rFonts w:hint="eastAsia"/>
                <w:sz w:val="21"/>
                <w:szCs w:val="21"/>
              </w:rPr>
              <w:t>添加</w:t>
            </w:r>
            <w:r w:rsidRPr="00B2387E">
              <w:rPr>
                <w:rFonts w:hint="eastAsia"/>
                <w:szCs w:val="21"/>
              </w:rPr>
              <w:t>一个网段的</w:t>
            </w:r>
            <w:r w:rsidRPr="00B2387E">
              <w:rPr>
                <w:sz w:val="21"/>
                <w:szCs w:val="21"/>
              </w:rPr>
              <w:t>CAN</w:t>
            </w:r>
            <w:r w:rsidRPr="00B2387E">
              <w:rPr>
                <w:rFonts w:hint="eastAsia"/>
                <w:sz w:val="21"/>
                <w:szCs w:val="21"/>
              </w:rPr>
              <w:t>架构拓扑</w:t>
            </w:r>
            <w:r w:rsidRPr="00B2387E">
              <w:rPr>
                <w:rFonts w:hint="eastAsia"/>
                <w:szCs w:val="21"/>
              </w:rPr>
              <w:t>，规划前期节点为</w:t>
            </w:r>
            <w:r w:rsidRPr="00B2387E">
              <w:rPr>
                <w:szCs w:val="21"/>
              </w:rPr>
              <w:t>APU</w:t>
            </w:r>
            <w:r w:rsidRPr="00B2387E">
              <w:rPr>
                <w:rFonts w:hint="eastAsia"/>
                <w:szCs w:val="21"/>
              </w:rPr>
              <w:t>、</w:t>
            </w:r>
            <w:r w:rsidRPr="00B2387E">
              <w:rPr>
                <w:szCs w:val="21"/>
              </w:rPr>
              <w:t>EPS</w:t>
            </w:r>
            <w:r w:rsidRPr="00B2387E">
              <w:rPr>
                <w:rFonts w:hint="eastAsia"/>
                <w:szCs w:val="21"/>
              </w:rPr>
              <w:t>、</w:t>
            </w:r>
            <w:r w:rsidRPr="00B2387E">
              <w:rPr>
                <w:szCs w:val="21"/>
              </w:rPr>
              <w:t>EPB</w:t>
            </w:r>
            <w:r w:rsidRPr="00B2387E">
              <w:rPr>
                <w:rFonts w:hint="eastAsia"/>
                <w:szCs w:val="21"/>
              </w:rPr>
              <w:t>、</w:t>
            </w:r>
            <w:r w:rsidRPr="00B2387E">
              <w:rPr>
                <w:szCs w:val="21"/>
              </w:rPr>
              <w:t>MCU</w:t>
            </w:r>
            <w:r w:rsidRPr="00B2387E">
              <w:rPr>
                <w:rFonts w:hint="eastAsia"/>
                <w:szCs w:val="21"/>
              </w:rPr>
              <w:t>四个</w:t>
            </w:r>
            <w:r w:rsidR="00C64EF4">
              <w:rPr>
                <w:rFonts w:hint="eastAsia"/>
                <w:szCs w:val="21"/>
              </w:rPr>
              <w:t>，同时附带</w:t>
            </w:r>
            <w:proofErr w:type="spellStart"/>
            <w:r w:rsidR="00C64EF4">
              <w:rPr>
                <w:rFonts w:hint="eastAsia"/>
                <w:szCs w:val="21"/>
              </w:rPr>
              <w:t>Diag</w:t>
            </w:r>
            <w:proofErr w:type="spellEnd"/>
            <w:r w:rsidR="00C64EF4">
              <w:rPr>
                <w:rFonts w:hint="eastAsia"/>
                <w:szCs w:val="21"/>
              </w:rPr>
              <w:t>诊断接口</w:t>
            </w:r>
          </w:p>
          <w:p w:rsidR="0043595A" w:rsidRPr="00B2387E" w:rsidRDefault="0043595A" w:rsidP="00B2387E">
            <w:pPr>
              <w:pStyle w:val="a7"/>
              <w:widowControl/>
              <w:numPr>
                <w:ilvl w:val="0"/>
                <w:numId w:val="6"/>
              </w:numPr>
              <w:ind w:firstLineChars="0"/>
              <w:jc w:val="left"/>
              <w:rPr>
                <w:szCs w:val="21"/>
              </w:rPr>
            </w:pPr>
            <w:r>
              <w:rPr>
                <w:rFonts w:hint="eastAsia"/>
                <w:szCs w:val="21"/>
              </w:rPr>
              <w:t>添加对应四个节点的</w:t>
            </w:r>
            <w:r>
              <w:rPr>
                <w:rFonts w:hint="eastAsia"/>
                <w:szCs w:val="21"/>
              </w:rPr>
              <w:t>CAN</w:t>
            </w:r>
            <w:r>
              <w:rPr>
                <w:rFonts w:hint="eastAsia"/>
                <w:szCs w:val="21"/>
              </w:rPr>
              <w:t>信号定义</w:t>
            </w:r>
            <w:bookmarkStart w:id="0" w:name="_GoBack"/>
            <w:bookmarkEnd w:id="0"/>
          </w:p>
        </w:tc>
        <w:tc>
          <w:tcPr>
            <w:tcW w:w="1501" w:type="dxa"/>
          </w:tcPr>
          <w:p w:rsidR="004674D1" w:rsidRPr="0043595A" w:rsidRDefault="0043595A" w:rsidP="004674D1">
            <w:pPr>
              <w:widowControl/>
              <w:jc w:val="center"/>
              <w:rPr>
                <w:sz w:val="28"/>
                <w:szCs w:val="28"/>
              </w:rPr>
            </w:pPr>
            <w:r>
              <w:rPr>
                <w:rFonts w:hint="eastAsia"/>
                <w:sz w:val="28"/>
                <w:szCs w:val="28"/>
              </w:rPr>
              <w:t>2018.03.13</w:t>
            </w:r>
          </w:p>
        </w:tc>
      </w:tr>
      <w:tr w:rsidR="004674D1" w:rsidRPr="004674D1" w:rsidTr="004674D1">
        <w:tc>
          <w:tcPr>
            <w:tcW w:w="1526" w:type="dxa"/>
          </w:tcPr>
          <w:p w:rsidR="004674D1" w:rsidRPr="0043595A" w:rsidRDefault="004674D1" w:rsidP="00B2387E">
            <w:pPr>
              <w:widowControl/>
              <w:jc w:val="center"/>
              <w:rPr>
                <w:kern w:val="2"/>
                <w:sz w:val="28"/>
                <w:szCs w:val="28"/>
              </w:rPr>
            </w:pPr>
          </w:p>
        </w:tc>
        <w:tc>
          <w:tcPr>
            <w:tcW w:w="5495" w:type="dxa"/>
          </w:tcPr>
          <w:p w:rsidR="004674D1" w:rsidRPr="0043595A" w:rsidRDefault="004674D1" w:rsidP="00B2387E">
            <w:pPr>
              <w:pStyle w:val="a7"/>
              <w:widowControl/>
              <w:ind w:left="34" w:firstLineChars="177" w:firstLine="496"/>
              <w:jc w:val="left"/>
              <w:rPr>
                <w:kern w:val="2"/>
                <w:sz w:val="28"/>
                <w:szCs w:val="28"/>
              </w:rPr>
            </w:pPr>
          </w:p>
        </w:tc>
        <w:tc>
          <w:tcPr>
            <w:tcW w:w="1501" w:type="dxa"/>
          </w:tcPr>
          <w:p w:rsidR="004674D1" w:rsidRPr="0043595A" w:rsidRDefault="004674D1" w:rsidP="004674D1">
            <w:pPr>
              <w:widowControl/>
              <w:jc w:val="center"/>
              <w:rPr>
                <w:sz w:val="28"/>
                <w:szCs w:val="28"/>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lastRenderedPageBreak/>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w:t>
      </w:r>
      <w:proofErr w:type="gramStart"/>
      <w:r w:rsidR="00770EE0" w:rsidRPr="00821A40">
        <w:rPr>
          <w:rFonts w:ascii="Times New Roman" w:eastAsia="宋体" w:hAnsi="Times New Roman" w:hint="eastAsia"/>
        </w:rPr>
        <w:t>共驾系统</w:t>
      </w:r>
      <w:proofErr w:type="gramEnd"/>
      <w:r w:rsidR="00770EE0" w:rsidRPr="00821A40">
        <w:rPr>
          <w:rFonts w:ascii="Times New Roman" w:eastAsia="宋体" w:hAnsi="Times New Roman" w:hint="eastAsia"/>
        </w:rPr>
        <w:t>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5B50AD" w:rsidRPr="00821A40" w:rsidRDefault="005B50AD" w:rsidP="005B50AD">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p>
    <w:p w:rsidR="005B50AD" w:rsidRPr="00821A40" w:rsidRDefault="005B50AD" w:rsidP="005B50AD">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2</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r w:rsidR="00D85314">
        <w:rPr>
          <w:rFonts w:ascii="Times New Roman" w:eastAsia="宋体" w:hAnsi="Times New Roman" w:hint="eastAsia"/>
        </w:rPr>
        <w:t>转换</w:t>
      </w:r>
    </w:p>
    <w:p w:rsidR="005B50AD" w:rsidRDefault="005B50AD" w:rsidP="0043595A">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sidR="00D85314">
        <w:rPr>
          <w:rFonts w:ascii="Times New Roman" w:eastAsia="宋体" w:hAnsi="Times New Roman" w:hint="eastAsia"/>
        </w:rPr>
        <w:t>3 APU</w:t>
      </w:r>
      <w:r w:rsidR="00D85314">
        <w:rPr>
          <w:rFonts w:ascii="Times New Roman" w:eastAsia="宋体" w:hAnsi="Times New Roman" w:hint="eastAsia"/>
        </w:rPr>
        <w:t>与</w:t>
      </w:r>
      <w:r>
        <w:rPr>
          <w:rFonts w:ascii="Times New Roman" w:eastAsia="宋体" w:hAnsi="Times New Roman" w:hint="eastAsia"/>
        </w:rPr>
        <w:t>EPS</w:t>
      </w:r>
      <w:r w:rsidR="00D85314">
        <w:rPr>
          <w:rFonts w:ascii="Times New Roman" w:eastAsia="宋体" w:hAnsi="Times New Roman" w:hint="eastAsia"/>
        </w:rPr>
        <w:t>的通信</w:t>
      </w:r>
    </w:p>
    <w:p w:rsidR="001A128E" w:rsidRPr="005B50AD" w:rsidRDefault="001A128E" w:rsidP="0043595A">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lastRenderedPageBreak/>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Default="00AB4FEC" w:rsidP="00AB4FEC">
      <w:pPr>
        <w:ind w:firstLineChars="200" w:firstLine="420"/>
        <w:rPr>
          <w:rFonts w:ascii="Times New Roman" w:eastAsia="宋体"/>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552BC1" w:rsidRDefault="00552BC1" w:rsidP="0043595A">
      <w:pPr>
        <w:autoSpaceDE w:val="0"/>
        <w:autoSpaceDN w:val="0"/>
        <w:adjustRightInd w:val="0"/>
        <w:ind w:firstLine="420"/>
        <w:jc w:val="left"/>
        <w:rPr>
          <w:rFonts w:ascii="MS Gothic" w:eastAsia="宋体" w:hAnsi="MS Gothic"/>
          <w:kern w:val="0"/>
        </w:rPr>
      </w:pPr>
      <w:r>
        <w:rPr>
          <w:rFonts w:ascii="MS Gothic" w:eastAsia="宋体" w:hAnsi="MS Gothic" w:hint="eastAsia"/>
          <w:kern w:val="0"/>
        </w:rPr>
        <w:t>下图</w:t>
      </w:r>
      <w:r>
        <w:rPr>
          <w:rFonts w:ascii="MS Gothic" w:eastAsia="宋体" w:hAnsi="MS Gothic" w:hint="eastAsia"/>
          <w:kern w:val="0"/>
        </w:rPr>
        <w:t>1.1</w:t>
      </w:r>
      <w:r>
        <w:rPr>
          <w:rFonts w:ascii="MS Gothic" w:eastAsia="宋体" w:hAnsi="MS Gothic" w:hint="eastAsia"/>
          <w:kern w:val="0"/>
        </w:rPr>
        <w:t>表示本文件在文件树上的位置：</w:t>
      </w:r>
    </w:p>
    <w:p w:rsidR="00552BC1" w:rsidRDefault="00552BC1" w:rsidP="00AB4FEC">
      <w:pPr>
        <w:ind w:firstLineChars="200" w:firstLine="420"/>
        <w:rPr>
          <w:rFonts w:ascii="Times New Roman" w:eastAsia="宋体" w:hAnsi="Times New Roman"/>
        </w:rPr>
      </w:pPr>
      <w:r w:rsidRPr="0043595A">
        <w:rPr>
          <w:rFonts w:ascii="Times New Roman" w:eastAsia="宋体" w:hAnsi="Times New Roman"/>
          <w:noProof/>
        </w:rPr>
        <mc:AlternateContent>
          <mc:Choice Requires="wps">
            <w:drawing>
              <wp:anchor distT="0" distB="0" distL="114300" distR="114300" simplePos="0" relativeHeight="251658240" behindDoc="0" locked="0" layoutInCell="1" allowOverlap="1" wp14:anchorId="542D604F" wp14:editId="6BD4A930">
                <wp:simplePos x="0" y="0"/>
                <wp:positionH relativeFrom="column">
                  <wp:posOffset>553085</wp:posOffset>
                </wp:positionH>
                <wp:positionV relativeFrom="paragraph">
                  <wp:posOffset>57150</wp:posOffset>
                </wp:positionV>
                <wp:extent cx="4944110" cy="1403985"/>
                <wp:effectExtent l="0" t="0" r="27940" b="2476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140398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52BC1" w:rsidRDefault="00552BC1" w:rsidP="00F75372">
                            <w:pPr>
                              <w:autoSpaceDE w:val="0"/>
                              <w:autoSpaceDN w:val="0"/>
                              <w:adjustRightInd w:val="0"/>
                              <w:jc w:val="left"/>
                              <w:rPr>
                                <w:rFonts w:ascii="MS Gothic" w:eastAsia="宋体" w:hAnsi="MS Gothic"/>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r w:rsidRPr="0043595A">
                              <w:rPr>
                                <w:rFonts w:ascii="MS Gothic" w:eastAsia="宋体" w:hAnsi="MS Gothic"/>
                                <w:kern w:val="0"/>
                                <w:highlight w:val="yellow"/>
                              </w:rPr>
                              <w:t>VAD01</w:t>
                            </w:r>
                            <w:r w:rsidRPr="0043595A">
                              <w:rPr>
                                <w:rFonts w:ascii="MS Gothic" w:eastAsia="宋体" w:hAnsi="MS Gothic" w:hint="eastAsia"/>
                                <w:kern w:val="0"/>
                                <w:highlight w:val="yellow"/>
                              </w:rPr>
                              <w:t>软件功能设计文档</w:t>
                            </w:r>
                            <w:r w:rsidRPr="0043595A">
                              <w:rPr>
                                <w:rFonts w:ascii="MS Gothic" w:eastAsia="宋体" w:hAnsi="MS Gothic"/>
                                <w:kern w:val="0"/>
                                <w:highlight w:val="yellow"/>
                              </w:rPr>
                              <w:t>_v1.1</w:t>
                            </w:r>
                            <w:r w:rsidRPr="00552BC1">
                              <w:rPr>
                                <w:rFonts w:ascii="MS Gothic" w:eastAsia="宋体" w:hAnsi="MS Gothic" w:hint="eastAsia"/>
                                <w:kern w:val="0"/>
                                <w:highlight w:val="yellow"/>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43.55pt;margin-top:4.5pt;width:389.3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" filled="f" fillcolor="black">
                <v:textbox inset="5.85pt,.7pt,5.85pt,.7pt">
                  <w:txbxContent>
                    <w:p w:rsidR="00552BC1" w:rsidRDefault="00552BC1" w:rsidP="00F75372">
                      <w:pPr>
                        <w:autoSpaceDE w:val="0"/>
                        <w:autoSpaceDN w:val="0"/>
                        <w:adjustRightInd w:val="0"/>
                        <w:jc w:val="left"/>
                        <w:rPr>
                          <w:rFonts w:ascii="MS Gothic" w:eastAsia="宋体" w:hAnsi="MS Gothic"/>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r w:rsidRPr="0043595A">
                        <w:rPr>
                          <w:rFonts w:ascii="MS Gothic" w:eastAsia="宋体" w:hAnsi="MS Gothic"/>
                          <w:kern w:val="0"/>
                          <w:highlight w:val="yellow"/>
                        </w:rPr>
                        <w:t>VAD01</w:t>
                      </w:r>
                      <w:r w:rsidRPr="0043595A">
                        <w:rPr>
                          <w:rFonts w:ascii="MS Gothic" w:eastAsia="宋体" w:hAnsi="MS Gothic" w:hint="eastAsia"/>
                          <w:kern w:val="0"/>
                          <w:highlight w:val="yellow"/>
                        </w:rPr>
                        <w:t>软件功能设计文档</w:t>
                      </w:r>
                      <w:r w:rsidRPr="0043595A">
                        <w:rPr>
                          <w:rFonts w:ascii="MS Gothic" w:eastAsia="宋体" w:hAnsi="MS Gothic"/>
                          <w:kern w:val="0"/>
                          <w:highlight w:val="yellow"/>
                        </w:rPr>
                        <w:t>_v1.1</w:t>
                      </w:r>
                      <w:r w:rsidRPr="00552BC1">
                        <w:rPr>
                          <w:rFonts w:ascii="MS Gothic" w:eastAsia="宋体" w:hAnsi="MS Gothic" w:hint="eastAsia"/>
                          <w:kern w:val="0"/>
                          <w:highlight w:val="yellow"/>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v:textbox>
              </v:rect>
            </w:pict>
          </mc:Fallback>
        </mc:AlternateContent>
      </w: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Default="00552BC1" w:rsidP="00AB4FEC">
      <w:pPr>
        <w:ind w:firstLineChars="200" w:firstLine="420"/>
        <w:rPr>
          <w:rFonts w:ascii="Times New Roman" w:eastAsia="宋体" w:hAnsi="Times New Roman"/>
        </w:rPr>
      </w:pPr>
    </w:p>
    <w:p w:rsidR="00552BC1" w:rsidRPr="00552BC1" w:rsidRDefault="00552BC1" w:rsidP="00AB4FEC">
      <w:pPr>
        <w:ind w:firstLineChars="200" w:firstLine="420"/>
        <w:rPr>
          <w:rFonts w:ascii="Times New Roman" w:eastAsia="宋体" w:hAnsi="Times New Roman"/>
        </w:rPr>
      </w:pPr>
    </w:p>
    <w:p w:rsidR="00A4249B" w:rsidRDefault="00552BC1" w:rsidP="0043595A">
      <w:pPr>
        <w:ind w:firstLineChars="2300" w:firstLine="4830"/>
        <w:rPr>
          <w:rFonts w:ascii="MS Gothic" w:eastAsia="宋体" w:hAnsi="MS Gothic"/>
          <w:kern w:val="0"/>
        </w:rPr>
      </w:pPr>
      <w:r>
        <w:rPr>
          <w:rFonts w:ascii="MS Gothic" w:eastAsia="宋体" w:hAnsi="MS Gothic" w:hint="eastAsia"/>
          <w:kern w:val="0"/>
        </w:rPr>
        <w:t>图</w:t>
      </w:r>
      <w:r>
        <w:rPr>
          <w:rFonts w:ascii="MS Gothic" w:eastAsia="宋体" w:hAnsi="MS Gothic" w:hint="eastAsia"/>
          <w:kern w:val="0"/>
        </w:rPr>
        <w:t>1.1</w:t>
      </w:r>
    </w:p>
    <w:p w:rsidR="00552BC1" w:rsidRPr="00821A40" w:rsidRDefault="00552BC1"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654792">
      <w:pPr>
        <w:spacing w:beforeLines="50" w:before="156" w:afterLines="50" w:after="156"/>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firstRow="1" w:lastRow="0" w:firstColumn="1" w:lastColumn="0" w:noHBand="0" w:noVBand="1"/>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sz w:val="21"/>
              </w:rPr>
              <w:t>低速电动车</w:t>
            </w:r>
            <w:r>
              <w:rPr>
                <w:rFonts w:ascii="Times New Roman" w:eastAsia="宋体" w:hAnsi="Times New Roman" w:hint="eastAsia"/>
                <w:sz w:val="21"/>
              </w:rPr>
              <w:t>——</w:t>
            </w:r>
            <w:proofErr w:type="gramStart"/>
            <w:r>
              <w:rPr>
                <w:rFonts w:ascii="Times New Roman" w:eastAsia="宋体" w:hAnsi="Times New Roman"/>
                <w:sz w:val="21"/>
              </w:rPr>
              <w:t>鑫</w:t>
            </w:r>
            <w:proofErr w:type="gramEnd"/>
            <w:r>
              <w:rPr>
                <w:rFonts w:ascii="Times New Roman" w:eastAsia="宋体" w:hAnsi="Times New Roman"/>
                <w:sz w:val="21"/>
              </w:rPr>
              <w:t>盛</w:t>
            </w:r>
            <w:r>
              <w:rPr>
                <w:rFonts w:ascii="Times New Roman" w:eastAsia="宋体" w:hAnsi="Times New Roman" w:hint="eastAsia"/>
                <w:sz w:val="21"/>
              </w:rPr>
              <w:t>e</w:t>
            </w:r>
            <w:r>
              <w:rPr>
                <w:rFonts w:ascii="Times New Roman" w:eastAsia="宋体" w:hAnsi="Times New Roman" w:hint="eastAsia"/>
                <w:sz w:val="21"/>
              </w:rPr>
              <w:t>华</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hint="eastAsia"/>
                <w:sz w:val="21"/>
              </w:rPr>
              <w:t>870KG</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hint="eastAsia"/>
                <w:sz w:val="21"/>
              </w:rPr>
              <w:t>155/65 R13</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725D72" w:rsidRDefault="00725D72" w:rsidP="00AB4FEC">
      <w:pPr>
        <w:rPr>
          <w:rFonts w:ascii="Times New Roman" w:eastAsia="宋体"/>
        </w:rPr>
      </w:pPr>
      <w:r>
        <w:rPr>
          <w:rFonts w:ascii="Times New Roman" w:eastAsia="宋体" w:hint="eastAsia"/>
        </w:rPr>
        <w:tab/>
      </w:r>
      <w:bookmarkStart w:id="1" w:name="_MON_1580906557"/>
      <w:bookmarkEnd w:id="1"/>
      <w:r>
        <w:rPr>
          <w:rFonts w:ascii="Times New Roman" w:eastAsia="宋体"/>
        </w:rPr>
        <w:object w:dxaOrig="1543" w:dyaOrig="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8.95pt" o:ole="">
            <v:imagedata r:id="rId9" o:title=""/>
          </v:shape>
          <o:OLEObject Type="Embed" ProgID="Word.Document.8" ShapeID="_x0000_i1025" DrawAspect="Icon" ObjectID="_1582462102" r:id="rId10">
            <o:FieldCodes>\s</o:FieldCodes>
          </o:OLEObject>
        </w:object>
      </w:r>
    </w:p>
    <w:p w:rsidR="009A4928" w:rsidRPr="00821A40" w:rsidRDefault="009A4928" w:rsidP="00654792">
      <w:pPr>
        <w:spacing w:beforeLines="50" w:before="156" w:afterLines="50" w:after="156"/>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firstRow="1" w:lastRow="0" w:firstColumn="1" w:lastColumn="0" w:noHBand="0" w:noVBand="1"/>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14:anchorId="237FBB1D" wp14:editId="763A0E57">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11" cstate="print"/>
                    <a:stretch>
                      <a:fillRect/>
                    </a:stretch>
                  </pic:blipFill>
                  <pic:spPr>
                    <a:xfrm>
                      <a:off x="0" y="0"/>
                      <a:ext cx="5274310" cy="3048635"/>
                    </a:xfrm>
                    <a:prstGeom prst="rect">
                      <a:avLst/>
                    </a:prstGeom>
                  </pic:spPr>
                </pic:pic>
              </a:graphicData>
            </a:graphic>
          </wp:inline>
        </w:drawing>
      </w:r>
    </w:p>
    <w:p w:rsidR="00770EE0" w:rsidRPr="00216720" w:rsidRDefault="007E6919" w:rsidP="00654792">
      <w:pPr>
        <w:spacing w:beforeLines="50" w:before="156" w:afterLines="50" w:after="156"/>
        <w:jc w:val="center"/>
        <w:rPr>
          <w:rFonts w:ascii="Times New Roman" w:eastAsia="宋体"/>
        </w:rPr>
      </w:pPr>
      <w:r w:rsidRPr="0043595A">
        <w:rPr>
          <w:rFonts w:ascii="Times New Roman" w:eastAsia="宋体" w:hAnsi="Times New Roman"/>
          <w:noProof/>
        </w:rPr>
        <w:drawing>
          <wp:anchor distT="0" distB="0" distL="114300" distR="114300" simplePos="0" relativeHeight="251661312" behindDoc="0" locked="0" layoutInCell="1" allowOverlap="1" wp14:anchorId="2C451266" wp14:editId="70DF9105">
            <wp:simplePos x="0" y="0"/>
            <wp:positionH relativeFrom="column">
              <wp:posOffset>378460</wp:posOffset>
            </wp:positionH>
            <wp:positionV relativeFrom="paragraph">
              <wp:posOffset>585470</wp:posOffset>
            </wp:positionV>
            <wp:extent cx="4373880" cy="2247265"/>
            <wp:effectExtent l="0" t="0" r="7620" b="635"/>
            <wp:wrapTopAndBottom/>
            <wp:docPr id="9" name="图片 9" descr="1520902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2090202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880" cy="224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A4249B" w:rsidRPr="00821A40">
        <w:rPr>
          <w:rFonts w:ascii="Times New Roman" w:eastAsia="宋体" w:hint="eastAsia"/>
        </w:rPr>
        <w:t>图</w:t>
      </w:r>
      <w:r w:rsidR="00A4249B" w:rsidRPr="00216720">
        <w:rPr>
          <w:rFonts w:ascii="Times New Roman" w:eastAsia="宋体" w:hint="eastAsia"/>
        </w:rPr>
        <w:t xml:space="preserve">1. </w:t>
      </w:r>
      <w:r w:rsidR="00A4249B" w:rsidRPr="00821A40">
        <w:rPr>
          <w:rFonts w:ascii="Times New Roman" w:eastAsia="宋体" w:hint="eastAsia"/>
        </w:rPr>
        <w:t>车辆</w:t>
      </w:r>
      <w:r w:rsidR="00A4249B" w:rsidRPr="00216720">
        <w:rPr>
          <w:rFonts w:ascii="Times New Roman" w:eastAsia="宋体" w:hint="eastAsia"/>
        </w:rPr>
        <w:t>CAN</w:t>
      </w:r>
      <w:r w:rsidR="00A4249B" w:rsidRPr="00821A40">
        <w:rPr>
          <w:rFonts w:ascii="Times New Roman" w:eastAsia="宋体" w:hint="eastAsia"/>
        </w:rPr>
        <w:t>总线拓扑结构图</w:t>
      </w:r>
    </w:p>
    <w:p w:rsidR="00A606B2" w:rsidRDefault="00152A63" w:rsidP="0043595A">
      <w:pPr>
        <w:ind w:firstLine="420"/>
        <w:rPr>
          <w:rFonts w:ascii="Times New Roman" w:eastAsia="宋体" w:hAnsi="Times New Roman"/>
        </w:rPr>
      </w:pPr>
      <w:r>
        <w:rPr>
          <w:rFonts w:ascii="Times New Roman" w:eastAsia="宋体" w:hAnsi="Times New Roman" w:hint="eastAsia"/>
        </w:rPr>
        <w:t>先按一期规划一个网段做，后期具体计算负载率再进行评估是否分多网段架构设计。</w:t>
      </w:r>
    </w:p>
    <w:p w:rsidR="00152A63" w:rsidRPr="007E6919" w:rsidRDefault="00152A63">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lastRenderedPageBreak/>
        <w:drawing>
          <wp:inline distT="0" distB="0" distL="0" distR="0" wp14:anchorId="2E03870D" wp14:editId="5860D59D">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3" cstate="print"/>
                    <a:stretch>
                      <a:fillRect/>
                    </a:stretch>
                  </pic:blipFill>
                  <pic:spPr>
                    <a:xfrm>
                      <a:off x="0" y="0"/>
                      <a:ext cx="5274310" cy="4074160"/>
                    </a:xfrm>
                    <a:prstGeom prst="rect">
                      <a:avLst/>
                    </a:prstGeom>
                  </pic:spPr>
                </pic:pic>
              </a:graphicData>
            </a:graphic>
          </wp:inline>
        </w:drawing>
      </w:r>
    </w:p>
    <w:p w:rsidR="00A4249B" w:rsidRDefault="00661E08" w:rsidP="00654792">
      <w:pPr>
        <w:spacing w:beforeLines="50" w:before="156" w:afterLines="50" w:after="156"/>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654792">
      <w:pPr>
        <w:spacing w:beforeLines="50" w:before="156" w:afterLines="50" w:after="156"/>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proofErr w:type="gramStart"/>
      <w:r w:rsidRPr="00821A40">
        <w:rPr>
          <w:rFonts w:ascii="Times New Roman" w:eastAsia="宋体" w:hint="eastAsia"/>
        </w:rPr>
        <w:t>档</w:t>
      </w:r>
      <w:proofErr w:type="gramEnd"/>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r w:rsidR="00654792">
        <w:rPr>
          <w:rFonts w:ascii="Times New Roman" w:eastAsia="宋体" w:hint="eastAsia"/>
        </w:rPr>
        <w:t>毫米波雷达、</w:t>
      </w:r>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654792">
      <w:pPr>
        <w:spacing w:beforeLines="50" w:before="156" w:afterLines="50" w:after="156"/>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firstRow="1" w:lastRow="0" w:firstColumn="1" w:lastColumn="0" w:noHBand="0" w:noVBand="1"/>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lastRenderedPageBreak/>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车前放置一枚短焦高清摄像头</w:t>
      </w:r>
    </w:p>
    <w:p w:rsidR="009A4928" w:rsidRPr="00B56A76" w:rsidRDefault="004674D1" w:rsidP="00B56A76">
      <w:pPr>
        <w:pStyle w:val="a7"/>
        <w:numPr>
          <w:ilvl w:val="0"/>
          <w:numId w:val="2"/>
        </w:numPr>
        <w:ind w:firstLineChars="0"/>
        <w:rPr>
          <w:rFonts w:ascii="Times New Roman" w:eastAsia="宋体" w:hAnsi="Times New Roman"/>
        </w:rPr>
      </w:pPr>
      <w:r>
        <w:rPr>
          <w:rFonts w:ascii="Times New Roman" w:eastAsia="宋体" w:hAnsi="Times New Roman"/>
        </w:rPr>
        <w:t>车辆</w:t>
      </w:r>
      <w:r>
        <w:rPr>
          <w:rFonts w:ascii="Times New Roman" w:eastAsia="宋体" w:hAnsi="Times New Roman" w:hint="eastAsia"/>
        </w:rPr>
        <w:t>前部</w:t>
      </w:r>
      <w:r w:rsidR="009A4928" w:rsidRPr="00B56A76">
        <w:rPr>
          <w:rFonts w:ascii="Times New Roman" w:eastAsia="宋体" w:hAnsi="Times New Roman"/>
        </w:rPr>
        <w:t>放置</w:t>
      </w:r>
      <w:r w:rsidR="00654792">
        <w:rPr>
          <w:rFonts w:ascii="Times New Roman" w:eastAsia="宋体" w:hAnsi="Times New Roman" w:hint="eastAsia"/>
        </w:rPr>
        <w:t>一</w:t>
      </w:r>
      <w:r w:rsidR="009A4928" w:rsidRPr="00B56A76">
        <w:rPr>
          <w:rFonts w:ascii="Times New Roman" w:eastAsia="宋体" w:hAnsi="Times New Roman"/>
        </w:rPr>
        <w:t>枚</w:t>
      </w:r>
      <w:r>
        <w:rPr>
          <w:rFonts w:ascii="Times New Roman" w:eastAsia="宋体" w:hAnsi="Times New Roman" w:hint="eastAsia"/>
        </w:rPr>
        <w:t>中</w:t>
      </w:r>
      <w:r>
        <w:rPr>
          <w:rFonts w:ascii="Times New Roman" w:eastAsia="宋体" w:hAnsi="Times New Roman"/>
        </w:rPr>
        <w:t>短</w:t>
      </w:r>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9A4928" w:rsidP="00216720">
      <w:pPr>
        <w:jc w:val="center"/>
        <w:rPr>
          <w:rFonts w:ascii="Times New Roman" w:eastAsia="宋体" w:hAnsi="Times New Roman" w:cs="Times New Roman"/>
        </w:rPr>
      </w:pPr>
    </w:p>
    <w:p w:rsidR="004674D1" w:rsidRPr="009A4928" w:rsidRDefault="004674D1" w:rsidP="00216720">
      <w:pPr>
        <w:jc w:val="center"/>
        <w:rPr>
          <w:rFonts w:ascii="Times New Roman" w:eastAsia="宋体" w:hAnsi="Times New Roman" w:cs="Times New Roman"/>
        </w:rPr>
      </w:pPr>
      <w:r>
        <w:rPr>
          <w:noProof/>
        </w:rPr>
        <w:drawing>
          <wp:inline distT="0" distB="0" distL="0" distR="0" wp14:anchorId="3639CD12" wp14:editId="627D00BB">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32539"/>
                    </a:xfrm>
                    <a:prstGeom prst="rect">
                      <a:avLst/>
                    </a:prstGeom>
                  </pic:spPr>
                </pic:pic>
              </a:graphicData>
            </a:graphic>
          </wp:inline>
        </w:drawing>
      </w:r>
    </w:p>
    <w:p w:rsidR="009A4928" w:rsidRPr="009A4928" w:rsidRDefault="009A4928" w:rsidP="00654792">
      <w:pPr>
        <w:spacing w:beforeLines="50" w:before="156" w:afterLines="50" w:after="156"/>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Velodyne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proofErr w:type="spellStart"/>
      <w:r w:rsidRPr="00C63F7C">
        <w:rPr>
          <w:rFonts w:ascii="Times New Roman" w:eastAsia="宋体" w:hAnsi="Times New Roman" w:hint="eastAsia"/>
        </w:rPr>
        <w:t>Velodyne</w:t>
      </w:r>
      <w:proofErr w:type="spellEnd"/>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w:t>
      </w:r>
      <w:r w:rsidRPr="00C63F7C">
        <w:rPr>
          <w:rFonts w:ascii="Times New Roman" w:eastAsia="宋体" w:hAnsi="Times New Roman" w:hint="eastAsia"/>
        </w:rPr>
        <w:lastRenderedPageBreak/>
        <w:t>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MoblieEye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proofErr w:type="gramStart"/>
      <w:r>
        <w:rPr>
          <w:rFonts w:ascii="Times New Roman" w:eastAsia="宋体" w:hAnsi="Times New Roman" w:hint="eastAsia"/>
          <w:b/>
        </w:rPr>
        <w:t>英伟达集成</w:t>
      </w:r>
      <w:proofErr w:type="gramEnd"/>
      <w:r>
        <w:rPr>
          <w:rFonts w:ascii="Times New Roman" w:eastAsia="宋体" w:hAnsi="Times New Roman" w:hint="eastAsia"/>
          <w:b/>
        </w:rPr>
        <w:t>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w:t>
      </w:r>
      <w:proofErr w:type="gramStart"/>
      <w:r w:rsidRPr="00C63F7C">
        <w:rPr>
          <w:rFonts w:ascii="Times New Roman" w:eastAsia="宋体" w:hAnsi="Times New Roman" w:hint="eastAsia"/>
        </w:rPr>
        <w:t>大型车企合作</w:t>
      </w:r>
      <w:proofErr w:type="gramEnd"/>
      <w:r w:rsidRPr="00C63F7C">
        <w:rPr>
          <w:rFonts w:ascii="Times New Roman" w:eastAsia="宋体" w:hAnsi="Times New Roman" w:hint="eastAsia"/>
        </w:rPr>
        <w:t>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proofErr w:type="spellStart"/>
      <w:r>
        <w:rPr>
          <w:rFonts w:ascii="Times New Roman" w:eastAsia="宋体" w:hAnsi="Times New Roman" w:hint="eastAsia"/>
        </w:rPr>
        <w:t>Jetson</w:t>
      </w:r>
      <w:proofErr w:type="spellEnd"/>
      <w:r>
        <w:rPr>
          <w:rFonts w:ascii="Times New Roman" w:eastAsia="宋体" w:hAnsi="Times New Roman" w:hint="eastAsia"/>
        </w:rPr>
        <w:t xml:space="preserve">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proofErr w:type="gramStart"/>
      <w:r w:rsidR="00875FD5" w:rsidRPr="00875FD5">
        <w:rPr>
          <w:rFonts w:ascii="Times New Roman" w:eastAsia="宋体" w:hAnsi="Times New Roman" w:hint="eastAsia"/>
        </w:rPr>
        <w:t>英伟达</w:t>
      </w:r>
      <w:proofErr w:type="gramEnd"/>
      <w:r w:rsidR="00875FD5">
        <w:rPr>
          <w:rFonts w:ascii="Times New Roman" w:eastAsia="宋体" w:hAnsi="Times New Roman" w:hint="eastAsia"/>
        </w:rPr>
        <w:t>自家的另</w:t>
      </w:r>
      <w:proofErr w:type="gramStart"/>
      <w:r w:rsidR="00875FD5">
        <w:rPr>
          <w:rFonts w:ascii="Times New Roman" w:eastAsia="宋体" w:hAnsi="Times New Roman" w:hint="eastAsia"/>
        </w:rPr>
        <w:t>一控制</w:t>
      </w:r>
      <w:proofErr w:type="gramEnd"/>
      <w:r w:rsidR="00875FD5">
        <w:rPr>
          <w:rFonts w:ascii="Times New Roman" w:eastAsia="宋体" w:hAnsi="Times New Roman" w:hint="eastAsia"/>
        </w:rPr>
        <w:t>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w:t>
      </w:r>
      <w:proofErr w:type="gramStart"/>
      <w:r w:rsidR="00875FD5" w:rsidRPr="00875FD5">
        <w:rPr>
          <w:rFonts w:ascii="Times New Roman" w:eastAsia="宋体" w:hAnsi="Times New Roman" w:hint="eastAsia"/>
        </w:rPr>
        <w:t>方便量</w:t>
      </w:r>
      <w:proofErr w:type="gramEnd"/>
      <w:r w:rsidR="00875FD5" w:rsidRPr="00875FD5">
        <w:rPr>
          <w:rFonts w:ascii="Times New Roman" w:eastAsia="宋体" w:hAnsi="Times New Roman" w:hint="eastAsia"/>
        </w:rPr>
        <w:t>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proofErr w:type="spellStart"/>
      <w:r w:rsidRPr="00875FD5">
        <w:rPr>
          <w:rFonts w:ascii="Times New Roman" w:eastAsia="宋体" w:hAnsi="Times New Roman"/>
        </w:rPr>
        <w:t>Jetson</w:t>
      </w:r>
      <w:proofErr w:type="spellEnd"/>
      <w:r w:rsidRPr="00875FD5">
        <w:rPr>
          <w:rFonts w:ascii="Times New Roman" w:eastAsia="宋体" w:hAnsi="Times New Roman"/>
        </w:rPr>
        <w:t xml:space="preserve">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w:t>
      </w:r>
      <w:proofErr w:type="gramStart"/>
      <w:r w:rsidRPr="00054A96">
        <w:rPr>
          <w:rFonts w:ascii="Times New Roman" w:eastAsia="宋体" w:hAnsi="Times New Roman"/>
        </w:rPr>
        <w:t>最</w:t>
      </w:r>
      <w:proofErr w:type="gramEnd"/>
      <w:r w:rsidRPr="00054A96">
        <w:rPr>
          <w:rFonts w:ascii="Times New Roman" w:eastAsia="宋体" w:hAnsi="Times New Roman"/>
        </w:rPr>
        <w:t>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w:t>
      </w:r>
      <w:proofErr w:type="gramStart"/>
      <w:r>
        <w:rPr>
          <w:rFonts w:ascii="Times New Roman" w:eastAsia="宋体" w:hAnsi="Times New Roman" w:hint="eastAsia"/>
        </w:rPr>
        <w:t>实时且及时</w:t>
      </w:r>
      <w:proofErr w:type="gramEnd"/>
      <w:r>
        <w:rPr>
          <w:rFonts w:ascii="Times New Roman" w:eastAsia="宋体" w:hAnsi="Times New Roman" w:hint="eastAsia"/>
        </w:rPr>
        <w:t>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lastRenderedPageBreak/>
        <w:drawing>
          <wp:inline distT="0" distB="0" distL="0" distR="0" wp14:anchorId="4DC9B8A7" wp14:editId="4EBDC911">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5" cstate="print"/>
                    <a:stretch>
                      <a:fillRect/>
                    </a:stretch>
                  </pic:blipFill>
                  <pic:spPr>
                    <a:xfrm>
                      <a:off x="0" y="0"/>
                      <a:ext cx="5369320" cy="3309120"/>
                    </a:xfrm>
                    <a:prstGeom prst="rect">
                      <a:avLst/>
                    </a:prstGeom>
                  </pic:spPr>
                </pic:pic>
              </a:graphicData>
            </a:graphic>
          </wp:inline>
        </w:drawing>
      </w:r>
    </w:p>
    <w:p w:rsidR="00103D5C" w:rsidRDefault="00103D5C" w:rsidP="00654792">
      <w:pPr>
        <w:spacing w:beforeLines="50" w:before="156" w:afterLines="50" w:after="156"/>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Default="00054A96" w:rsidP="00054A96">
      <w:pPr>
        <w:jc w:val="center"/>
        <w:rPr>
          <w:rFonts w:ascii="Times New Roman" w:eastAsia="宋体"/>
        </w:rPr>
      </w:pPr>
      <w:r w:rsidRPr="00054A96">
        <w:rPr>
          <w:rFonts w:ascii="等线" w:eastAsia="等线" w:hAnsi="等线" w:cs="Times New Roman"/>
        </w:rPr>
        <w:object w:dxaOrig="10908" w:dyaOrig="3408">
          <v:shape id="_x0000_i1026" type="#_x0000_t75" style="width:432.6pt;height:144.6pt" o:ole="">
            <v:imagedata r:id="rId16" o:title=""/>
          </v:shape>
          <o:OLEObject Type="Embed" ProgID="Visio.Drawing.15" ShapeID="_x0000_i1026" DrawAspect="Content" ObjectID="_1582462103" r:id="rId17"/>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FD5072" w:rsidRPr="00054A96" w:rsidRDefault="00966DAF" w:rsidP="00FD5072">
      <w:pPr>
        <w:ind w:firstLineChars="200" w:firstLine="420"/>
        <w:rPr>
          <w:rFonts w:ascii="Times New Roman" w:eastAsia="宋体" w:hAnsi="Times New Roman"/>
        </w:rPr>
      </w:pPr>
      <w:r>
        <w:rPr>
          <w:noProof/>
        </w:rPr>
        <w:pict>
          <v:shape id="_x0000_s1029" type="#_x0000_t75" style="position:absolute;left:0;text-align:left;margin-left:88.5pt;margin-top:38.4pt;width:270.75pt;height:152.25pt;z-index:251660288;mso-position-horizontal-relative:text;mso-position-vertical-relative:text;mso-width-relative:page;mso-height-relative:page">
            <v:imagedata r:id="rId18" o:title="Apollo_2_0_Software_Arch"/>
            <w10:wrap type="topAndBottom"/>
          </v:shape>
        </w:pict>
      </w:r>
      <w:r w:rsidR="00FD5072">
        <w:rPr>
          <w:rFonts w:ascii="Times New Roman" w:eastAsia="宋体" w:hAnsi="Times New Roman" w:hint="eastAsia"/>
        </w:rPr>
        <w:t>数据的感知、认知、处理都应该建立在定位的基础上</w:t>
      </w:r>
      <w:r w:rsidR="00FD5072" w:rsidRPr="00054A96">
        <w:rPr>
          <w:rFonts w:ascii="Times New Roman" w:eastAsia="宋体" w:hAnsi="Times New Roman" w:hint="eastAsia"/>
        </w:rPr>
        <w:t>，</w:t>
      </w:r>
      <w:r w:rsidR="00FD5072">
        <w:rPr>
          <w:rFonts w:ascii="Times New Roman" w:eastAsia="宋体" w:hAnsi="Times New Roman" w:hint="eastAsia"/>
        </w:rPr>
        <w:t>无人驾驶中数据流动</w:t>
      </w:r>
      <w:r w:rsidR="00FD5072" w:rsidRPr="00054A96">
        <w:rPr>
          <w:rFonts w:ascii="Times New Roman" w:eastAsia="宋体" w:hAnsi="Times New Roman" w:hint="eastAsia"/>
        </w:rPr>
        <w:t>如下</w:t>
      </w:r>
      <w:r w:rsidR="00FD5072">
        <w:rPr>
          <w:rFonts w:ascii="Times New Roman" w:eastAsia="宋体" w:hAnsi="Times New Roman" w:hint="eastAsia"/>
        </w:rPr>
        <w:t>图</w:t>
      </w:r>
      <w:r w:rsidR="00FD5072">
        <w:rPr>
          <w:rFonts w:ascii="Times New Roman" w:eastAsia="宋体" w:hAnsi="Times New Roman" w:hint="eastAsia"/>
        </w:rPr>
        <w:t>6</w:t>
      </w:r>
      <w:r w:rsidR="00FD5072">
        <w:rPr>
          <w:rFonts w:ascii="Times New Roman" w:eastAsia="宋体" w:hAnsi="Times New Roman" w:hint="eastAsia"/>
        </w:rPr>
        <w:t>所示：</w:t>
      </w:r>
    </w:p>
    <w:p w:rsidR="00FD5072" w:rsidRPr="00054A96" w:rsidRDefault="00FD5072" w:rsidP="00FD5072">
      <w:pPr>
        <w:jc w:val="center"/>
        <w:rPr>
          <w:rFonts w:ascii="Times New Roman" w:eastAsia="宋体"/>
        </w:rPr>
      </w:pPr>
      <w:r w:rsidRPr="00054A96">
        <w:rPr>
          <w:rFonts w:ascii="Times New Roman" w:eastAsia="宋体" w:hint="eastAsia"/>
        </w:rPr>
        <w:t>图</w:t>
      </w:r>
      <w:r>
        <w:rPr>
          <w:rFonts w:ascii="Times New Roman" w:eastAsia="宋体" w:hint="eastAsia"/>
        </w:rPr>
        <w:t>6</w:t>
      </w:r>
      <w:r w:rsidRPr="00054A96">
        <w:rPr>
          <w:rFonts w:ascii="Times New Roman" w:eastAsia="宋体" w:hint="eastAsia"/>
        </w:rPr>
        <w:t>:</w:t>
      </w:r>
      <w:r w:rsidRPr="00054A96">
        <w:rPr>
          <w:rFonts w:ascii="Times New Roman" w:eastAsia="宋体"/>
        </w:rPr>
        <w:t xml:space="preserve"> </w:t>
      </w:r>
      <w:r>
        <w:rPr>
          <w:rFonts w:ascii="微软雅黑" w:eastAsia="微软雅黑" w:hAnsi="微软雅黑" w:hint="eastAsia"/>
          <w:color w:val="4F4F4F"/>
        </w:rPr>
        <w:t>数据流动</w:t>
      </w: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lastRenderedPageBreak/>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Pr="00821A40" w:rsidRDefault="004F2690">
      <w:pPr>
        <w:ind w:leftChars="202" w:left="424"/>
        <w:rPr>
          <w:rFonts w:ascii="Times New Roman" w:eastAsia="宋体" w:hAnsi="Times New Roman"/>
        </w:rPr>
      </w:pPr>
      <w:r>
        <w:rPr>
          <w:rFonts w:ascii="Times New Roman" w:eastAsia="宋体" w:hAnsi="Times New Roman" w:hint="eastAsia"/>
        </w:rPr>
        <w:tab/>
      </w:r>
      <w:r w:rsidR="007E6919" w:rsidRPr="0043595A">
        <w:rPr>
          <w:rFonts w:ascii="Times New Roman" w:eastAsia="宋体" w:hAnsi="Times New Roman"/>
          <w:noProof/>
        </w:rPr>
        <w:drawing>
          <wp:inline distT="0" distB="0" distL="0" distR="0" wp14:anchorId="13525E8B" wp14:editId="5A01C8A5">
            <wp:extent cx="3786578" cy="7765576"/>
            <wp:effectExtent l="0" t="0" r="444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TxRxMatrix.png"/>
                    <pic:cNvPicPr/>
                  </pic:nvPicPr>
                  <pic:blipFill>
                    <a:blip r:embed="rId19">
                      <a:extLst>
                        <a:ext uri="{28A0092B-C50C-407E-A947-70E740481C1C}">
                          <a14:useLocalDpi xmlns:a14="http://schemas.microsoft.com/office/drawing/2010/main" val="0"/>
                        </a:ext>
                      </a:extLst>
                    </a:blip>
                    <a:stretch>
                      <a:fillRect/>
                    </a:stretch>
                  </pic:blipFill>
                  <pic:spPr>
                    <a:xfrm>
                      <a:off x="0" y="0"/>
                      <a:ext cx="3786960" cy="7766359"/>
                    </a:xfrm>
                    <a:prstGeom prst="rect">
                      <a:avLst/>
                    </a:prstGeom>
                  </pic:spPr>
                </pic:pic>
              </a:graphicData>
            </a:graphic>
          </wp:inline>
        </w:drawing>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654792">
      <w:pPr>
        <w:spacing w:beforeLines="50" w:before="156" w:afterLines="50" w:after="156"/>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lastRenderedPageBreak/>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 xml:space="preserve">    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w:t>
      </w:r>
      <w:proofErr w:type="gramStart"/>
      <w:r w:rsidRPr="00821A40">
        <w:rPr>
          <w:rFonts w:ascii="Times New Roman" w:eastAsia="宋体" w:hAnsi="Times New Roman" w:hint="eastAsia"/>
        </w:rPr>
        <w:t>共驾系统</w:t>
      </w:r>
      <w:proofErr w:type="gramEnd"/>
      <w:r w:rsidRPr="00821A40">
        <w:rPr>
          <w:rFonts w:ascii="Times New Roman" w:eastAsia="宋体" w:hAnsi="Times New Roman" w:hint="eastAsia"/>
        </w:rPr>
        <w:t>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proofErr w:type="gramStart"/>
      <w:r w:rsidRPr="00821A40">
        <w:rPr>
          <w:rFonts w:ascii="Times New Roman" w:eastAsia="宋体" w:hAnsi="Times New Roman" w:hint="eastAsia"/>
        </w:rPr>
        <w:t>档</w:t>
      </w:r>
      <w:proofErr w:type="gramEnd"/>
      <w:r w:rsidRPr="00821A40">
        <w:rPr>
          <w:rFonts w:ascii="Times New Roman" w:eastAsia="宋体" w:hAnsi="Times New Roman" w:hint="eastAsia"/>
        </w:rPr>
        <w:t>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D85314" w:rsidRDefault="00D85314" w:rsidP="00D85314">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p>
    <w:p w:rsidR="00784948" w:rsidRPr="005B50AD" w:rsidRDefault="00784948" w:rsidP="00784948">
      <w:pPr>
        <w:ind w:leftChars="202" w:left="424"/>
        <w:rPr>
          <w:rFonts w:ascii="Times New Roman" w:eastAsia="宋体" w:hAnsi="Times New Roman"/>
        </w:rPr>
      </w:pPr>
      <w:r w:rsidRPr="005B50AD">
        <w:rPr>
          <w:rFonts w:ascii="Times New Roman" w:eastAsia="宋体" w:hAnsi="Times New Roman" w:hint="eastAsia"/>
        </w:rPr>
        <w:t>四种</w:t>
      </w:r>
      <w:r w:rsidRPr="005B50AD">
        <w:rPr>
          <w:rFonts w:ascii="Times New Roman" w:eastAsia="宋体" w:hAnsi="Times New Roman"/>
        </w:rPr>
        <w:t>EPS</w:t>
      </w:r>
      <w:r w:rsidRPr="005B50AD">
        <w:rPr>
          <w:rFonts w:ascii="Times New Roman" w:eastAsia="宋体" w:hAnsi="Times New Roman" w:hint="eastAsia"/>
        </w:rPr>
        <w:t>状态定义：</w:t>
      </w:r>
    </w:p>
    <w:p w:rsidR="00784948" w:rsidRPr="005B50AD" w:rsidRDefault="00784948" w:rsidP="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“Permanently Failed” </w:t>
      </w:r>
      <w:r w:rsidRPr="005B50AD">
        <w:rPr>
          <w:rFonts w:ascii="Times New Roman" w:eastAsia="宋体" w:hAnsi="Times New Roman" w:hint="eastAsia"/>
        </w:rPr>
        <w:t>状态</w:t>
      </w:r>
    </w:p>
    <w:p w:rsidR="00784948" w:rsidRPr="005B50AD" w:rsidRDefault="00784948" w:rsidP="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“Temporary Inhibited” </w:t>
      </w:r>
      <w:r w:rsidRPr="005B50AD">
        <w:rPr>
          <w:rFonts w:ascii="Times New Roman" w:eastAsia="宋体" w:hAnsi="Times New Roman" w:hint="eastAsia"/>
        </w:rPr>
        <w:t>状态</w:t>
      </w:r>
    </w:p>
    <w:p w:rsidR="00784948" w:rsidRPr="005B50AD" w:rsidRDefault="00784948" w:rsidP="00784948">
      <w:pPr>
        <w:numPr>
          <w:ilvl w:val="0"/>
          <w:numId w:val="5"/>
        </w:numPr>
        <w:ind w:leftChars="202" w:left="784"/>
        <w:rPr>
          <w:rFonts w:ascii="Times New Roman" w:eastAsia="宋体" w:hAnsi="Times New Roman"/>
        </w:rPr>
      </w:pPr>
      <w:r w:rsidRPr="005B50AD">
        <w:rPr>
          <w:rFonts w:ascii="Times New Roman" w:eastAsia="宋体" w:hAnsi="Times New Roman"/>
        </w:rPr>
        <w:t xml:space="preserve">“Available for Control” </w:t>
      </w:r>
      <w:r w:rsidRPr="005B50AD">
        <w:rPr>
          <w:rFonts w:ascii="Times New Roman" w:eastAsia="宋体" w:hAnsi="Times New Roman" w:hint="eastAsia"/>
        </w:rPr>
        <w:t>状态</w:t>
      </w:r>
    </w:p>
    <w:p w:rsidR="00D85314" w:rsidRPr="00784948" w:rsidRDefault="00784948" w:rsidP="0043595A">
      <w:pPr>
        <w:numPr>
          <w:ilvl w:val="0"/>
          <w:numId w:val="5"/>
        </w:numPr>
        <w:ind w:leftChars="202" w:left="784"/>
        <w:rPr>
          <w:rFonts w:ascii="Times New Roman" w:eastAsia="宋体" w:hAnsi="Times New Roman"/>
        </w:rPr>
      </w:pPr>
      <w:r w:rsidRPr="005B50AD">
        <w:rPr>
          <w:rFonts w:ascii="Times New Roman" w:eastAsia="宋体" w:hAnsi="Times New Roman"/>
        </w:rPr>
        <w:t xml:space="preserve">“Active” </w:t>
      </w:r>
      <w:r w:rsidRPr="005B50AD">
        <w:rPr>
          <w:rFonts w:ascii="Times New Roman" w:eastAsia="宋体" w:hAnsi="Times New Roman" w:hint="eastAsia"/>
        </w:rPr>
        <w:t>状态</w:t>
      </w:r>
    </w:p>
    <w:p w:rsidR="00D85314" w:rsidRPr="0043595A" w:rsidRDefault="00D85314" w:rsidP="0043595A">
      <w:pPr>
        <w:pStyle w:val="a7"/>
        <w:numPr>
          <w:ilvl w:val="2"/>
          <w:numId w:val="4"/>
        </w:numPr>
        <w:ind w:firstLineChars="0"/>
        <w:rPr>
          <w:rFonts w:ascii="Times New Roman" w:eastAsia="宋体" w:hAnsi="Times New Roman"/>
        </w:rPr>
      </w:pPr>
      <w:r w:rsidRPr="0043595A">
        <w:rPr>
          <w:rFonts w:ascii="Times New Roman" w:eastAsia="宋体" w:hAnsi="Times New Roman"/>
        </w:rPr>
        <w:t>EPS</w:t>
      </w:r>
      <w:r w:rsidRPr="0043595A">
        <w:rPr>
          <w:rFonts w:ascii="Times New Roman" w:eastAsia="宋体" w:hAnsi="Times New Roman" w:hint="eastAsia"/>
        </w:rPr>
        <w:t>状态转换</w:t>
      </w:r>
    </w:p>
    <w:p w:rsidR="00D85314" w:rsidRPr="0043595A" w:rsidRDefault="00D85314" w:rsidP="0043595A">
      <w:pPr>
        <w:pStyle w:val="a7"/>
        <w:ind w:left="1140" w:firstLineChars="0" w:firstLine="0"/>
        <w:rPr>
          <w:rFonts w:ascii="Times New Roman" w:eastAsia="宋体" w:hAnsi="Times New Roman"/>
        </w:rPr>
      </w:pPr>
      <w:r w:rsidRPr="0043595A">
        <w:rPr>
          <w:rFonts w:ascii="Times New Roman" w:eastAsia="宋体" w:hAnsi="Times New Roman"/>
          <w:noProof/>
        </w:rPr>
        <w:drawing>
          <wp:inline distT="0" distB="0" distL="0" distR="0" wp14:anchorId="576D0321" wp14:editId="0C1DE4DB">
            <wp:extent cx="3971925" cy="37147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3714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D85314" w:rsidRPr="00230D86" w:rsidRDefault="00D85314" w:rsidP="00D85314">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3 APU</w:t>
      </w:r>
      <w:r>
        <w:rPr>
          <w:rFonts w:ascii="Times New Roman" w:eastAsia="宋体" w:hAnsi="Times New Roman" w:hint="eastAsia"/>
        </w:rPr>
        <w:t>与</w:t>
      </w:r>
      <w:r>
        <w:rPr>
          <w:rFonts w:ascii="Times New Roman" w:eastAsia="宋体" w:hAnsi="Times New Roman" w:hint="eastAsia"/>
        </w:rPr>
        <w:t>EPS</w:t>
      </w:r>
      <w:r>
        <w:rPr>
          <w:rFonts w:ascii="Times New Roman" w:eastAsia="宋体" w:hAnsi="Times New Roman" w:hint="eastAsia"/>
        </w:rPr>
        <w:t>的通信</w:t>
      </w:r>
    </w:p>
    <w:p w:rsidR="005B50AD" w:rsidRPr="00821A40" w:rsidRDefault="00784948" w:rsidP="0043595A">
      <w:pPr>
        <w:ind w:leftChars="200" w:left="420"/>
        <w:rPr>
          <w:rFonts w:ascii="Times New Roman" w:eastAsia="宋体" w:hAnsi="Times New Roman"/>
        </w:rPr>
      </w:pPr>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lastRenderedPageBreak/>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r w:rsidR="009241EA">
        <w:rPr>
          <w:rFonts w:ascii="Times New Roman" w:eastAsia="宋体" w:hAnsi="Times New Roman" w:hint="eastAsia"/>
        </w:rPr>
        <w:t>基于</w:t>
      </w:r>
      <w:r w:rsidR="009241EA">
        <w:rPr>
          <w:rFonts w:ascii="Times New Roman" w:eastAsia="宋体" w:hAnsi="Times New Roman" w:hint="eastAsia"/>
        </w:rPr>
        <w:t>SLAM</w:t>
      </w:r>
      <w:r w:rsidR="009241EA">
        <w:rPr>
          <w:rFonts w:ascii="Times New Roman" w:eastAsia="宋体" w:hAnsi="Times New Roman" w:hint="eastAsia"/>
        </w:rPr>
        <w:t>的地图绘制</w:t>
      </w: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w:t>
      </w:r>
      <w:proofErr w:type="gramStart"/>
      <w:r w:rsidR="0017568E">
        <w:rPr>
          <w:rFonts w:ascii="Times New Roman" w:eastAsia="宋体" w:hAnsi="Times New Roman" w:hint="eastAsia"/>
        </w:rPr>
        <w:t>车辆定姿定位</w:t>
      </w:r>
      <w:proofErr w:type="gramEnd"/>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DAF" w:rsidRDefault="00966DAF" w:rsidP="00770EE0">
      <w:r>
        <w:separator/>
      </w:r>
    </w:p>
  </w:endnote>
  <w:endnote w:type="continuationSeparator" w:id="0">
    <w:p w:rsidR="00966DAF" w:rsidRDefault="00966DAF" w:rsidP="007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DAF" w:rsidRDefault="00966DAF" w:rsidP="00770EE0">
      <w:r>
        <w:separator/>
      </w:r>
    </w:p>
  </w:footnote>
  <w:footnote w:type="continuationSeparator" w:id="0">
    <w:p w:rsidR="00966DAF" w:rsidRDefault="00966DAF" w:rsidP="0077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316BE4"/>
    <w:multiLevelType w:val="hybridMultilevel"/>
    <w:tmpl w:val="B01C8F46"/>
    <w:lvl w:ilvl="0" w:tplc="FBC66C2E">
      <w:start w:val="1"/>
      <w:numFmt w:val="bullet"/>
      <w:lvlText w:val=""/>
      <w:lvlJc w:val="left"/>
      <w:pPr>
        <w:tabs>
          <w:tab w:val="num" w:pos="720"/>
        </w:tabs>
        <w:ind w:left="720" w:hanging="360"/>
      </w:pPr>
      <w:rPr>
        <w:rFonts w:ascii="Wingdings" w:hAnsi="Wingdings" w:hint="default"/>
      </w:rPr>
    </w:lvl>
    <w:lvl w:ilvl="1" w:tplc="BE90375A" w:tentative="1">
      <w:start w:val="1"/>
      <w:numFmt w:val="bullet"/>
      <w:lvlText w:val=""/>
      <w:lvlJc w:val="left"/>
      <w:pPr>
        <w:tabs>
          <w:tab w:val="num" w:pos="1440"/>
        </w:tabs>
        <w:ind w:left="1440" w:hanging="360"/>
      </w:pPr>
      <w:rPr>
        <w:rFonts w:ascii="Wingdings" w:hAnsi="Wingdings" w:hint="default"/>
      </w:rPr>
    </w:lvl>
    <w:lvl w:ilvl="2" w:tplc="ED6ABEF2" w:tentative="1">
      <w:start w:val="1"/>
      <w:numFmt w:val="bullet"/>
      <w:lvlText w:val=""/>
      <w:lvlJc w:val="left"/>
      <w:pPr>
        <w:tabs>
          <w:tab w:val="num" w:pos="2160"/>
        </w:tabs>
        <w:ind w:left="2160" w:hanging="360"/>
      </w:pPr>
      <w:rPr>
        <w:rFonts w:ascii="Wingdings" w:hAnsi="Wingdings" w:hint="default"/>
      </w:rPr>
    </w:lvl>
    <w:lvl w:ilvl="3" w:tplc="D8806414" w:tentative="1">
      <w:start w:val="1"/>
      <w:numFmt w:val="bullet"/>
      <w:lvlText w:val=""/>
      <w:lvlJc w:val="left"/>
      <w:pPr>
        <w:tabs>
          <w:tab w:val="num" w:pos="2880"/>
        </w:tabs>
        <w:ind w:left="2880" w:hanging="360"/>
      </w:pPr>
      <w:rPr>
        <w:rFonts w:ascii="Wingdings" w:hAnsi="Wingdings" w:hint="default"/>
      </w:rPr>
    </w:lvl>
    <w:lvl w:ilvl="4" w:tplc="E4D417A8" w:tentative="1">
      <w:start w:val="1"/>
      <w:numFmt w:val="bullet"/>
      <w:lvlText w:val=""/>
      <w:lvlJc w:val="left"/>
      <w:pPr>
        <w:tabs>
          <w:tab w:val="num" w:pos="3600"/>
        </w:tabs>
        <w:ind w:left="3600" w:hanging="360"/>
      </w:pPr>
      <w:rPr>
        <w:rFonts w:ascii="Wingdings" w:hAnsi="Wingdings" w:hint="default"/>
      </w:rPr>
    </w:lvl>
    <w:lvl w:ilvl="5" w:tplc="F7F62096" w:tentative="1">
      <w:start w:val="1"/>
      <w:numFmt w:val="bullet"/>
      <w:lvlText w:val=""/>
      <w:lvlJc w:val="left"/>
      <w:pPr>
        <w:tabs>
          <w:tab w:val="num" w:pos="4320"/>
        </w:tabs>
        <w:ind w:left="4320" w:hanging="360"/>
      </w:pPr>
      <w:rPr>
        <w:rFonts w:ascii="Wingdings" w:hAnsi="Wingdings" w:hint="default"/>
      </w:rPr>
    </w:lvl>
    <w:lvl w:ilvl="6" w:tplc="8628238C" w:tentative="1">
      <w:start w:val="1"/>
      <w:numFmt w:val="bullet"/>
      <w:lvlText w:val=""/>
      <w:lvlJc w:val="left"/>
      <w:pPr>
        <w:tabs>
          <w:tab w:val="num" w:pos="5040"/>
        </w:tabs>
        <w:ind w:left="5040" w:hanging="360"/>
      </w:pPr>
      <w:rPr>
        <w:rFonts w:ascii="Wingdings" w:hAnsi="Wingdings" w:hint="default"/>
      </w:rPr>
    </w:lvl>
    <w:lvl w:ilvl="7" w:tplc="F9802A04" w:tentative="1">
      <w:start w:val="1"/>
      <w:numFmt w:val="bullet"/>
      <w:lvlText w:val=""/>
      <w:lvlJc w:val="left"/>
      <w:pPr>
        <w:tabs>
          <w:tab w:val="num" w:pos="5760"/>
        </w:tabs>
        <w:ind w:left="5760" w:hanging="360"/>
      </w:pPr>
      <w:rPr>
        <w:rFonts w:ascii="Wingdings" w:hAnsi="Wingdings" w:hint="default"/>
      </w:rPr>
    </w:lvl>
    <w:lvl w:ilvl="8" w:tplc="2078F6B4" w:tentative="1">
      <w:start w:val="1"/>
      <w:numFmt w:val="bullet"/>
      <w:lvlText w:val=""/>
      <w:lvlJc w:val="left"/>
      <w:pPr>
        <w:tabs>
          <w:tab w:val="num" w:pos="6480"/>
        </w:tabs>
        <w:ind w:left="6480" w:hanging="360"/>
      </w:pPr>
      <w:rPr>
        <w:rFonts w:ascii="Wingdings" w:hAnsi="Wingdings" w:hint="default"/>
      </w:rPr>
    </w:lvl>
  </w:abstractNum>
  <w:abstractNum w:abstractNumId="4">
    <w:nsid w:val="4A6D729B"/>
    <w:multiLevelType w:val="multilevel"/>
    <w:tmpl w:val="9E641464"/>
    <w:lvl w:ilvl="0">
      <w:start w:val="1"/>
      <w:numFmt w:val="decimal"/>
      <w:lvlText w:val="%1."/>
      <w:lvlJc w:val="left"/>
      <w:pPr>
        <w:ind w:left="720" w:hanging="360"/>
      </w:pPr>
      <w:rPr>
        <w:rFonts w:hint="default"/>
      </w:rPr>
    </w:lvl>
    <w:lvl w:ilvl="1">
      <w:start w:val="6"/>
      <w:numFmt w:val="decimal"/>
      <w:isLgl/>
      <w:lvlText w:val="%1.%2"/>
      <w:lvlJc w:val="left"/>
      <w:pPr>
        <w:ind w:left="87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abstractNum w:abstractNumId="5">
    <w:nsid w:val="4F634093"/>
    <w:multiLevelType w:val="hybridMultilevel"/>
    <w:tmpl w:val="11F4078C"/>
    <w:lvl w:ilvl="0" w:tplc="14602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AA"/>
    <w:rsid w:val="000200B7"/>
    <w:rsid w:val="00054A96"/>
    <w:rsid w:val="000D5A52"/>
    <w:rsid w:val="000F4B69"/>
    <w:rsid w:val="00103D5C"/>
    <w:rsid w:val="00147703"/>
    <w:rsid w:val="00152A63"/>
    <w:rsid w:val="0017568E"/>
    <w:rsid w:val="001A128E"/>
    <w:rsid w:val="001B3449"/>
    <w:rsid w:val="001B69A1"/>
    <w:rsid w:val="001C1ADF"/>
    <w:rsid w:val="001D5416"/>
    <w:rsid w:val="00216720"/>
    <w:rsid w:val="00236D6D"/>
    <w:rsid w:val="00264013"/>
    <w:rsid w:val="002C3957"/>
    <w:rsid w:val="002C5EA5"/>
    <w:rsid w:val="00327FA1"/>
    <w:rsid w:val="003D761D"/>
    <w:rsid w:val="0043595A"/>
    <w:rsid w:val="00442A67"/>
    <w:rsid w:val="004674D1"/>
    <w:rsid w:val="004D5F36"/>
    <w:rsid w:val="004E477A"/>
    <w:rsid w:val="004F2690"/>
    <w:rsid w:val="00531211"/>
    <w:rsid w:val="00552BC1"/>
    <w:rsid w:val="005B50AD"/>
    <w:rsid w:val="00654792"/>
    <w:rsid w:val="006607E3"/>
    <w:rsid w:val="00661E08"/>
    <w:rsid w:val="006D447D"/>
    <w:rsid w:val="00725D72"/>
    <w:rsid w:val="007435E4"/>
    <w:rsid w:val="00770EE0"/>
    <w:rsid w:val="00770F09"/>
    <w:rsid w:val="00784948"/>
    <w:rsid w:val="00785AA2"/>
    <w:rsid w:val="007E6919"/>
    <w:rsid w:val="007F039E"/>
    <w:rsid w:val="00800CE4"/>
    <w:rsid w:val="00821A40"/>
    <w:rsid w:val="00830A33"/>
    <w:rsid w:val="00875FD5"/>
    <w:rsid w:val="008B22A6"/>
    <w:rsid w:val="008B743C"/>
    <w:rsid w:val="009241EA"/>
    <w:rsid w:val="00966DAF"/>
    <w:rsid w:val="009A4928"/>
    <w:rsid w:val="009A6E19"/>
    <w:rsid w:val="009B1F84"/>
    <w:rsid w:val="009C3E49"/>
    <w:rsid w:val="009F21AA"/>
    <w:rsid w:val="009F7392"/>
    <w:rsid w:val="00A05474"/>
    <w:rsid w:val="00A4249B"/>
    <w:rsid w:val="00A51423"/>
    <w:rsid w:val="00A606B2"/>
    <w:rsid w:val="00A71B80"/>
    <w:rsid w:val="00A906F2"/>
    <w:rsid w:val="00AB4FEC"/>
    <w:rsid w:val="00AB64AC"/>
    <w:rsid w:val="00AF6B3B"/>
    <w:rsid w:val="00B2387E"/>
    <w:rsid w:val="00B52D94"/>
    <w:rsid w:val="00B54CEB"/>
    <w:rsid w:val="00B56A76"/>
    <w:rsid w:val="00B775F3"/>
    <w:rsid w:val="00B77EAE"/>
    <w:rsid w:val="00B90F86"/>
    <w:rsid w:val="00BC7404"/>
    <w:rsid w:val="00BF32E7"/>
    <w:rsid w:val="00C31266"/>
    <w:rsid w:val="00C53E72"/>
    <w:rsid w:val="00C63F7C"/>
    <w:rsid w:val="00C64EF4"/>
    <w:rsid w:val="00C7001D"/>
    <w:rsid w:val="00C86084"/>
    <w:rsid w:val="00CE3CD4"/>
    <w:rsid w:val="00D04CD6"/>
    <w:rsid w:val="00D1322B"/>
    <w:rsid w:val="00D5511D"/>
    <w:rsid w:val="00D557D0"/>
    <w:rsid w:val="00D57E99"/>
    <w:rsid w:val="00D83191"/>
    <w:rsid w:val="00D85314"/>
    <w:rsid w:val="00E24EE1"/>
    <w:rsid w:val="00E53FB0"/>
    <w:rsid w:val="00F15786"/>
    <w:rsid w:val="00F31644"/>
    <w:rsid w:val="00F94180"/>
    <w:rsid w:val="00FB02BD"/>
    <w:rsid w:val="00FD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4342">
      <w:bodyDiv w:val="1"/>
      <w:marLeft w:val="0"/>
      <w:marRight w:val="0"/>
      <w:marTop w:val="0"/>
      <w:marBottom w:val="0"/>
      <w:divBdr>
        <w:top w:val="none" w:sz="0" w:space="0" w:color="auto"/>
        <w:left w:val="none" w:sz="0" w:space="0" w:color="auto"/>
        <w:bottom w:val="none" w:sz="0" w:space="0" w:color="auto"/>
        <w:right w:val="none" w:sz="0" w:space="0" w:color="auto"/>
      </w:divBdr>
    </w:div>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package" Target="embeddings/Microsoft_Visio___1222222222222111.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oleObject" Target="embeddings/Microsoft_Word_97_-_2003_Document1.doc"/><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A579-E190-4803-8B51-5C521F7A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824</Words>
  <Characters>4703</Characters>
  <Application>Microsoft Office Word</Application>
  <DocSecurity>0</DocSecurity>
  <Lines>39</Lines>
  <Paragraphs>11</Paragraphs>
  <ScaleCrop>false</ScaleCrop>
  <Company>微软中国</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兴云新能源-姜泉</cp:lastModifiedBy>
  <cp:revision>17</cp:revision>
  <dcterms:created xsi:type="dcterms:W3CDTF">2018-02-05T06:48:00Z</dcterms:created>
  <dcterms:modified xsi:type="dcterms:W3CDTF">2018-03-13T08:02:00Z</dcterms:modified>
</cp:coreProperties>
</file>