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RAVFS</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Req’d Services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Analysis Class Report</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bookmarkStart w:colFirst="0" w:colLast="0" w:name="_gjdgxs" w:id="0"/>
      <w:bookmarkEnd w:id="0"/>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615"/>
        <w:gridCol w:w="1185"/>
        <w:gridCol w:w="1275"/>
        <w:gridCol w:w="1740"/>
        <w:tblGridChange w:id="0">
          <w:tblGrid>
            <w:gridCol w:w="1530"/>
            <w:gridCol w:w="3615"/>
            <w:gridCol w:w="1185"/>
            <w:gridCol w:w="1275"/>
            <w:gridCol w:w="1740"/>
          </w:tblGrid>
        </w:tblGridChange>
      </w:tblGrid>
      <w:t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Francisco</w:t>
            </w:r>
          </w:p>
        </w:tc>
        <w:tc>
          <w:tcP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creation of document and creation of classes</w:t>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 2019</w:t>
            </w:r>
          </w:p>
        </w:tc>
      </w:tr>
      <w:tr>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w:t>
            </w:r>
          </w:p>
        </w:tc>
        <w:tc>
          <w:tcP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claim methods</w:t>
            </w:r>
          </w:p>
        </w:tc>
        <w:tc>
          <w:tcPr>
            <w:vAlign w:val="center"/>
          </w:tcPr>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w:t>
            </w:r>
          </w:p>
        </w:tc>
        <w:tc>
          <w:tcPr>
            <w:vAlign w:val="center"/>
          </w:tcPr>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27, 2019</w:t>
            </w:r>
          </w:p>
        </w:tc>
      </w:tr>
      <w:tr>
        <w:tc>
          <w:tcPr>
            <w:vAlign w:val="cente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t>
            </w:r>
          </w:p>
        </w:tc>
        <w:tc>
          <w:tcPr>
            <w:vAlign w:val="cente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request methods</w:t>
            </w:r>
          </w:p>
        </w:tc>
        <w:tc>
          <w:tcPr>
            <w:vAlign w:val="center"/>
          </w:tcPr>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vAlign w:val="center"/>
          </w:tcPr>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27, 2019</w:t>
            </w:r>
          </w:p>
        </w:tc>
      </w:tr>
      <w:tr>
        <w:tc>
          <w:tcPr>
            <w:vAlign w:val="cente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 </w:t>
            </w:r>
          </w:p>
        </w:tc>
        <w:tc>
          <w:tcPr>
            <w:vAlign w:val="cente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descriptions</w:t>
            </w:r>
          </w:p>
        </w:tc>
        <w:tc>
          <w:tcPr>
            <w:vAlign w:val="center"/>
          </w:tcPr>
          <w:p w:rsidR="00000000" w:rsidDel="00000000" w:rsidP="00000000" w:rsidRDefault="00000000" w:rsidRPr="00000000" w14:paraId="0000002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w:t>
            </w:r>
          </w:p>
        </w:tc>
        <w:tc>
          <w:tcPr>
            <w:vAlign w:val="center"/>
          </w:tcPr>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6, 2019</w:t>
            </w:r>
          </w:p>
        </w:tc>
      </w:tr>
      <w:tr>
        <w:tc>
          <w:tcPr>
            <w:vAlign w:val="cente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w:t>
            </w:r>
          </w:p>
        </w:tc>
        <w:tc>
          <w:tcPr>
            <w:vAlign w:val="cente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class diagram</w:t>
            </w:r>
          </w:p>
        </w:tc>
        <w:tc>
          <w:tcPr>
            <w:vAlign w:val="center"/>
          </w:tcPr>
          <w:p w:rsidR="00000000" w:rsidDel="00000000" w:rsidP="00000000" w:rsidRDefault="00000000" w:rsidRPr="00000000" w14:paraId="0000002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vAlign w:val="center"/>
          </w:tcPr>
          <w:p w:rsidR="00000000" w:rsidDel="00000000" w:rsidP="00000000" w:rsidRDefault="00000000" w:rsidRPr="00000000" w14:paraId="0000002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11, 2019</w:t>
            </w:r>
          </w:p>
        </w:tc>
      </w:tr>
    </w:tbl>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Class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Class 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s5g8ndt9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_gs5g8ndt90w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rek61e7r6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_brek61e7r6um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wmqc7kxui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_owmqc7kxuixb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5mbsv68r6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_25mbsv68r60p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4sgvgr0wha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_64sgvgr0whas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2"/>
        </w:numPr>
        <w:ind w:left="432" w:hanging="432"/>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40">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41">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42">
            <w:pPr>
              <w:spacing w:after="120" w:before="120" w:lineRule="auto"/>
              <w:rPr>
                <w:b w:val="1"/>
              </w:rPr>
            </w:pPr>
            <w:r w:rsidDel="00000000" w:rsidR="00000000" w:rsidRPr="00000000">
              <w:rPr>
                <w:b w:val="1"/>
                <w:rtl w:val="0"/>
              </w:rPr>
              <w:t xml:space="preserve">Email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Samantha Montoya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sammontoya@csu.fullerton.edu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Rene Ortiz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ror5446@csu.fullerton.edu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Anthony Goossens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yorkii@csu.fullerton.edu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Francisco Daniel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fpdaniel2@csu.fullerton.edu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Vincent Bravinder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200" w:firstLine="0"/>
              <w:rPr>
                <w:rFonts w:ascii="Arial" w:cs="Arial" w:eastAsia="Arial" w:hAnsi="Arial"/>
              </w:rPr>
            </w:pPr>
            <w:r w:rsidDel="00000000" w:rsidR="00000000" w:rsidRPr="00000000">
              <w:rPr>
                <w:rFonts w:ascii="Arial" w:cs="Arial" w:eastAsia="Arial" w:hAnsi="Arial"/>
                <w:rtl w:val="0"/>
              </w:rPr>
              <w:t xml:space="preserve"> bravinderv@csu.fullerton.edu</w:t>
            </w:r>
          </w:p>
        </w:tc>
      </w:tr>
    </w:tbl>
    <w:p w:rsidR="00000000" w:rsidDel="00000000" w:rsidP="00000000" w:rsidRDefault="00000000" w:rsidRPr="00000000" w14:paraId="0000004D">
      <w:pPr>
        <w:spacing w:after="120" w:before="120" w:lineRule="auto"/>
        <w:rPr/>
      </w:pPr>
      <w:r w:rsidDel="00000000" w:rsidR="00000000" w:rsidRPr="00000000">
        <w:rPr>
          <w:rtl w:val="0"/>
        </w:rPr>
      </w:r>
    </w:p>
    <w:p w:rsidR="00000000" w:rsidDel="00000000" w:rsidP="00000000" w:rsidRDefault="00000000" w:rsidRPr="00000000" w14:paraId="0000004E">
      <w:pPr>
        <w:pStyle w:val="Heading1"/>
        <w:numPr>
          <w:ilvl w:val="0"/>
          <w:numId w:val="2"/>
        </w:numPr>
        <w:ind w:left="432" w:hanging="432"/>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 xml:space="preserve">Statement of Purpose: </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Provide automation platform for a tenant landlord interaction, particularly in regards to tenants requesting services from maintenance providers.</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 xml:space="preserve">Detailed Description:</w:t>
      </w:r>
    </w:p>
    <w:p w:rsidR="00000000" w:rsidDel="00000000" w:rsidP="00000000" w:rsidRDefault="00000000" w:rsidRPr="00000000" w14:paraId="00000052">
      <w:pPr>
        <w:spacing w:after="0" w:lineRule="auto"/>
        <w:rPr>
          <w:rFonts w:ascii="Arial" w:cs="Arial" w:eastAsia="Arial" w:hAnsi="Arial"/>
        </w:rPr>
      </w:pPr>
      <w:r w:rsidDel="00000000" w:rsidR="00000000" w:rsidRPr="00000000">
        <w:rPr>
          <w:rFonts w:ascii="Arial" w:cs="Arial" w:eastAsia="Arial" w:hAnsi="Arial"/>
          <w:rtl w:val="0"/>
        </w:rPr>
        <w:t xml:space="preserve">A platform that allows for tenants to request a service provider, they will be asked what kind of service they need and then a series of questions that categorizes the urgency of the request. Landlords will be able to look at requests at their leisure, and can approve or deny the request. If a request is denied the tenant will need to pay for the service.</w:t>
      </w:r>
    </w:p>
    <w:p w:rsidR="00000000" w:rsidDel="00000000" w:rsidP="00000000" w:rsidRDefault="00000000" w:rsidRPr="00000000" w14:paraId="00000053">
      <w:pPr>
        <w:spacing w:after="0" w:lineRule="auto"/>
        <w:rPr/>
      </w:pPr>
      <w:r w:rsidDel="00000000" w:rsidR="00000000" w:rsidRPr="00000000">
        <w:rPr>
          <w:rFonts w:ascii="Arial" w:cs="Arial" w:eastAsia="Arial" w:hAnsi="Arial"/>
          <w:rtl w:val="0"/>
        </w:rPr>
        <w:t xml:space="preserve">The platform will also contact the appropriate service provider, if the request is an emergency, or the landlord has approved the request. The service provider can insert a claim showing cost of service. The landlord will be able to pay this claim, or direct the tenant to pay the claim.</w:t>
      </w: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6">
      <w:pPr>
        <w:pStyle w:val="Heading2"/>
        <w:numPr>
          <w:ilvl w:val="1"/>
          <w:numId w:val="2"/>
        </w:numPr>
        <w:ind w:left="576" w:hanging="576"/>
        <w:rPr/>
      </w:pPr>
      <w:bookmarkStart w:colFirst="0" w:colLast="0" w:name="_3znysh7" w:id="3"/>
      <w:bookmarkEnd w:id="3"/>
      <w:r w:rsidDel="00000000" w:rsidR="00000000" w:rsidRPr="00000000">
        <w:rPr>
          <w:rtl w:val="0"/>
        </w:rPr>
        <w:t xml:space="preserve">Analysis Class Diagram</w:t>
      </w:r>
    </w:p>
    <w:p w:rsidR="00000000" w:rsidDel="00000000" w:rsidP="00000000" w:rsidRDefault="00000000" w:rsidRPr="00000000" w14:paraId="00000057">
      <w:pPr>
        <w:ind w:left="0" w:firstLine="0"/>
        <w:rPr/>
      </w:pPr>
      <w:hyperlink r:id="rId8">
        <w:r w:rsidDel="00000000" w:rsidR="00000000" w:rsidRPr="00000000">
          <w:rPr>
            <w:color w:val="1155cc"/>
            <w:u w:val="single"/>
            <w:rtl w:val="0"/>
          </w:rPr>
          <w:t xml:space="preserve">https://www.lucidchart.com/invitations/accept/93391fa4-325c-4edb-abfe-9c03193bd1d7</w:t>
        </w:r>
      </w:hyperlink>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drawing>
          <wp:inline distB="114300" distT="114300" distL="114300" distR="114300">
            <wp:extent cx="5943600" cy="585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3492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1"/>
          <w:numId w:val="2"/>
        </w:numPr>
        <w:ind w:left="576" w:hanging="576"/>
        <w:rPr/>
      </w:pPr>
      <w:bookmarkStart w:colFirst="0" w:colLast="0" w:name="_2et92p0" w:id="4"/>
      <w:bookmarkEnd w:id="4"/>
      <w:r w:rsidDel="00000000" w:rsidR="00000000" w:rsidRPr="00000000">
        <w:rPr>
          <w:rtl w:val="0"/>
        </w:rPr>
        <w:t xml:space="preserve">Analysis Class List</w:t>
      </w:r>
    </w:p>
    <w:p w:rsidR="00000000" w:rsidDel="00000000" w:rsidP="00000000" w:rsidRDefault="00000000" w:rsidRPr="00000000" w14:paraId="0000005C">
      <w:pPr>
        <w:rPr/>
      </w:pPr>
      <w:bookmarkStart w:colFirst="0" w:colLast="0" w:name="_tyjcwt" w:id="5"/>
      <w:bookmarkEnd w:id="5"/>
      <w:r w:rsidDel="00000000" w:rsidR="00000000" w:rsidRPr="00000000">
        <w:rPr>
          <w:rtl w:val="0"/>
        </w:rPr>
      </w:r>
    </w:p>
    <w:tbl>
      <w:tblPr>
        <w:tblStyle w:val="Table3"/>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60"/>
        <w:tblGridChange w:id="0">
          <w:tblGrid>
            <w:gridCol w:w="2070"/>
            <w:gridCol w:w="3960"/>
          </w:tblGrid>
        </w:tblGridChange>
      </w:tblGrid>
      <w:tr>
        <w:tc>
          <w:tcPr>
            <w:shd w:fill="8db3e2" w:val="clear"/>
          </w:tcPr>
          <w:p w:rsidR="00000000" w:rsidDel="00000000" w:rsidP="00000000" w:rsidRDefault="00000000" w:rsidRPr="00000000" w14:paraId="0000005D">
            <w:pPr>
              <w:jc w:val="center"/>
              <w:rPr>
                <w:b w:val="1"/>
              </w:rPr>
            </w:pPr>
            <w:r w:rsidDel="00000000" w:rsidR="00000000" w:rsidRPr="00000000">
              <w:rPr>
                <w:b w:val="1"/>
                <w:rtl w:val="0"/>
              </w:rPr>
              <w:t xml:space="preserve">Sequence Number</w:t>
            </w:r>
          </w:p>
        </w:tc>
        <w:tc>
          <w:tcPr>
            <w:shd w:fill="8db3e2" w:val="clear"/>
          </w:tcPr>
          <w:p w:rsidR="00000000" w:rsidDel="00000000" w:rsidP="00000000" w:rsidRDefault="00000000" w:rsidRPr="00000000" w14:paraId="0000005E">
            <w:pPr>
              <w:jc w:val="center"/>
              <w:rPr>
                <w:b w:val="1"/>
              </w:rPr>
            </w:pPr>
            <w:r w:rsidDel="00000000" w:rsidR="00000000" w:rsidRPr="00000000">
              <w:rPr>
                <w:b w:val="1"/>
                <w:rtl w:val="0"/>
              </w:rPr>
              <w:t xml:space="preserve">Analysis Class</w:t>
            </w:r>
          </w:p>
        </w:tc>
      </w:tr>
      <w:tr>
        <w:tc>
          <w:tcPr/>
          <w:p w:rsidR="00000000" w:rsidDel="00000000" w:rsidP="00000000" w:rsidRDefault="00000000" w:rsidRPr="00000000" w14:paraId="0000005F">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0">
            <w:pPr>
              <w:rPr>
                <w:rFonts w:ascii="Calibri" w:cs="Calibri" w:eastAsia="Calibri" w:hAnsi="Calibri"/>
                <w:color w:val="000000"/>
              </w:rPr>
            </w:pPr>
            <w:r w:rsidDel="00000000" w:rsidR="00000000" w:rsidRPr="00000000">
              <w:rPr>
                <w:rtl w:val="0"/>
              </w:rPr>
              <w:t xml:space="preserve">Account</w:t>
            </w:r>
            <w:r w:rsidDel="00000000" w:rsidR="00000000" w:rsidRPr="00000000">
              <w:rPr>
                <w:rtl w:val="0"/>
              </w:rPr>
            </w:r>
          </w:p>
        </w:tc>
      </w:tr>
      <w:tr>
        <w:tc>
          <w:tcPr/>
          <w:p w:rsidR="00000000" w:rsidDel="00000000" w:rsidP="00000000" w:rsidRDefault="00000000" w:rsidRPr="00000000" w14:paraId="00000061">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62">
            <w:pPr>
              <w:rPr>
                <w:rFonts w:ascii="Calibri" w:cs="Calibri" w:eastAsia="Calibri" w:hAnsi="Calibri"/>
                <w:color w:val="000000"/>
              </w:rPr>
            </w:pPr>
            <w:r w:rsidDel="00000000" w:rsidR="00000000" w:rsidRPr="00000000">
              <w:rPr>
                <w:rtl w:val="0"/>
              </w:rPr>
              <w:t xml:space="preserve">Tenant</w:t>
            </w:r>
            <w:r w:rsidDel="00000000" w:rsidR="00000000" w:rsidRPr="00000000">
              <w:rPr>
                <w:rtl w:val="0"/>
              </w:rPr>
            </w:r>
          </w:p>
        </w:tc>
      </w:tr>
      <w:tr>
        <w:tc>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64">
            <w:pPr>
              <w:rPr>
                <w:rFonts w:ascii="Calibri" w:cs="Calibri" w:eastAsia="Calibri" w:hAnsi="Calibri"/>
                <w:color w:val="000000"/>
              </w:rPr>
            </w:pPr>
            <w:r w:rsidDel="00000000" w:rsidR="00000000" w:rsidRPr="00000000">
              <w:rPr>
                <w:rtl w:val="0"/>
              </w:rPr>
              <w:t xml:space="preserve">Landlord</w:t>
            </w:r>
            <w:r w:rsidDel="00000000" w:rsidR="00000000" w:rsidRPr="00000000">
              <w:rPr>
                <w:rtl w:val="0"/>
              </w:rPr>
            </w:r>
          </w:p>
        </w:tc>
      </w:tr>
      <w:tr>
        <w:tc>
          <w:tcPr/>
          <w:p w:rsidR="00000000" w:rsidDel="00000000" w:rsidP="00000000" w:rsidRDefault="00000000" w:rsidRPr="00000000" w14:paraId="00000065">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66">
            <w:pPr>
              <w:rPr>
                <w:rFonts w:ascii="Calibri" w:cs="Calibri" w:eastAsia="Calibri" w:hAnsi="Calibri"/>
                <w:color w:val="000000"/>
              </w:rPr>
            </w:pPr>
            <w:r w:rsidDel="00000000" w:rsidR="00000000" w:rsidRPr="00000000">
              <w:rPr>
                <w:rtl w:val="0"/>
              </w:rPr>
              <w:t xml:space="preserve">Service Provider</w:t>
            </w:r>
            <w:r w:rsidDel="00000000" w:rsidR="00000000" w:rsidRPr="00000000">
              <w:rPr>
                <w:rtl w:val="0"/>
              </w:rPr>
            </w:r>
          </w:p>
        </w:tc>
      </w:tr>
      <w:tr>
        <w:tc>
          <w:tcPr/>
          <w:p w:rsidR="00000000" w:rsidDel="00000000" w:rsidP="00000000" w:rsidRDefault="00000000" w:rsidRPr="00000000" w14:paraId="00000067">
            <w:pPr>
              <w:rPr/>
            </w:pPr>
            <w:r w:rsidDel="00000000" w:rsidR="00000000" w:rsidRPr="00000000">
              <w:rPr>
                <w:rtl w:val="0"/>
              </w:rPr>
              <w:t xml:space="preserve">5</w:t>
            </w:r>
          </w:p>
        </w:tc>
        <w:tc>
          <w:tcPr>
            <w:vAlign w:val="bottom"/>
          </w:tcPr>
          <w:p w:rsidR="00000000" w:rsidDel="00000000" w:rsidP="00000000" w:rsidRDefault="00000000" w:rsidRPr="00000000" w14:paraId="00000068">
            <w:pPr>
              <w:rPr/>
            </w:pPr>
            <w:r w:rsidDel="00000000" w:rsidR="00000000" w:rsidRPr="00000000">
              <w:rPr>
                <w:rtl w:val="0"/>
              </w:rPr>
              <w:t xml:space="preserve">Request</w:t>
            </w:r>
          </w:p>
        </w:tc>
      </w:tr>
      <w:tr>
        <w:tc>
          <w:tcPr/>
          <w:p w:rsidR="00000000" w:rsidDel="00000000" w:rsidP="00000000" w:rsidRDefault="00000000" w:rsidRPr="00000000" w14:paraId="00000069">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vAlign w:val="bottom"/>
          </w:tcPr>
          <w:p w:rsidR="00000000" w:rsidDel="00000000" w:rsidP="00000000" w:rsidRDefault="00000000" w:rsidRPr="00000000" w14:paraId="0000006A">
            <w:pPr>
              <w:rPr>
                <w:rFonts w:ascii="Calibri" w:cs="Calibri" w:eastAsia="Calibri" w:hAnsi="Calibri"/>
                <w:color w:val="000000"/>
              </w:rPr>
            </w:pPr>
            <w:r w:rsidDel="00000000" w:rsidR="00000000" w:rsidRPr="00000000">
              <w:rPr>
                <w:rtl w:val="0"/>
              </w:rPr>
              <w:t xml:space="preserve">Claim</w:t>
            </w:r>
            <w:r w:rsidDel="00000000" w:rsidR="00000000" w:rsidRPr="00000000">
              <w:rPr>
                <w:rtl w:val="0"/>
              </w:rPr>
            </w:r>
          </w:p>
        </w:tc>
      </w:tr>
      <w:tr>
        <w:tc>
          <w:tcPr/>
          <w:p w:rsidR="00000000" w:rsidDel="00000000" w:rsidP="00000000" w:rsidRDefault="00000000" w:rsidRPr="00000000" w14:paraId="0000006B">
            <w:pPr>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numPr>
          <w:ilvl w:val="2"/>
          <w:numId w:val="2"/>
        </w:numPr>
        <w:ind w:left="720" w:hanging="720"/>
        <w:rPr/>
      </w:pPr>
      <w:bookmarkStart w:colFirst="0" w:colLast="0" w:name="_3dy6vkm" w:id="6"/>
      <w:bookmarkEnd w:id="6"/>
      <w:r w:rsidDel="00000000" w:rsidR="00000000" w:rsidRPr="00000000">
        <w:rPr>
          <w:rtl w:val="0"/>
        </w:rPr>
        <w:t xml:space="preserve">Account</w:t>
      </w:r>
    </w:p>
    <w:p w:rsidR="00000000" w:rsidDel="00000000" w:rsidP="00000000" w:rsidRDefault="00000000" w:rsidRPr="00000000" w14:paraId="0000006F">
      <w:pPr>
        <w:rPr/>
      </w:pPr>
      <w:r w:rsidDel="00000000" w:rsidR="00000000" w:rsidRPr="00000000">
        <w:rPr>
          <w:rtl w:val="0"/>
        </w:rPr>
        <w:t xml:space="preserve">Description: A parent class for Tenant, Landlord, and Service Provider that contains methods and attributes common to all three of them. This contains methods and attributes focused on managing account information that is applicable to each child account type.</w:t>
      </w:r>
    </w:p>
    <w:p w:rsidR="00000000" w:rsidDel="00000000" w:rsidP="00000000" w:rsidRDefault="00000000" w:rsidRPr="00000000" w14:paraId="00000070">
      <w:pPr>
        <w:rPr/>
      </w:pPr>
      <w:r w:rsidDel="00000000" w:rsidR="00000000" w:rsidRPr="00000000">
        <w:rPr>
          <w:rtl w:val="0"/>
        </w:rPr>
        <w:t xml:space="preserve">Methods: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setFName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setLName</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setEmail</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setPassword</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setMailingAddress</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setPhysicalAddress</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setPhoneNumber</w:t>
      </w:r>
    </w:p>
    <w:p w:rsidR="00000000" w:rsidDel="00000000" w:rsidP="00000000" w:rsidRDefault="00000000" w:rsidRPr="00000000" w14:paraId="00000078">
      <w:pPr>
        <w:numPr>
          <w:ilvl w:val="0"/>
          <w:numId w:val="1"/>
        </w:numPr>
        <w:spacing w:after="0" w:before="0" w:line="240" w:lineRule="auto"/>
        <w:ind w:left="1080" w:hanging="360"/>
      </w:pPr>
      <w:r w:rsidDel="00000000" w:rsidR="00000000" w:rsidRPr="00000000">
        <w:rPr>
          <w:rtl w:val="0"/>
        </w:rPr>
        <w:t xml:space="preserve">getFName</w:t>
      </w:r>
    </w:p>
    <w:p w:rsidR="00000000" w:rsidDel="00000000" w:rsidP="00000000" w:rsidRDefault="00000000" w:rsidRPr="00000000" w14:paraId="00000079">
      <w:pPr>
        <w:numPr>
          <w:ilvl w:val="0"/>
          <w:numId w:val="1"/>
        </w:numPr>
        <w:spacing w:after="0" w:before="0" w:line="240" w:lineRule="auto"/>
        <w:ind w:left="1080" w:hanging="360"/>
      </w:pPr>
      <w:r w:rsidDel="00000000" w:rsidR="00000000" w:rsidRPr="00000000">
        <w:rPr>
          <w:rtl w:val="0"/>
        </w:rPr>
        <w:t xml:space="preserve">getLName</w:t>
      </w:r>
    </w:p>
    <w:p w:rsidR="00000000" w:rsidDel="00000000" w:rsidP="00000000" w:rsidRDefault="00000000" w:rsidRPr="00000000" w14:paraId="0000007A">
      <w:pPr>
        <w:numPr>
          <w:ilvl w:val="0"/>
          <w:numId w:val="1"/>
        </w:numPr>
        <w:spacing w:after="0" w:before="0" w:line="240" w:lineRule="auto"/>
        <w:ind w:left="1080" w:hanging="360"/>
      </w:pPr>
      <w:r w:rsidDel="00000000" w:rsidR="00000000" w:rsidRPr="00000000">
        <w:rPr>
          <w:rtl w:val="0"/>
        </w:rPr>
        <w:t xml:space="preserve">getEmail</w:t>
      </w:r>
    </w:p>
    <w:p w:rsidR="00000000" w:rsidDel="00000000" w:rsidP="00000000" w:rsidRDefault="00000000" w:rsidRPr="00000000" w14:paraId="0000007B">
      <w:pPr>
        <w:numPr>
          <w:ilvl w:val="0"/>
          <w:numId w:val="1"/>
        </w:numPr>
        <w:spacing w:after="0" w:before="0" w:line="240" w:lineRule="auto"/>
        <w:ind w:left="1080" w:hanging="360"/>
      </w:pPr>
      <w:r w:rsidDel="00000000" w:rsidR="00000000" w:rsidRPr="00000000">
        <w:rPr>
          <w:rtl w:val="0"/>
        </w:rPr>
        <w:t xml:space="preserve">matchPassword</w:t>
      </w:r>
    </w:p>
    <w:p w:rsidR="00000000" w:rsidDel="00000000" w:rsidP="00000000" w:rsidRDefault="00000000" w:rsidRPr="00000000" w14:paraId="0000007C">
      <w:pPr>
        <w:numPr>
          <w:ilvl w:val="0"/>
          <w:numId w:val="1"/>
        </w:numPr>
        <w:spacing w:after="0" w:before="0" w:line="240" w:lineRule="auto"/>
        <w:ind w:left="1080" w:hanging="360"/>
      </w:pPr>
      <w:r w:rsidDel="00000000" w:rsidR="00000000" w:rsidRPr="00000000">
        <w:rPr>
          <w:rtl w:val="0"/>
        </w:rPr>
        <w:t xml:space="preserve">getMailingAddress</w:t>
      </w:r>
    </w:p>
    <w:p w:rsidR="00000000" w:rsidDel="00000000" w:rsidP="00000000" w:rsidRDefault="00000000" w:rsidRPr="00000000" w14:paraId="0000007D">
      <w:pPr>
        <w:numPr>
          <w:ilvl w:val="0"/>
          <w:numId w:val="1"/>
        </w:numPr>
        <w:spacing w:after="0" w:before="0" w:line="240" w:lineRule="auto"/>
        <w:ind w:left="1080" w:hanging="360"/>
      </w:pPr>
      <w:r w:rsidDel="00000000" w:rsidR="00000000" w:rsidRPr="00000000">
        <w:rPr>
          <w:rtl w:val="0"/>
        </w:rPr>
        <w:t xml:space="preserve">getPhysicalAddress</w:t>
      </w:r>
    </w:p>
    <w:p w:rsidR="00000000" w:rsidDel="00000000" w:rsidP="00000000" w:rsidRDefault="00000000" w:rsidRPr="00000000" w14:paraId="0000007E">
      <w:pPr>
        <w:numPr>
          <w:ilvl w:val="0"/>
          <w:numId w:val="1"/>
        </w:numPr>
        <w:spacing w:after="0" w:before="0" w:line="240" w:lineRule="auto"/>
        <w:ind w:left="1080" w:hanging="360"/>
      </w:pPr>
      <w:r w:rsidDel="00000000" w:rsidR="00000000" w:rsidRPr="00000000">
        <w:rPr>
          <w:rtl w:val="0"/>
        </w:rPr>
        <w:t xml:space="preserve">getPhoneNumber</w:t>
      </w:r>
    </w:p>
    <w:p w:rsidR="00000000" w:rsidDel="00000000" w:rsidP="00000000" w:rsidRDefault="00000000" w:rsidRPr="00000000" w14:paraId="0000007F">
      <w:pPr>
        <w:rPr/>
      </w:pPr>
      <w:r w:rsidDel="00000000" w:rsidR="00000000" w:rsidRPr="00000000">
        <w:rPr>
          <w:rtl w:val="0"/>
        </w:rPr>
        <w:t xml:space="preserve">Attributes: </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First Name</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Last Name</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email</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password</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mailing address</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physical address</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phone number</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account ID</w:t>
      </w:r>
    </w:p>
    <w:p w:rsidR="00000000" w:rsidDel="00000000" w:rsidP="00000000" w:rsidRDefault="00000000" w:rsidRPr="00000000" w14:paraId="00000088">
      <w:pPr>
        <w:pStyle w:val="Heading3"/>
        <w:numPr>
          <w:ilvl w:val="2"/>
          <w:numId w:val="2"/>
        </w:numPr>
        <w:ind w:left="720" w:hanging="720"/>
        <w:rPr/>
      </w:pPr>
      <w:bookmarkStart w:colFirst="0" w:colLast="0" w:name="_1t3h5sf" w:id="7"/>
      <w:bookmarkEnd w:id="7"/>
      <w:r w:rsidDel="00000000" w:rsidR="00000000" w:rsidRPr="00000000">
        <w:rPr>
          <w:rtl w:val="0"/>
        </w:rPr>
        <w:t xml:space="preserve">Tenant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Description: A class for a user that contains methods and attributes in common with the landlord. It contains methods and attributes focused on service requests and location.</w:t>
      </w:r>
    </w:p>
    <w:p w:rsidR="00000000" w:rsidDel="00000000" w:rsidP="00000000" w:rsidRDefault="00000000" w:rsidRPr="00000000" w14:paraId="0000008A">
      <w:pPr>
        <w:rPr/>
      </w:pPr>
      <w:r w:rsidDel="00000000" w:rsidR="00000000" w:rsidRPr="00000000">
        <w:rPr>
          <w:rtl w:val="0"/>
        </w:rPr>
        <w:t xml:space="preserve">Methods: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t xml:space="preserve">setLocation</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t xml:space="preserve">getLocation</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makeRequest</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cancelRequest</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viewRequest</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tl w:val="0"/>
        </w:rPr>
        <w:t xml:space="preserve">setLandlordLink</w:t>
      </w:r>
    </w:p>
    <w:p w:rsidR="00000000" w:rsidDel="00000000" w:rsidP="00000000" w:rsidRDefault="00000000" w:rsidRPr="00000000" w14:paraId="00000091">
      <w:pPr>
        <w:rPr/>
      </w:pPr>
      <w:r w:rsidDel="00000000" w:rsidR="00000000" w:rsidRPr="00000000">
        <w:rPr>
          <w:rtl w:val="0"/>
        </w:rPr>
        <w:t xml:space="preserve">Attributes: </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Primary location</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Landlord link key</w:t>
      </w:r>
      <w:r w:rsidDel="00000000" w:rsidR="00000000" w:rsidRPr="00000000">
        <w:rPr>
          <w:rtl w:val="0"/>
        </w:rPr>
      </w:r>
    </w:p>
    <w:p w:rsidR="00000000" w:rsidDel="00000000" w:rsidP="00000000" w:rsidRDefault="00000000" w:rsidRPr="00000000" w14:paraId="00000094">
      <w:pPr>
        <w:pStyle w:val="Heading3"/>
        <w:numPr>
          <w:ilvl w:val="2"/>
          <w:numId w:val="2"/>
        </w:numPr>
      </w:pPr>
      <w:bookmarkStart w:colFirst="0" w:colLast="0" w:name="_gs5g8ndt90w" w:id="8"/>
      <w:bookmarkEnd w:id="8"/>
      <w:r w:rsidDel="00000000" w:rsidR="00000000" w:rsidRPr="00000000">
        <w:rPr>
          <w:rtl w:val="0"/>
        </w:rPr>
        <w:t xml:space="preserve">Landlord</w:t>
      </w:r>
    </w:p>
    <w:p w:rsidR="00000000" w:rsidDel="00000000" w:rsidP="00000000" w:rsidRDefault="00000000" w:rsidRPr="00000000" w14:paraId="00000095">
      <w:pPr>
        <w:rPr/>
      </w:pPr>
      <w:r w:rsidDel="00000000" w:rsidR="00000000" w:rsidRPr="00000000">
        <w:rPr>
          <w:rtl w:val="0"/>
        </w:rPr>
        <w:t xml:space="preserve">Description: A class that contains methods and attributes for requests and location. It contains methods focused on location information and tenant requests.</w:t>
      </w:r>
    </w:p>
    <w:p w:rsidR="00000000" w:rsidDel="00000000" w:rsidP="00000000" w:rsidRDefault="00000000" w:rsidRPr="00000000" w14:paraId="00000096">
      <w:pPr>
        <w:rPr/>
      </w:pPr>
      <w:r w:rsidDel="00000000" w:rsidR="00000000" w:rsidRPr="00000000">
        <w:rPr>
          <w:rtl w:val="0"/>
        </w:rPr>
        <w:t xml:space="preserve">Methods:</w:t>
      </w:r>
    </w:p>
    <w:p w:rsidR="00000000" w:rsidDel="00000000" w:rsidP="00000000" w:rsidRDefault="00000000" w:rsidRPr="00000000" w14:paraId="00000097">
      <w:pPr>
        <w:numPr>
          <w:ilvl w:val="0"/>
          <w:numId w:val="1"/>
        </w:numPr>
        <w:spacing w:after="0" w:lineRule="auto"/>
        <w:ind w:left="1080" w:hanging="360"/>
        <w:rPr>
          <w:b w:val="0"/>
        </w:rPr>
      </w:pPr>
      <w:r w:rsidDel="00000000" w:rsidR="00000000" w:rsidRPr="00000000">
        <w:rPr>
          <w:rtl w:val="0"/>
        </w:rPr>
        <w:t xml:space="preserve">viewRequest</w:t>
      </w:r>
    </w:p>
    <w:p w:rsidR="00000000" w:rsidDel="00000000" w:rsidP="00000000" w:rsidRDefault="00000000" w:rsidRPr="00000000" w14:paraId="00000098">
      <w:pPr>
        <w:numPr>
          <w:ilvl w:val="0"/>
          <w:numId w:val="1"/>
        </w:numPr>
        <w:spacing w:after="0" w:lineRule="auto"/>
        <w:ind w:left="1080" w:hanging="360"/>
        <w:rPr>
          <w:b w:val="0"/>
        </w:rPr>
      </w:pPr>
      <w:r w:rsidDel="00000000" w:rsidR="00000000" w:rsidRPr="00000000">
        <w:rPr>
          <w:rtl w:val="0"/>
        </w:rPr>
        <w:t xml:space="preserve">acceptRequest</w:t>
      </w:r>
    </w:p>
    <w:p w:rsidR="00000000" w:rsidDel="00000000" w:rsidP="00000000" w:rsidRDefault="00000000" w:rsidRPr="00000000" w14:paraId="00000099">
      <w:pPr>
        <w:numPr>
          <w:ilvl w:val="0"/>
          <w:numId w:val="1"/>
        </w:numPr>
        <w:spacing w:after="0" w:lineRule="auto"/>
        <w:ind w:left="1080" w:hanging="360"/>
        <w:rPr>
          <w:u w:val="none"/>
        </w:rPr>
      </w:pPr>
      <w:r w:rsidDel="00000000" w:rsidR="00000000" w:rsidRPr="00000000">
        <w:rPr>
          <w:rtl w:val="0"/>
        </w:rPr>
        <w:t xml:space="preserve">denyRequest</w:t>
      </w:r>
    </w:p>
    <w:p w:rsidR="00000000" w:rsidDel="00000000" w:rsidP="00000000" w:rsidRDefault="00000000" w:rsidRPr="00000000" w14:paraId="0000009A">
      <w:pPr>
        <w:numPr>
          <w:ilvl w:val="0"/>
          <w:numId w:val="1"/>
        </w:numPr>
        <w:spacing w:after="0" w:lineRule="auto"/>
        <w:ind w:left="1080" w:hanging="360"/>
        <w:rPr>
          <w:u w:val="none"/>
        </w:rPr>
      </w:pPr>
      <w:r w:rsidDel="00000000" w:rsidR="00000000" w:rsidRPr="00000000">
        <w:rPr>
          <w:rtl w:val="0"/>
        </w:rPr>
        <w:t xml:space="preserve">setPhone</w:t>
      </w:r>
    </w:p>
    <w:p w:rsidR="00000000" w:rsidDel="00000000" w:rsidP="00000000" w:rsidRDefault="00000000" w:rsidRPr="00000000" w14:paraId="0000009B">
      <w:pPr>
        <w:numPr>
          <w:ilvl w:val="0"/>
          <w:numId w:val="1"/>
        </w:numPr>
        <w:spacing w:after="0" w:lineRule="auto"/>
        <w:ind w:left="1080" w:hanging="360"/>
        <w:rPr>
          <w:u w:val="none"/>
        </w:rPr>
      </w:pPr>
      <w:r w:rsidDel="00000000" w:rsidR="00000000" w:rsidRPr="00000000">
        <w:rPr>
          <w:rtl w:val="0"/>
        </w:rPr>
        <w:t xml:space="preserve">getPhone</w:t>
      </w:r>
    </w:p>
    <w:p w:rsidR="00000000" w:rsidDel="00000000" w:rsidP="00000000" w:rsidRDefault="00000000" w:rsidRPr="00000000" w14:paraId="0000009C">
      <w:pPr>
        <w:numPr>
          <w:ilvl w:val="0"/>
          <w:numId w:val="1"/>
        </w:numPr>
        <w:spacing w:after="0" w:lineRule="auto"/>
        <w:ind w:left="1080" w:hanging="360"/>
        <w:rPr>
          <w:u w:val="none"/>
        </w:rPr>
      </w:pPr>
      <w:r w:rsidDel="00000000" w:rsidR="00000000" w:rsidRPr="00000000">
        <w:rPr>
          <w:rtl w:val="0"/>
        </w:rPr>
        <w:t xml:space="preserve">setLocation</w:t>
      </w:r>
    </w:p>
    <w:p w:rsidR="00000000" w:rsidDel="00000000" w:rsidP="00000000" w:rsidRDefault="00000000" w:rsidRPr="00000000" w14:paraId="0000009D">
      <w:pPr>
        <w:numPr>
          <w:ilvl w:val="0"/>
          <w:numId w:val="1"/>
        </w:numPr>
        <w:spacing w:after="0" w:lineRule="auto"/>
        <w:ind w:left="1080" w:hanging="360"/>
        <w:rPr>
          <w:u w:val="none"/>
        </w:rPr>
      </w:pPr>
      <w:r w:rsidDel="00000000" w:rsidR="00000000" w:rsidRPr="00000000">
        <w:rPr>
          <w:rtl w:val="0"/>
        </w:rPr>
        <w:t xml:space="preserve">getLocation</w:t>
      </w:r>
    </w:p>
    <w:p w:rsidR="00000000" w:rsidDel="00000000" w:rsidP="00000000" w:rsidRDefault="00000000" w:rsidRPr="00000000" w14:paraId="0000009E">
      <w:pPr>
        <w:numPr>
          <w:ilvl w:val="0"/>
          <w:numId w:val="1"/>
        </w:numPr>
        <w:spacing w:after="0" w:lineRule="auto"/>
        <w:ind w:left="1080" w:hanging="360"/>
        <w:rPr>
          <w:u w:val="none"/>
        </w:rPr>
      </w:pPr>
      <w:r w:rsidDel="00000000" w:rsidR="00000000" w:rsidRPr="00000000">
        <w:rPr>
          <w:rtl w:val="0"/>
        </w:rPr>
        <w:t xml:space="preserve">getLocationLink</w:t>
      </w:r>
    </w:p>
    <w:p w:rsidR="00000000" w:rsidDel="00000000" w:rsidP="00000000" w:rsidRDefault="00000000" w:rsidRPr="00000000" w14:paraId="0000009F">
      <w:pPr>
        <w:numPr>
          <w:ilvl w:val="0"/>
          <w:numId w:val="1"/>
        </w:numPr>
        <w:spacing w:after="0" w:lineRule="auto"/>
        <w:ind w:left="1080" w:hanging="360"/>
        <w:rPr>
          <w:u w:val="none"/>
        </w:rPr>
      </w:pPr>
      <w:r w:rsidDel="00000000" w:rsidR="00000000" w:rsidRPr="00000000">
        <w:rPr>
          <w:rtl w:val="0"/>
        </w:rPr>
        <w:t xml:space="preserve">getAllLocations</w:t>
      </w:r>
    </w:p>
    <w:p w:rsidR="00000000" w:rsidDel="00000000" w:rsidP="00000000" w:rsidRDefault="00000000" w:rsidRPr="00000000" w14:paraId="000000A0">
      <w:pPr>
        <w:numPr>
          <w:ilvl w:val="0"/>
          <w:numId w:val="1"/>
        </w:numPr>
        <w:spacing w:after="0" w:lineRule="auto"/>
        <w:ind w:left="1080" w:hanging="360"/>
        <w:rPr>
          <w:u w:val="none"/>
        </w:rPr>
      </w:pPr>
      <w:r w:rsidDel="00000000" w:rsidR="00000000" w:rsidRPr="00000000">
        <w:rPr>
          <w:rtl w:val="0"/>
        </w:rPr>
        <w:t xml:space="preserve">removeLink</w:t>
      </w:r>
    </w:p>
    <w:p w:rsidR="00000000" w:rsidDel="00000000" w:rsidP="00000000" w:rsidRDefault="00000000" w:rsidRPr="00000000" w14:paraId="000000A1">
      <w:pPr>
        <w:rPr/>
      </w:pPr>
      <w:r w:rsidDel="00000000" w:rsidR="00000000" w:rsidRPr="00000000">
        <w:rPr>
          <w:rtl w:val="0"/>
        </w:rPr>
        <w:t xml:space="preserve">Attributes: </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Public phone</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public email</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public website</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locationsOwned</w:t>
      </w:r>
    </w:p>
    <w:p w:rsidR="00000000" w:rsidDel="00000000" w:rsidP="00000000" w:rsidRDefault="00000000" w:rsidRPr="00000000" w14:paraId="000000A6">
      <w:pPr>
        <w:pStyle w:val="Heading3"/>
        <w:numPr>
          <w:ilvl w:val="2"/>
          <w:numId w:val="2"/>
        </w:numPr>
        <w:rPr>
          <w:rFonts w:ascii="Cambria" w:cs="Cambria" w:eastAsia="Cambria" w:hAnsi="Cambria"/>
          <w:b w:val="1"/>
        </w:rPr>
      </w:pPr>
      <w:bookmarkStart w:colFirst="0" w:colLast="0" w:name="_brek61e7r6um" w:id="9"/>
      <w:bookmarkEnd w:id="9"/>
      <w:r w:rsidDel="00000000" w:rsidR="00000000" w:rsidRPr="00000000">
        <w:rPr>
          <w:rtl w:val="0"/>
        </w:rPr>
        <w:t xml:space="preserve">Location</w:t>
      </w:r>
    </w:p>
    <w:p w:rsidR="00000000" w:rsidDel="00000000" w:rsidP="00000000" w:rsidRDefault="00000000" w:rsidRPr="00000000" w14:paraId="000000A7">
      <w:pPr>
        <w:rPr/>
      </w:pPr>
      <w:r w:rsidDel="00000000" w:rsidR="00000000" w:rsidRPr="00000000">
        <w:rPr>
          <w:rtl w:val="0"/>
        </w:rPr>
        <w:t xml:space="preserve">Description:  A class that contains methods and attributes for location (apartment complex) information. It focuses on location information associated with landlord and tenants.</w:t>
      </w:r>
    </w:p>
    <w:p w:rsidR="00000000" w:rsidDel="00000000" w:rsidP="00000000" w:rsidRDefault="00000000" w:rsidRPr="00000000" w14:paraId="000000A8">
      <w:pPr>
        <w:rPr/>
      </w:pPr>
      <w:r w:rsidDel="00000000" w:rsidR="00000000" w:rsidRPr="00000000">
        <w:rPr>
          <w:rtl w:val="0"/>
        </w:rPr>
        <w:t xml:space="preserve">Methods:</w:t>
      </w:r>
    </w:p>
    <w:p w:rsidR="00000000" w:rsidDel="00000000" w:rsidP="00000000" w:rsidRDefault="00000000" w:rsidRPr="00000000" w14:paraId="000000A9">
      <w:pPr>
        <w:numPr>
          <w:ilvl w:val="0"/>
          <w:numId w:val="1"/>
        </w:numPr>
        <w:spacing w:after="0" w:lineRule="auto"/>
        <w:ind w:left="1080" w:hanging="360"/>
      </w:pPr>
      <w:r w:rsidDel="00000000" w:rsidR="00000000" w:rsidRPr="00000000">
        <w:rPr>
          <w:rtl w:val="0"/>
        </w:rPr>
        <w:t xml:space="preserve">setHours</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getHours</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setDays</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getDays</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setPhone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getPhone</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setEmail</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getEmail</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setWebsite</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getWebsite</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getLocationKey</w:t>
      </w:r>
    </w:p>
    <w:p w:rsidR="00000000" w:rsidDel="00000000" w:rsidP="00000000" w:rsidRDefault="00000000" w:rsidRPr="00000000" w14:paraId="000000B4">
      <w:pPr>
        <w:rPr/>
      </w:pPr>
      <w:r w:rsidDel="00000000" w:rsidR="00000000" w:rsidRPr="00000000">
        <w:rPr>
          <w:rtl w:val="0"/>
        </w:rPr>
        <w:t xml:space="preserve">Attributes: </w:t>
      </w:r>
    </w:p>
    <w:p w:rsidR="00000000" w:rsidDel="00000000" w:rsidP="00000000" w:rsidRDefault="00000000" w:rsidRPr="00000000" w14:paraId="000000B5">
      <w:pPr>
        <w:numPr>
          <w:ilvl w:val="0"/>
          <w:numId w:val="1"/>
        </w:numPr>
        <w:spacing w:after="0" w:line="240" w:lineRule="auto"/>
        <w:ind w:left="1080" w:hanging="360"/>
      </w:pPr>
      <w:r w:rsidDel="00000000" w:rsidR="00000000" w:rsidRPr="00000000">
        <w:rPr>
          <w:rtl w:val="0"/>
        </w:rPr>
        <w:t xml:space="preserve">office Location</w:t>
      </w:r>
    </w:p>
    <w:p w:rsidR="00000000" w:rsidDel="00000000" w:rsidP="00000000" w:rsidRDefault="00000000" w:rsidRPr="00000000" w14:paraId="000000B6">
      <w:pPr>
        <w:numPr>
          <w:ilvl w:val="0"/>
          <w:numId w:val="1"/>
        </w:numPr>
        <w:spacing w:after="0" w:line="240" w:lineRule="auto"/>
        <w:ind w:left="1080" w:hanging="360"/>
        <w:rPr>
          <w:u w:val="none"/>
        </w:rPr>
      </w:pPr>
      <w:r w:rsidDel="00000000" w:rsidR="00000000" w:rsidRPr="00000000">
        <w:rPr>
          <w:rtl w:val="0"/>
        </w:rPr>
        <w:t xml:space="preserve">office hours</w:t>
      </w:r>
    </w:p>
    <w:p w:rsidR="00000000" w:rsidDel="00000000" w:rsidP="00000000" w:rsidRDefault="00000000" w:rsidRPr="00000000" w14:paraId="000000B7">
      <w:pPr>
        <w:numPr>
          <w:ilvl w:val="0"/>
          <w:numId w:val="1"/>
        </w:numPr>
        <w:spacing w:after="0" w:line="240" w:lineRule="auto"/>
        <w:ind w:left="1080" w:hanging="360"/>
        <w:rPr>
          <w:u w:val="none"/>
        </w:rPr>
      </w:pPr>
      <w:r w:rsidDel="00000000" w:rsidR="00000000" w:rsidRPr="00000000">
        <w:rPr>
          <w:rtl w:val="0"/>
        </w:rPr>
        <w:t xml:space="preserve">office days</w:t>
      </w:r>
    </w:p>
    <w:p w:rsidR="00000000" w:rsidDel="00000000" w:rsidP="00000000" w:rsidRDefault="00000000" w:rsidRPr="00000000" w14:paraId="000000B8">
      <w:pPr>
        <w:numPr>
          <w:ilvl w:val="0"/>
          <w:numId w:val="1"/>
        </w:numPr>
        <w:spacing w:after="0" w:line="240" w:lineRule="auto"/>
        <w:ind w:left="1080" w:hanging="360"/>
        <w:rPr>
          <w:u w:val="none"/>
        </w:rPr>
      </w:pPr>
      <w:r w:rsidDel="00000000" w:rsidR="00000000" w:rsidRPr="00000000">
        <w:rPr>
          <w:rtl w:val="0"/>
        </w:rPr>
        <w:t xml:space="preserve">office phone</w:t>
      </w:r>
    </w:p>
    <w:p w:rsidR="00000000" w:rsidDel="00000000" w:rsidP="00000000" w:rsidRDefault="00000000" w:rsidRPr="00000000" w14:paraId="000000B9">
      <w:pPr>
        <w:numPr>
          <w:ilvl w:val="0"/>
          <w:numId w:val="1"/>
        </w:numPr>
        <w:spacing w:after="0" w:line="240" w:lineRule="auto"/>
        <w:ind w:left="1080" w:hanging="360"/>
        <w:rPr>
          <w:u w:val="none"/>
        </w:rPr>
      </w:pPr>
      <w:r w:rsidDel="00000000" w:rsidR="00000000" w:rsidRPr="00000000">
        <w:rPr>
          <w:rtl w:val="0"/>
        </w:rPr>
        <w:t xml:space="preserve">office email</w:t>
      </w:r>
    </w:p>
    <w:p w:rsidR="00000000" w:rsidDel="00000000" w:rsidP="00000000" w:rsidRDefault="00000000" w:rsidRPr="00000000" w14:paraId="000000BA">
      <w:pPr>
        <w:numPr>
          <w:ilvl w:val="0"/>
          <w:numId w:val="1"/>
        </w:numPr>
        <w:spacing w:after="0" w:line="240" w:lineRule="auto"/>
        <w:ind w:left="1080" w:hanging="360"/>
        <w:rPr>
          <w:u w:val="none"/>
        </w:rPr>
      </w:pPr>
      <w:r w:rsidDel="00000000" w:rsidR="00000000" w:rsidRPr="00000000">
        <w:rPr>
          <w:rtl w:val="0"/>
        </w:rPr>
        <w:t xml:space="preserve">office website</w:t>
      </w:r>
    </w:p>
    <w:p w:rsidR="00000000" w:rsidDel="00000000" w:rsidP="00000000" w:rsidRDefault="00000000" w:rsidRPr="00000000" w14:paraId="000000BB">
      <w:pPr>
        <w:numPr>
          <w:ilvl w:val="0"/>
          <w:numId w:val="1"/>
        </w:numPr>
        <w:spacing w:after="0" w:line="240" w:lineRule="auto"/>
        <w:ind w:left="1080" w:hanging="360"/>
        <w:rPr>
          <w:u w:val="none"/>
        </w:rPr>
      </w:pPr>
      <w:r w:rsidDel="00000000" w:rsidR="00000000" w:rsidRPr="00000000">
        <w:rPr>
          <w:rtl w:val="0"/>
        </w:rPr>
        <w:t xml:space="preserve">location key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pStyle w:val="Heading3"/>
        <w:numPr>
          <w:ilvl w:val="2"/>
          <w:numId w:val="2"/>
        </w:numPr>
      </w:pPr>
      <w:bookmarkStart w:colFirst="0" w:colLast="0" w:name="_owmqc7kxuixb" w:id="10"/>
      <w:bookmarkEnd w:id="10"/>
      <w:r w:rsidDel="00000000" w:rsidR="00000000" w:rsidRPr="00000000">
        <w:rPr>
          <w:rtl w:val="0"/>
        </w:rPr>
        <w:t xml:space="preserve">Service Provider</w:t>
      </w:r>
    </w:p>
    <w:p w:rsidR="00000000" w:rsidDel="00000000" w:rsidP="00000000" w:rsidRDefault="00000000" w:rsidRPr="00000000" w14:paraId="000000BE">
      <w:pPr>
        <w:rPr/>
      </w:pPr>
      <w:r w:rsidDel="00000000" w:rsidR="00000000" w:rsidRPr="00000000">
        <w:rPr>
          <w:rtl w:val="0"/>
        </w:rPr>
        <w:t xml:space="preserve">Description: A class that contains methods and attributes for  service provider information. The class focuses on gathering and displaying service provider information.</w:t>
      </w:r>
    </w:p>
    <w:p w:rsidR="00000000" w:rsidDel="00000000" w:rsidP="00000000" w:rsidRDefault="00000000" w:rsidRPr="00000000" w14:paraId="000000BF">
      <w:pPr>
        <w:rPr/>
      </w:pPr>
      <w:r w:rsidDel="00000000" w:rsidR="00000000" w:rsidRPr="00000000">
        <w:rPr>
          <w:rtl w:val="0"/>
        </w:rPr>
        <w:t xml:space="preserve">Methods:</w:t>
      </w:r>
    </w:p>
    <w:p w:rsidR="00000000" w:rsidDel="00000000" w:rsidP="00000000" w:rsidRDefault="00000000" w:rsidRPr="00000000" w14:paraId="000000C0">
      <w:pPr>
        <w:numPr>
          <w:ilvl w:val="0"/>
          <w:numId w:val="1"/>
        </w:numPr>
        <w:spacing w:after="0" w:lineRule="auto"/>
        <w:ind w:left="1080" w:hanging="360"/>
        <w:rPr>
          <w:b w:val="0"/>
        </w:rPr>
      </w:pPr>
      <w:r w:rsidDel="00000000" w:rsidR="00000000" w:rsidRPr="00000000">
        <w:rPr>
          <w:rtl w:val="0"/>
        </w:rPr>
        <w:t xml:space="preserve">setPhone</w:t>
      </w:r>
    </w:p>
    <w:p w:rsidR="00000000" w:rsidDel="00000000" w:rsidP="00000000" w:rsidRDefault="00000000" w:rsidRPr="00000000" w14:paraId="000000C1">
      <w:pPr>
        <w:numPr>
          <w:ilvl w:val="0"/>
          <w:numId w:val="1"/>
        </w:numPr>
        <w:spacing w:after="0" w:lineRule="auto"/>
        <w:ind w:left="1080" w:hanging="360"/>
        <w:rPr>
          <w:u w:val="none"/>
        </w:rPr>
      </w:pPr>
      <w:r w:rsidDel="00000000" w:rsidR="00000000" w:rsidRPr="00000000">
        <w:rPr>
          <w:rtl w:val="0"/>
        </w:rPr>
        <w:t xml:space="preserve">getPhone</w:t>
      </w:r>
    </w:p>
    <w:p w:rsidR="00000000" w:rsidDel="00000000" w:rsidP="00000000" w:rsidRDefault="00000000" w:rsidRPr="00000000" w14:paraId="000000C2">
      <w:pPr>
        <w:numPr>
          <w:ilvl w:val="0"/>
          <w:numId w:val="1"/>
        </w:numPr>
        <w:spacing w:after="0" w:lineRule="auto"/>
        <w:ind w:left="1080" w:hanging="360"/>
        <w:rPr>
          <w:u w:val="none"/>
        </w:rPr>
      </w:pPr>
      <w:r w:rsidDel="00000000" w:rsidR="00000000" w:rsidRPr="00000000">
        <w:rPr>
          <w:rtl w:val="0"/>
        </w:rPr>
        <w:t xml:space="preserve">setEmail</w:t>
      </w:r>
    </w:p>
    <w:p w:rsidR="00000000" w:rsidDel="00000000" w:rsidP="00000000" w:rsidRDefault="00000000" w:rsidRPr="00000000" w14:paraId="000000C3">
      <w:pPr>
        <w:numPr>
          <w:ilvl w:val="0"/>
          <w:numId w:val="1"/>
        </w:numPr>
        <w:spacing w:after="0" w:lineRule="auto"/>
        <w:ind w:left="1080" w:hanging="360"/>
        <w:rPr>
          <w:u w:val="none"/>
        </w:rPr>
      </w:pPr>
      <w:r w:rsidDel="00000000" w:rsidR="00000000" w:rsidRPr="00000000">
        <w:rPr>
          <w:rtl w:val="0"/>
        </w:rPr>
        <w:t xml:space="preserve">getEmail</w:t>
      </w:r>
    </w:p>
    <w:p w:rsidR="00000000" w:rsidDel="00000000" w:rsidP="00000000" w:rsidRDefault="00000000" w:rsidRPr="00000000" w14:paraId="000000C4">
      <w:pPr>
        <w:numPr>
          <w:ilvl w:val="0"/>
          <w:numId w:val="1"/>
        </w:numPr>
        <w:spacing w:after="0" w:lineRule="auto"/>
        <w:ind w:left="1080" w:hanging="360"/>
        <w:rPr>
          <w:u w:val="none"/>
        </w:rPr>
      </w:pPr>
      <w:r w:rsidDel="00000000" w:rsidR="00000000" w:rsidRPr="00000000">
        <w:rPr>
          <w:rtl w:val="0"/>
        </w:rPr>
        <w:t xml:space="preserve">setWebsite</w:t>
      </w:r>
    </w:p>
    <w:p w:rsidR="00000000" w:rsidDel="00000000" w:rsidP="00000000" w:rsidRDefault="00000000" w:rsidRPr="00000000" w14:paraId="000000C5">
      <w:pPr>
        <w:numPr>
          <w:ilvl w:val="0"/>
          <w:numId w:val="1"/>
        </w:numPr>
        <w:spacing w:after="0" w:lineRule="auto"/>
        <w:ind w:left="1080" w:hanging="360"/>
        <w:rPr>
          <w:u w:val="none"/>
        </w:rPr>
      </w:pPr>
      <w:r w:rsidDel="00000000" w:rsidR="00000000" w:rsidRPr="00000000">
        <w:rPr>
          <w:rtl w:val="0"/>
        </w:rPr>
        <w:t xml:space="preserve">getWebsite</w:t>
      </w:r>
    </w:p>
    <w:p w:rsidR="00000000" w:rsidDel="00000000" w:rsidP="00000000" w:rsidRDefault="00000000" w:rsidRPr="00000000" w14:paraId="000000C6">
      <w:pPr>
        <w:numPr>
          <w:ilvl w:val="0"/>
          <w:numId w:val="1"/>
        </w:numPr>
        <w:spacing w:after="0" w:lineRule="auto"/>
        <w:ind w:left="1080" w:hanging="360"/>
        <w:rPr>
          <w:u w:val="none"/>
        </w:rPr>
      </w:pPr>
      <w:r w:rsidDel="00000000" w:rsidR="00000000" w:rsidRPr="00000000">
        <w:rPr>
          <w:rtl w:val="0"/>
        </w:rPr>
        <w:t xml:space="preserve">setHours</w:t>
      </w:r>
    </w:p>
    <w:p w:rsidR="00000000" w:rsidDel="00000000" w:rsidP="00000000" w:rsidRDefault="00000000" w:rsidRPr="00000000" w14:paraId="000000C7">
      <w:pPr>
        <w:numPr>
          <w:ilvl w:val="0"/>
          <w:numId w:val="1"/>
        </w:numPr>
        <w:spacing w:after="0" w:lineRule="auto"/>
        <w:ind w:left="1080" w:hanging="360"/>
        <w:rPr>
          <w:u w:val="none"/>
        </w:rPr>
      </w:pPr>
      <w:r w:rsidDel="00000000" w:rsidR="00000000" w:rsidRPr="00000000">
        <w:rPr>
          <w:rtl w:val="0"/>
        </w:rPr>
        <w:t xml:space="preserve">getHours</w:t>
      </w:r>
    </w:p>
    <w:p w:rsidR="00000000" w:rsidDel="00000000" w:rsidP="00000000" w:rsidRDefault="00000000" w:rsidRPr="00000000" w14:paraId="000000C8">
      <w:pPr>
        <w:numPr>
          <w:ilvl w:val="0"/>
          <w:numId w:val="1"/>
        </w:numPr>
        <w:spacing w:after="0" w:lineRule="auto"/>
        <w:ind w:left="1080" w:hanging="360"/>
        <w:rPr>
          <w:u w:val="none"/>
        </w:rPr>
      </w:pPr>
      <w:r w:rsidDel="00000000" w:rsidR="00000000" w:rsidRPr="00000000">
        <w:rPr>
          <w:rtl w:val="0"/>
        </w:rPr>
        <w:t xml:space="preserve">setEHours</w:t>
      </w:r>
    </w:p>
    <w:p w:rsidR="00000000" w:rsidDel="00000000" w:rsidP="00000000" w:rsidRDefault="00000000" w:rsidRPr="00000000" w14:paraId="000000C9">
      <w:pPr>
        <w:numPr>
          <w:ilvl w:val="0"/>
          <w:numId w:val="1"/>
        </w:numPr>
        <w:spacing w:after="0" w:lineRule="auto"/>
        <w:ind w:left="1080" w:hanging="360"/>
        <w:rPr>
          <w:u w:val="none"/>
        </w:rPr>
      </w:pPr>
      <w:r w:rsidDel="00000000" w:rsidR="00000000" w:rsidRPr="00000000">
        <w:rPr>
          <w:rtl w:val="0"/>
        </w:rPr>
        <w:t xml:space="preserve">getEHours</w:t>
      </w:r>
    </w:p>
    <w:p w:rsidR="00000000" w:rsidDel="00000000" w:rsidP="00000000" w:rsidRDefault="00000000" w:rsidRPr="00000000" w14:paraId="000000CA">
      <w:pPr>
        <w:numPr>
          <w:ilvl w:val="0"/>
          <w:numId w:val="1"/>
        </w:numPr>
        <w:spacing w:after="0" w:lineRule="auto"/>
        <w:ind w:left="1080" w:hanging="360"/>
        <w:rPr>
          <w:u w:val="none"/>
        </w:rPr>
      </w:pPr>
      <w:r w:rsidDel="00000000" w:rsidR="00000000" w:rsidRPr="00000000">
        <w:rPr>
          <w:rtl w:val="0"/>
        </w:rPr>
        <w:t xml:space="preserve">setServices</w:t>
      </w:r>
    </w:p>
    <w:p w:rsidR="00000000" w:rsidDel="00000000" w:rsidP="00000000" w:rsidRDefault="00000000" w:rsidRPr="00000000" w14:paraId="000000CB">
      <w:pPr>
        <w:numPr>
          <w:ilvl w:val="0"/>
          <w:numId w:val="1"/>
        </w:numPr>
        <w:spacing w:after="0" w:lineRule="auto"/>
        <w:ind w:left="1080" w:hanging="360"/>
        <w:rPr>
          <w:u w:val="none"/>
        </w:rPr>
      </w:pPr>
      <w:r w:rsidDel="00000000" w:rsidR="00000000" w:rsidRPr="00000000">
        <w:rPr>
          <w:rtl w:val="0"/>
        </w:rPr>
        <w:t xml:space="preserve">getServices</w:t>
      </w:r>
    </w:p>
    <w:p w:rsidR="00000000" w:rsidDel="00000000" w:rsidP="00000000" w:rsidRDefault="00000000" w:rsidRPr="00000000" w14:paraId="000000CC">
      <w:pPr>
        <w:numPr>
          <w:ilvl w:val="0"/>
          <w:numId w:val="1"/>
        </w:numPr>
        <w:spacing w:after="0" w:lineRule="auto"/>
        <w:ind w:left="1080" w:hanging="360"/>
        <w:rPr>
          <w:u w:val="none"/>
        </w:rPr>
      </w:pPr>
      <w:r w:rsidDel="00000000" w:rsidR="00000000" w:rsidRPr="00000000">
        <w:rPr>
          <w:rtl w:val="0"/>
        </w:rPr>
        <w:t xml:space="preserve">setRate</w:t>
      </w:r>
    </w:p>
    <w:p w:rsidR="00000000" w:rsidDel="00000000" w:rsidP="00000000" w:rsidRDefault="00000000" w:rsidRPr="00000000" w14:paraId="000000CD">
      <w:pPr>
        <w:numPr>
          <w:ilvl w:val="0"/>
          <w:numId w:val="1"/>
        </w:numPr>
        <w:spacing w:after="0" w:lineRule="auto"/>
        <w:ind w:left="1080" w:hanging="360"/>
        <w:rPr>
          <w:u w:val="none"/>
        </w:rPr>
      </w:pPr>
      <w:r w:rsidDel="00000000" w:rsidR="00000000" w:rsidRPr="00000000">
        <w:rPr>
          <w:rtl w:val="0"/>
        </w:rPr>
        <w:t xml:space="preserve">getRate</w:t>
      </w:r>
    </w:p>
    <w:p w:rsidR="00000000" w:rsidDel="00000000" w:rsidP="00000000" w:rsidRDefault="00000000" w:rsidRPr="00000000" w14:paraId="000000CE">
      <w:pPr>
        <w:numPr>
          <w:ilvl w:val="0"/>
          <w:numId w:val="1"/>
        </w:numPr>
        <w:spacing w:after="0" w:lineRule="auto"/>
        <w:ind w:left="1080" w:hanging="360"/>
        <w:rPr>
          <w:u w:val="none"/>
        </w:rPr>
      </w:pPr>
      <w:r w:rsidDel="00000000" w:rsidR="00000000" w:rsidRPr="00000000">
        <w:rPr>
          <w:rtl w:val="0"/>
        </w:rPr>
        <w:t xml:space="preserve">setBase</w:t>
      </w:r>
    </w:p>
    <w:p w:rsidR="00000000" w:rsidDel="00000000" w:rsidP="00000000" w:rsidRDefault="00000000" w:rsidRPr="00000000" w14:paraId="000000CF">
      <w:pPr>
        <w:numPr>
          <w:ilvl w:val="0"/>
          <w:numId w:val="1"/>
        </w:numPr>
        <w:spacing w:after="0" w:lineRule="auto"/>
        <w:ind w:left="1080" w:hanging="360"/>
        <w:rPr>
          <w:u w:val="none"/>
        </w:rPr>
      </w:pPr>
      <w:r w:rsidDel="00000000" w:rsidR="00000000" w:rsidRPr="00000000">
        <w:rPr>
          <w:rtl w:val="0"/>
        </w:rPr>
        <w:t xml:space="preserve">getBase</w:t>
      </w:r>
    </w:p>
    <w:p w:rsidR="00000000" w:rsidDel="00000000" w:rsidP="00000000" w:rsidRDefault="00000000" w:rsidRPr="00000000" w14:paraId="000000D0">
      <w:pPr>
        <w:numPr>
          <w:ilvl w:val="0"/>
          <w:numId w:val="1"/>
        </w:numPr>
        <w:spacing w:after="0" w:lineRule="auto"/>
        <w:ind w:left="1080" w:hanging="360"/>
        <w:rPr>
          <w:u w:val="none"/>
        </w:rPr>
      </w:pPr>
      <w:r w:rsidDel="00000000" w:rsidR="00000000" w:rsidRPr="00000000">
        <w:rPr>
          <w:rtl w:val="0"/>
        </w:rPr>
        <w:t xml:space="preserve">setLandlordLocationKey</w:t>
      </w:r>
    </w:p>
    <w:p w:rsidR="00000000" w:rsidDel="00000000" w:rsidP="00000000" w:rsidRDefault="00000000" w:rsidRPr="00000000" w14:paraId="000000D1">
      <w:pPr>
        <w:numPr>
          <w:ilvl w:val="0"/>
          <w:numId w:val="1"/>
        </w:numPr>
        <w:spacing w:after="0" w:lineRule="auto"/>
        <w:ind w:left="1080" w:hanging="360"/>
        <w:rPr>
          <w:u w:val="none"/>
        </w:rPr>
      </w:pPr>
      <w:r w:rsidDel="00000000" w:rsidR="00000000" w:rsidRPr="00000000">
        <w:rPr>
          <w:rtl w:val="0"/>
        </w:rPr>
        <w:t xml:space="preserve">createClaim</w:t>
      </w:r>
    </w:p>
    <w:p w:rsidR="00000000" w:rsidDel="00000000" w:rsidP="00000000" w:rsidRDefault="00000000" w:rsidRPr="00000000" w14:paraId="000000D2">
      <w:pPr>
        <w:numPr>
          <w:ilvl w:val="0"/>
          <w:numId w:val="1"/>
        </w:numPr>
        <w:spacing w:after="0" w:lineRule="auto"/>
        <w:ind w:left="1080" w:hanging="360"/>
        <w:rPr>
          <w:u w:val="none"/>
        </w:rPr>
      </w:pPr>
      <w:r w:rsidDel="00000000" w:rsidR="00000000" w:rsidRPr="00000000">
        <w:rPr>
          <w:rtl w:val="0"/>
        </w:rPr>
        <w:t xml:space="preserve">viewRequest</w:t>
      </w:r>
    </w:p>
    <w:p w:rsidR="00000000" w:rsidDel="00000000" w:rsidP="00000000" w:rsidRDefault="00000000" w:rsidRPr="00000000" w14:paraId="000000D3">
      <w:pPr>
        <w:numPr>
          <w:ilvl w:val="0"/>
          <w:numId w:val="1"/>
        </w:numPr>
        <w:spacing w:after="0" w:lineRule="auto"/>
        <w:ind w:left="1080" w:hanging="360"/>
        <w:rPr>
          <w:u w:val="none"/>
        </w:rPr>
      </w:pPr>
      <w:r w:rsidDel="00000000" w:rsidR="00000000" w:rsidRPr="00000000">
        <w:rPr>
          <w:rtl w:val="0"/>
        </w:rPr>
        <w:t xml:space="preserve">processRequest</w:t>
      </w:r>
    </w:p>
    <w:p w:rsidR="00000000" w:rsidDel="00000000" w:rsidP="00000000" w:rsidRDefault="00000000" w:rsidRPr="00000000" w14:paraId="000000D4">
      <w:pPr>
        <w:rPr/>
      </w:pPr>
      <w:r w:rsidDel="00000000" w:rsidR="00000000" w:rsidRPr="00000000">
        <w:rPr>
          <w:rtl w:val="0"/>
        </w:rPr>
        <w:t xml:space="preserve">Attributes: </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Public phone</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public email</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public website</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non-emergency work times</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emergency work times</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kinds of services can service</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hourly rate</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base rate</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land lord link key (can have multiple)</w:t>
      </w:r>
    </w:p>
    <w:p w:rsidR="00000000" w:rsidDel="00000000" w:rsidP="00000000" w:rsidRDefault="00000000" w:rsidRPr="00000000" w14:paraId="000000DE">
      <w:pPr>
        <w:pStyle w:val="Heading3"/>
        <w:numPr>
          <w:ilvl w:val="2"/>
          <w:numId w:val="2"/>
        </w:numPr>
      </w:pPr>
      <w:bookmarkStart w:colFirst="0" w:colLast="0" w:name="_25mbsv68r60p" w:id="11"/>
      <w:bookmarkEnd w:id="11"/>
      <w:r w:rsidDel="00000000" w:rsidR="00000000" w:rsidRPr="00000000">
        <w:rPr>
          <w:rtl w:val="0"/>
        </w:rPr>
        <w:t xml:space="preserve">Request</w:t>
      </w:r>
    </w:p>
    <w:p w:rsidR="00000000" w:rsidDel="00000000" w:rsidP="00000000" w:rsidRDefault="00000000" w:rsidRPr="00000000" w14:paraId="000000DF">
      <w:pPr>
        <w:rPr/>
      </w:pPr>
      <w:r w:rsidDel="00000000" w:rsidR="00000000" w:rsidRPr="00000000">
        <w:rPr>
          <w:rtl w:val="0"/>
        </w:rPr>
        <w:t xml:space="preserve">Description: A class that contains methods and attributes for a service request. It focuses on retrieving information on a tenant request.</w:t>
      </w:r>
    </w:p>
    <w:p w:rsidR="00000000" w:rsidDel="00000000" w:rsidP="00000000" w:rsidRDefault="00000000" w:rsidRPr="00000000" w14:paraId="000000E0">
      <w:pPr>
        <w:rPr/>
      </w:pPr>
      <w:r w:rsidDel="00000000" w:rsidR="00000000" w:rsidRPr="00000000">
        <w:rPr>
          <w:rtl w:val="0"/>
        </w:rPr>
        <w:t xml:space="preserve">Methods:</w:t>
      </w:r>
    </w:p>
    <w:p w:rsidR="00000000" w:rsidDel="00000000" w:rsidP="00000000" w:rsidRDefault="00000000" w:rsidRPr="00000000" w14:paraId="000000E1">
      <w:pPr>
        <w:numPr>
          <w:ilvl w:val="0"/>
          <w:numId w:val="1"/>
        </w:numPr>
        <w:spacing w:after="0" w:lineRule="auto"/>
        <w:ind w:left="1080" w:hanging="360"/>
        <w:rPr>
          <w:b w:val="0"/>
        </w:rPr>
      </w:pPr>
      <w:r w:rsidDel="00000000" w:rsidR="00000000" w:rsidRPr="00000000">
        <w:rPr>
          <w:rtl w:val="0"/>
        </w:rPr>
        <w:t xml:space="preserve">getServiceType</w:t>
      </w:r>
    </w:p>
    <w:p w:rsidR="00000000" w:rsidDel="00000000" w:rsidP="00000000" w:rsidRDefault="00000000" w:rsidRPr="00000000" w14:paraId="000000E2">
      <w:pPr>
        <w:numPr>
          <w:ilvl w:val="0"/>
          <w:numId w:val="1"/>
        </w:numPr>
        <w:spacing w:after="0" w:lineRule="auto"/>
        <w:ind w:left="1080" w:hanging="360"/>
        <w:rPr>
          <w:u w:val="none"/>
        </w:rPr>
      </w:pPr>
      <w:r w:rsidDel="00000000" w:rsidR="00000000" w:rsidRPr="00000000">
        <w:rPr>
          <w:rtl w:val="0"/>
        </w:rPr>
        <w:t xml:space="preserve">getRequestDate</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getStatus</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viewInitMessage</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getLPayStatus</w:t>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viewCompDate</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getProviderInfo</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getNotes</w:t>
      </w:r>
    </w:p>
    <w:p w:rsidR="00000000" w:rsidDel="00000000" w:rsidP="00000000" w:rsidRDefault="00000000" w:rsidRPr="00000000" w14:paraId="000000E9">
      <w:pPr>
        <w:rPr/>
      </w:pPr>
      <w:r w:rsidDel="00000000" w:rsidR="00000000" w:rsidRPr="00000000">
        <w:rPr>
          <w:rtl w:val="0"/>
        </w:rPr>
        <w:t xml:space="preserve">Attributes: </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Flag (non-emergency, emergency)</w:t>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kind of service</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time of request</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date of request</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status (waiting for landlord, waiting for service provider, completed, denied by landlord)</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notes </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date and time of completion (Viewed from claim)</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request ID</w:t>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Assigned to Service Provider</w:t>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Service Provider Contact: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F5">
      <w:pPr>
        <w:pStyle w:val="Heading3"/>
        <w:numPr>
          <w:ilvl w:val="2"/>
          <w:numId w:val="2"/>
        </w:numPr>
      </w:pPr>
      <w:bookmarkStart w:colFirst="0" w:colLast="0" w:name="_64sgvgr0whas" w:id="12"/>
      <w:bookmarkEnd w:id="12"/>
      <w:r w:rsidDel="00000000" w:rsidR="00000000" w:rsidRPr="00000000">
        <w:rPr>
          <w:rtl w:val="0"/>
        </w:rPr>
        <w:t xml:space="preserve">Claim</w:t>
      </w:r>
    </w:p>
    <w:p w:rsidR="00000000" w:rsidDel="00000000" w:rsidP="00000000" w:rsidRDefault="00000000" w:rsidRPr="00000000" w14:paraId="000000F6">
      <w:pPr>
        <w:rPr/>
      </w:pPr>
      <w:r w:rsidDel="00000000" w:rsidR="00000000" w:rsidRPr="00000000">
        <w:rPr>
          <w:rtl w:val="0"/>
        </w:rPr>
        <w:t xml:space="preserve">Description: A class that contains methods and attributes for a claim. The class focuses on displaying claim information for a completed request.</w:t>
      </w:r>
    </w:p>
    <w:p w:rsidR="00000000" w:rsidDel="00000000" w:rsidP="00000000" w:rsidRDefault="00000000" w:rsidRPr="00000000" w14:paraId="000000F7">
      <w:pPr>
        <w:rPr/>
      </w:pPr>
      <w:r w:rsidDel="00000000" w:rsidR="00000000" w:rsidRPr="00000000">
        <w:rPr>
          <w:rtl w:val="0"/>
        </w:rPr>
        <w:t xml:space="preserve">Methods:</w:t>
      </w:r>
    </w:p>
    <w:p w:rsidR="00000000" w:rsidDel="00000000" w:rsidP="00000000" w:rsidRDefault="00000000" w:rsidRPr="00000000" w14:paraId="000000F8">
      <w:pPr>
        <w:numPr>
          <w:ilvl w:val="0"/>
          <w:numId w:val="1"/>
        </w:numPr>
        <w:spacing w:after="0" w:line="240" w:lineRule="auto"/>
        <w:ind w:left="1080" w:hanging="360"/>
        <w:rPr>
          <w:b w:val="0"/>
        </w:rPr>
      </w:pPr>
      <w:r w:rsidDel="00000000" w:rsidR="00000000" w:rsidRPr="00000000">
        <w:rPr>
          <w:rtl w:val="0"/>
        </w:rPr>
        <w:t xml:space="preserve">setClaimID</w:t>
      </w:r>
    </w:p>
    <w:p w:rsidR="00000000" w:rsidDel="00000000" w:rsidP="00000000" w:rsidRDefault="00000000" w:rsidRPr="00000000" w14:paraId="000000F9">
      <w:pPr>
        <w:numPr>
          <w:ilvl w:val="0"/>
          <w:numId w:val="1"/>
        </w:numPr>
        <w:spacing w:after="0" w:line="240" w:lineRule="auto"/>
        <w:ind w:left="1080" w:hanging="360"/>
        <w:rPr>
          <w:b w:val="0"/>
        </w:rPr>
      </w:pPr>
      <w:r w:rsidDel="00000000" w:rsidR="00000000" w:rsidRPr="00000000">
        <w:rPr>
          <w:rtl w:val="0"/>
        </w:rPr>
        <w:t xml:space="preserve">setInvoice</w:t>
      </w:r>
    </w:p>
    <w:p w:rsidR="00000000" w:rsidDel="00000000" w:rsidP="00000000" w:rsidRDefault="00000000" w:rsidRPr="00000000" w14:paraId="000000FA">
      <w:pPr>
        <w:numPr>
          <w:ilvl w:val="0"/>
          <w:numId w:val="1"/>
        </w:numPr>
        <w:spacing w:after="0" w:line="240" w:lineRule="auto"/>
        <w:ind w:left="1080" w:hanging="360"/>
        <w:rPr>
          <w:b w:val="0"/>
        </w:rPr>
      </w:pPr>
      <w:r w:rsidDel="00000000" w:rsidR="00000000" w:rsidRPr="00000000">
        <w:rPr>
          <w:rtl w:val="0"/>
        </w:rPr>
        <w:t xml:space="preserve">getDateAndTime</w:t>
      </w:r>
    </w:p>
    <w:p w:rsidR="00000000" w:rsidDel="00000000" w:rsidP="00000000" w:rsidRDefault="00000000" w:rsidRPr="00000000" w14:paraId="000000FB">
      <w:pPr>
        <w:numPr>
          <w:ilvl w:val="0"/>
          <w:numId w:val="1"/>
        </w:numPr>
        <w:spacing w:after="0" w:line="240" w:lineRule="auto"/>
        <w:ind w:left="1080" w:hanging="360"/>
        <w:rPr>
          <w:u w:val="none"/>
        </w:rPr>
      </w:pPr>
      <w:r w:rsidDel="00000000" w:rsidR="00000000" w:rsidRPr="00000000">
        <w:rPr>
          <w:rtl w:val="0"/>
        </w:rPr>
        <w:t xml:space="preserve">getClaimStatus</w:t>
      </w:r>
    </w:p>
    <w:p w:rsidR="00000000" w:rsidDel="00000000" w:rsidP="00000000" w:rsidRDefault="00000000" w:rsidRPr="00000000" w14:paraId="000000FC">
      <w:pPr>
        <w:rPr/>
      </w:pPr>
      <w:r w:rsidDel="00000000" w:rsidR="00000000" w:rsidRPr="00000000">
        <w:rPr>
          <w:rtl w:val="0"/>
        </w:rPr>
        <w:t xml:space="preserve">Attributes: </w:t>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Claim ID and Request ID</w:t>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Invoice (Price of service)</w:t>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Completed by Service Provider Name (Ex. Bob’s Plumbing Co)</w:t>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Completed by service provider agent’s name (Billy Bob Jr)</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Date and Time completed</w:t>
      </w:r>
    </w:p>
    <w:p w:rsidR="00000000" w:rsidDel="00000000" w:rsidP="00000000" w:rsidRDefault="00000000" w:rsidRPr="00000000" w14:paraId="00000102">
      <w:pPr>
        <w:numPr>
          <w:ilvl w:val="0"/>
          <w:numId w:val="1"/>
        </w:numPr>
        <w:ind w:left="1080" w:hanging="360"/>
        <w:rPr>
          <w:u w:val="none"/>
        </w:rPr>
      </w:pPr>
      <w:r w:rsidDel="00000000" w:rsidR="00000000" w:rsidRPr="00000000">
        <w:rPr>
          <w:rtl w:val="0"/>
        </w:rPr>
        <w:t xml:space="preserve">Claim status (paid, unpaid)</w:t>
      </w:r>
    </w:p>
    <w:p w:rsidR="00000000" w:rsidDel="00000000" w:rsidP="00000000" w:rsidRDefault="00000000" w:rsidRPr="00000000" w14:paraId="00000103">
      <w:pPr>
        <w:pStyle w:val="Heading3"/>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Class Report</w:t>
      <w:tab/>
      <w:t xml:space="preserve">                                                                                             </w:t>
    </w:r>
    <w:r w:rsidDel="00000000" w:rsidR="00000000" w:rsidRPr="00000000">
      <w:rPr>
        <w:rtl w:val="0"/>
      </w:rPr>
      <w:t xml:space="preserve">RAVFS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lucidchart.com/invitations/accept/93391fa4-325c-4edb-abfe-9c03193bd1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