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241675"/>
            <wp:effectExtent l="0" t="0" r="12700" b="15875"/>
            <wp:docPr id="1" name="图片 1" descr="mode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del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外面一个大盒子，分为上下两部分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大盒子：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背景色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边距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第一排文字分左右两部分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左右文字样式</w:t>
      </w:r>
      <w:r>
        <w:rPr>
          <w:rFonts w:hint="eastAsia"/>
          <w:lang w:val="en-US" w:eastAsia="zh-CN"/>
        </w:rPr>
        <w:t xml:space="preserve"> 以及hover样式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图片部分分为上下两部分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第一排图片：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左边第一个为一部分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右边为一部分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右边里面分为4个盒子水平排列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同第一排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最后一张图片再分为上下两部分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47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2021-03-10T04:11:19Z</dcterms:created>
  <dc:creator>admin</dc:creator>
  <cp:lastModifiedBy>小小春</cp:lastModifiedBy>
  <dcterms:modified xsi:type="dcterms:W3CDTF">2021-03-10T04:22:50Z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