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39A" w:rsidRDefault="00E95E36">
      <w:proofErr w:type="spellStart"/>
      <w:r>
        <w:rPr>
          <w:rFonts w:hint="eastAsia"/>
        </w:rPr>
        <w:t>오토와이어링의</w:t>
      </w:r>
      <w:proofErr w:type="spellEnd"/>
      <w:r>
        <w:rPr>
          <w:rFonts w:hint="eastAsia"/>
        </w:rPr>
        <w:t xml:space="preserve"> 종류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7840"/>
      </w:tblGrid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t>by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해당 빈 </w:t>
            </w:r>
            <w:proofErr w:type="spellStart"/>
            <w:r>
              <w:rPr>
                <w:rFonts w:hint="eastAsia"/>
              </w:rPr>
              <w:t>프로퍼티와</w:t>
            </w:r>
            <w:proofErr w:type="spellEnd"/>
            <w:r>
              <w:rPr>
                <w:rFonts w:hint="eastAsia"/>
              </w:rPr>
              <w:t xml:space="preserve"> 일치하는 이름(또는 ID)을 가지는 빈 정의가 발견되는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 해당하는 빈이 없으면 아무 일도 하지 않는다.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rPr>
                <w:rFonts w:hint="eastAsia"/>
              </w:rPr>
              <w:t>byType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해당 빈 </w:t>
            </w:r>
            <w:proofErr w:type="spellStart"/>
            <w:r>
              <w:rPr>
                <w:rFonts w:hint="eastAsia"/>
              </w:rPr>
              <w:t>프로퍼티와</w:t>
            </w:r>
            <w:proofErr w:type="spellEnd"/>
            <w:r>
              <w:rPr>
                <w:rFonts w:hint="eastAsia"/>
              </w:rPr>
              <w:t xml:space="preserve"> 일치하는 타입을 가지는 빈 정의가 발견되는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 해당하는 빈이 없으면 아무 일도 하지 않는다.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r>
              <w:rPr>
                <w:rFonts w:hint="eastAsia"/>
              </w:rPr>
              <w:t>constructor</w:t>
            </w:r>
          </w:p>
        </w:tc>
        <w:tc>
          <w:tcPr>
            <w:tcW w:w="7840" w:type="dxa"/>
          </w:tcPr>
          <w:p w:rsidR="00E95E36" w:rsidRDefault="00E95E36">
            <w:proofErr w:type="spellStart"/>
            <w:r>
              <w:rPr>
                <w:rFonts w:hint="eastAsia"/>
              </w:rPr>
              <w:t>byType</w:t>
            </w:r>
            <w:proofErr w:type="spellEnd"/>
            <w:r>
              <w:rPr>
                <w:rFonts w:hint="eastAsia"/>
              </w:rPr>
              <w:t xml:space="preserve">과 유사하지만, 해당 </w:t>
            </w:r>
            <w:proofErr w:type="spellStart"/>
            <w:r>
              <w:rPr>
                <w:rFonts w:hint="eastAsia"/>
              </w:rPr>
              <w:t>프로퍼티를</w:t>
            </w:r>
            <w:proofErr w:type="spellEnd"/>
            <w:r>
              <w:rPr>
                <w:rFonts w:hint="eastAsia"/>
              </w:rPr>
              <w:t xml:space="preserve"> 설정하기 위한 생성자가 존재하는 경우 </w:t>
            </w:r>
            <w:proofErr w:type="spellStart"/>
            <w:r>
              <w:rPr>
                <w:rFonts w:hint="eastAsia"/>
              </w:rPr>
              <w:t>오토와이어링한다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E95E36" w:rsidTr="00E95E36">
        <w:tc>
          <w:tcPr>
            <w:tcW w:w="1384" w:type="dxa"/>
          </w:tcPr>
          <w:p w:rsidR="00E95E36" w:rsidRDefault="00E95E36">
            <w:proofErr w:type="spellStart"/>
            <w:r>
              <w:rPr>
                <w:rFonts w:hint="eastAsia"/>
              </w:rPr>
              <w:t>autodetect</w:t>
            </w:r>
            <w:proofErr w:type="spellEnd"/>
          </w:p>
        </w:tc>
        <w:tc>
          <w:tcPr>
            <w:tcW w:w="7840" w:type="dxa"/>
          </w:tcPr>
          <w:p w:rsidR="00E95E36" w:rsidRDefault="00E95E36">
            <w:r>
              <w:rPr>
                <w:rFonts w:hint="eastAsia"/>
              </w:rPr>
              <w:t xml:space="preserve">constructor </w:t>
            </w:r>
            <w:proofErr w:type="spellStart"/>
            <w:r>
              <w:rPr>
                <w:rFonts w:hint="eastAsia"/>
              </w:rPr>
              <w:t>오토와이어링을</w:t>
            </w:r>
            <w:proofErr w:type="spellEnd"/>
            <w:r>
              <w:rPr>
                <w:rFonts w:hint="eastAsia"/>
              </w:rPr>
              <w:t xml:space="preserve"> 먼저 적용한다. 실패하면 </w:t>
            </w:r>
            <w:proofErr w:type="spellStart"/>
            <w:r>
              <w:rPr>
                <w:rFonts w:hint="eastAsia"/>
              </w:rPr>
              <w:t>byType</w:t>
            </w:r>
            <w:proofErr w:type="spellEnd"/>
            <w:r>
              <w:rPr>
                <w:rFonts w:hint="eastAsia"/>
              </w:rPr>
              <w:t>을 적용한다.</w:t>
            </w:r>
          </w:p>
        </w:tc>
      </w:tr>
    </w:tbl>
    <w:p w:rsidR="00E95E36" w:rsidRDefault="00E95E36"/>
    <w:p w:rsidR="00063CDA" w:rsidRDefault="00E95E36">
      <w:proofErr w:type="spellStart"/>
      <w:proofErr w:type="gramStart"/>
      <w:r>
        <w:t>by</w:t>
      </w:r>
      <w:r>
        <w:rPr>
          <w:rFonts w:hint="eastAsia"/>
        </w:rPr>
        <w:t>N</w:t>
      </w:r>
      <w:r>
        <w:t>ame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CDA" w:rsidTr="00063CDA">
        <w:tc>
          <w:tcPr>
            <w:tcW w:w="9224" w:type="dxa"/>
          </w:tcPr>
          <w:p w:rsidR="00063CDA" w:rsidRDefault="00063CDA" w:rsidP="00063CDA">
            <w:r>
              <w:rPr>
                <w:rFonts w:hint="eastAsia"/>
              </w:rPr>
              <w:t>&lt;bean id=</w:t>
            </w:r>
            <w:r>
              <w:t>”</w:t>
            </w:r>
            <w:proofErr w:type="spellStart"/>
            <w:r>
              <w:rPr>
                <w:rFonts w:hint="eastAsia"/>
              </w:rPr>
              <w:t>kenny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song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변수 값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ref=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saxophone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>&lt;/bean&gt;</w:t>
            </w:r>
          </w:p>
          <w:p w:rsidR="00063CDA" w:rsidRDefault="00063CDA">
            <w:r>
              <w:rPr>
                <w:rFonts w:hint="eastAsia"/>
              </w:rPr>
              <w:t>&lt;bean id=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063CDA" w:rsidRDefault="00063CD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106AA" wp14:editId="6D998471">
                <wp:simplePos x="0" y="0"/>
                <wp:positionH relativeFrom="column">
                  <wp:posOffset>2628900</wp:posOffset>
                </wp:positionH>
                <wp:positionV relativeFrom="paragraph">
                  <wp:posOffset>43180</wp:posOffset>
                </wp:positionV>
                <wp:extent cx="484505" cy="314325"/>
                <wp:effectExtent l="38100" t="0" r="0" b="47625"/>
                <wp:wrapNone/>
                <wp:docPr id="1" name="아래쪽 화살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" o:spid="_x0000_s1026" type="#_x0000_t67" style="position:absolute;left:0;text-align:left;margin-left:207pt;margin-top:3.4pt;width:38.15pt;height:2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" adj="10800" fillcolor="#4f81bd [3204]" strokecolor="#243f60 [1604]" strokeweight="2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063CDA" w:rsidTr="00063CDA">
        <w:tc>
          <w:tcPr>
            <w:tcW w:w="9224" w:type="dxa"/>
          </w:tcPr>
          <w:p w:rsidR="00063CDA" w:rsidRDefault="00063CDA" w:rsidP="00063CDA">
            <w:r>
              <w:rPr>
                <w:rFonts w:hint="eastAsia"/>
              </w:rPr>
              <w:t>&lt;bean id=</w:t>
            </w:r>
            <w:r>
              <w:t>”</w:t>
            </w:r>
            <w:proofErr w:type="spellStart"/>
            <w:r>
              <w:rPr>
                <w:rFonts w:hint="eastAsia"/>
              </w:rPr>
              <w:t>kenny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 w:rsidRPr="00063CDA">
              <w:rPr>
                <w:rFonts w:hint="eastAsia"/>
                <w:color w:val="FF0000"/>
              </w:rPr>
              <w:t>autowire</w:t>
            </w:r>
            <w:proofErr w:type="spellEnd"/>
            <w:r w:rsidRPr="00063CDA">
              <w:rPr>
                <w:rFonts w:hint="eastAsia"/>
                <w:color w:val="FF0000"/>
              </w:rPr>
              <w:t>=</w:t>
            </w:r>
            <w:r w:rsidRPr="00063CDA">
              <w:rPr>
                <w:color w:val="FF0000"/>
              </w:rPr>
              <w:t>”</w:t>
            </w:r>
            <w:proofErr w:type="spellStart"/>
            <w:r w:rsidRPr="00063CDA">
              <w:rPr>
                <w:rFonts w:hint="eastAsia"/>
                <w:color w:val="FF0000"/>
              </w:rPr>
              <w:t>byName</w:t>
            </w:r>
            <w:proofErr w:type="spellEnd"/>
            <w:r w:rsidRPr="00063CDA">
              <w:rPr>
                <w:color w:val="FF0000"/>
              </w:rPr>
              <w:t>”</w:t>
            </w:r>
            <w:r>
              <w:rPr>
                <w:rFonts w:hint="eastAsia"/>
              </w:rPr>
              <w:t>&gt;</w:t>
            </w:r>
          </w:p>
          <w:p w:rsidR="00063CDA" w:rsidRDefault="00063CDA" w:rsidP="00063CDA">
            <w:r>
              <w:rPr>
                <w:rFonts w:hint="eastAsia"/>
              </w:rPr>
              <w:tab/>
              <w:t>&lt;property name=</w:t>
            </w:r>
            <w:r>
              <w:t>”</w:t>
            </w:r>
            <w:r>
              <w:rPr>
                <w:rFonts w:hint="eastAsia"/>
              </w:rPr>
              <w:t>song</w:t>
            </w:r>
            <w:r>
              <w:t>”</w:t>
            </w:r>
            <w:r>
              <w:rPr>
                <w:rFonts w:hint="eastAsia"/>
              </w:rPr>
              <w:t xml:space="preserve"> value=</w:t>
            </w:r>
            <w:r>
              <w:t>”</w:t>
            </w:r>
            <w:r>
              <w:rPr>
                <w:rFonts w:hint="eastAsia"/>
              </w:rPr>
              <w:t>변수 값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063CDA" w:rsidRDefault="00063CDA" w:rsidP="00063CDA">
            <w:r>
              <w:rPr>
                <w:rFonts w:hint="eastAsia"/>
              </w:rPr>
              <w:t>&lt;/bean&gt;</w:t>
            </w:r>
          </w:p>
          <w:p w:rsidR="00063CDA" w:rsidRDefault="00063CDA">
            <w:r>
              <w:rPr>
                <w:rFonts w:hint="eastAsia"/>
              </w:rPr>
              <w:t>&lt;bean id=</w:t>
            </w:r>
            <w:r>
              <w:t>”</w:t>
            </w:r>
            <w:r w:rsidRPr="00063CDA">
              <w:rPr>
                <w:rFonts w:hint="eastAsia"/>
                <w:color w:val="FF0000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  <w:r>
              <w:rPr>
                <w:rFonts w:hint="eastAsia"/>
              </w:rPr>
              <w:t>/</w:t>
            </w:r>
            <w:proofErr w:type="gramStart"/>
            <w:r>
              <w:rPr>
                <w:rFonts w:hint="eastAsia"/>
              </w:rPr>
              <w:t xml:space="preserve">&gt;    </w:t>
            </w:r>
            <w:proofErr w:type="gramEnd"/>
            <w:r w:rsidRPr="00063CDA">
              <w:rPr>
                <w:color w:val="548DD4" w:themeColor="text2" w:themeTint="99"/>
              </w:rPr>
              <w:sym w:font="Wingdings" w:char="F0DF"/>
            </w:r>
            <w:r w:rsidRPr="00063CDA">
              <w:rPr>
                <w:rFonts w:hint="eastAsia"/>
                <w:color w:val="548DD4" w:themeColor="text2" w:themeTint="99"/>
              </w:rPr>
              <w:t xml:space="preserve"> </w:t>
            </w:r>
            <w:r w:rsidRPr="00063CDA">
              <w:rPr>
                <w:color w:val="548DD4" w:themeColor="text2" w:themeTint="99"/>
              </w:rPr>
              <w:t>Kenny</w:t>
            </w:r>
            <w:r w:rsidRPr="00063CDA">
              <w:rPr>
                <w:rFonts w:hint="eastAsia"/>
                <w:color w:val="548DD4" w:themeColor="text2" w:themeTint="99"/>
              </w:rPr>
              <w:t xml:space="preserve"> 빈의 property 이름과 동일하게 바꿈</w:t>
            </w:r>
          </w:p>
        </w:tc>
      </w:tr>
    </w:tbl>
    <w:p w:rsidR="00063CDA" w:rsidRDefault="00063CDA"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으로 지정하면 스프링은 지정된 빈의 모든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같은 이름을 가진 빈과 </w:t>
      </w:r>
      <w:proofErr w:type="spellStart"/>
      <w:r>
        <w:rPr>
          <w:rFonts w:hint="eastAsia"/>
        </w:rPr>
        <w:t>와이어링한다</w:t>
      </w:r>
      <w:proofErr w:type="spellEnd"/>
      <w:r>
        <w:rPr>
          <w:rFonts w:hint="eastAsia"/>
        </w:rPr>
        <w:t xml:space="preserve">. </w:t>
      </w:r>
      <w:r w:rsidRPr="00063CDA">
        <w:rPr>
          <w:rFonts w:hint="eastAsia"/>
          <w:color w:val="FF0000"/>
        </w:rPr>
        <w:t xml:space="preserve">이때 </w:t>
      </w:r>
      <w:proofErr w:type="spellStart"/>
      <w:r w:rsidRPr="00063CDA">
        <w:rPr>
          <w:rFonts w:hint="eastAsia"/>
          <w:color w:val="FF0000"/>
        </w:rPr>
        <w:t>byName</w:t>
      </w:r>
      <w:proofErr w:type="spellEnd"/>
      <w:r w:rsidRPr="00063CDA">
        <w:rPr>
          <w:rFonts w:hint="eastAsia"/>
          <w:color w:val="FF0000"/>
        </w:rPr>
        <w:t>을 위해 세터 주입 방식이 사용된다</w:t>
      </w:r>
      <w:proofErr w:type="gramStart"/>
      <w:r w:rsidRPr="00063CDA">
        <w:rPr>
          <w:rFonts w:hint="eastAsia"/>
          <w:color w:val="FF0000"/>
        </w:rPr>
        <w:t>.</w:t>
      </w:r>
      <w:r w:rsidRPr="00063CDA">
        <w:rPr>
          <w:rFonts w:hint="eastAsia"/>
        </w:rPr>
        <w:t>(</w:t>
      </w:r>
      <w:proofErr w:type="gramEnd"/>
      <w:r>
        <w:rPr>
          <w:rFonts w:hint="eastAsia"/>
        </w:rPr>
        <w:t>????</w:t>
      </w:r>
      <w:r w:rsidRPr="00063CDA">
        <w:rPr>
          <w:rFonts w:hint="eastAsia"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 xml:space="preserve">방식의 단점은 주입하려는 빈의 이름과 대상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이름이 </w:t>
      </w:r>
      <w:proofErr w:type="spellStart"/>
      <w:r>
        <w:rPr>
          <w:rFonts w:hint="eastAsia"/>
        </w:rPr>
        <w:t>같아야한다는</w:t>
      </w:r>
      <w:proofErr w:type="spellEnd"/>
      <w:r>
        <w:rPr>
          <w:rFonts w:hint="eastAsia"/>
        </w:rPr>
        <w:t xml:space="preserve"> 점이다. 이럴 경우 대상 클래스(클래스 경로1)의 빈이 여러 개인 경우 서로 다른 빈을 갖지 못하고 모두 </w:t>
      </w:r>
      <w:proofErr w:type="spellStart"/>
      <w:r w:rsidR="00C035E7">
        <w:rPr>
          <w:rFonts w:hint="eastAsia"/>
        </w:rPr>
        <w:t>프로퍼티</w:t>
      </w:r>
      <w:proofErr w:type="spellEnd"/>
      <w:r w:rsidR="00C035E7">
        <w:rPr>
          <w:rFonts w:hint="eastAsia"/>
        </w:rPr>
        <w:t xml:space="preserve"> 이름과 같은 빈 하나를 공유해야만 한다.</w:t>
      </w:r>
    </w:p>
    <w:p w:rsidR="00C035E7" w:rsidRDefault="00C035E7"/>
    <w:p w:rsidR="00C035E7" w:rsidRDefault="00EF276D">
      <w:proofErr w:type="spellStart"/>
      <w:proofErr w:type="gramStart"/>
      <w:r>
        <w:rPr>
          <w:rFonts w:hint="eastAsia"/>
        </w:rPr>
        <w:t>byType</w:t>
      </w:r>
      <w:proofErr w:type="spellEnd"/>
      <w:proofErr w:type="gramEnd"/>
    </w:p>
    <w:p w:rsidR="00EF276D" w:rsidRDefault="00EF276D">
      <w:proofErr w:type="spellStart"/>
      <w:r>
        <w:t>by</w:t>
      </w:r>
      <w:r>
        <w:rPr>
          <w:rFonts w:hint="eastAsia"/>
        </w:rPr>
        <w:t>N</w:t>
      </w:r>
      <w:r>
        <w:t>ame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방식을 </w:t>
      </w:r>
      <w:proofErr w:type="spellStart"/>
      <w:r>
        <w:rPr>
          <w:rFonts w:hint="eastAsia"/>
        </w:rPr>
        <w:t>쓰게되면</w:t>
      </w:r>
      <w:proofErr w:type="spellEnd"/>
      <w:r>
        <w:rPr>
          <w:rFonts w:hint="eastAsia"/>
        </w:rPr>
        <w:t xml:space="preserve"> 빈 ID를 </w:t>
      </w:r>
      <w:proofErr w:type="spellStart"/>
      <w:r>
        <w:rPr>
          <w:rFonts w:hint="eastAsia"/>
        </w:rPr>
        <w:t>프로퍼티명과</w:t>
      </w:r>
      <w:proofErr w:type="spellEnd"/>
      <w:r>
        <w:rPr>
          <w:rFonts w:hint="eastAsia"/>
        </w:rPr>
        <w:t xml:space="preserve"> 동일하게 맞춰주지 않아도 되는 장점이 있지만 동일한 타입의 빈을 여러 개 정의할 수 있기 때문에 예외를 발생시킨다. 이 같은 모호함을 </w:t>
      </w:r>
      <w:proofErr w:type="spellStart"/>
      <w:r>
        <w:rPr>
          <w:rFonts w:hint="eastAsia"/>
        </w:rPr>
        <w:t>극복하기위해</w:t>
      </w:r>
      <w:proofErr w:type="spellEnd"/>
      <w:r>
        <w:rPr>
          <w:rFonts w:hint="eastAsia"/>
        </w:rPr>
        <w:t xml:space="preserve"> 스프링은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방법을 제공한다.</w:t>
      </w:r>
    </w:p>
    <w:p w:rsidR="00EF276D" w:rsidRDefault="00EF276D" w:rsidP="00EF276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오토와이어링을</w:t>
      </w:r>
      <w:proofErr w:type="spellEnd"/>
      <w:r>
        <w:rPr>
          <w:rFonts w:hint="eastAsia"/>
        </w:rPr>
        <w:t xml:space="preserve"> 위한 기본 후보를 식별하는 방식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EF276D" w:rsidTr="00EF276D">
        <w:tc>
          <w:tcPr>
            <w:tcW w:w="9224" w:type="dxa"/>
          </w:tcPr>
          <w:p w:rsidR="00EF276D" w:rsidRDefault="00EF276D" w:rsidP="00EF276D">
            <w:r>
              <w:rPr>
                <w:rFonts w:hint="eastAsia"/>
              </w:rPr>
              <w:lastRenderedPageBreak/>
              <w:t>&lt;bean id=</w:t>
            </w:r>
            <w:r>
              <w:t>”</w:t>
            </w:r>
            <w:r>
              <w:rPr>
                <w:rFonts w:hint="eastAsia"/>
              </w:rPr>
              <w:t>instrument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primary=</w:t>
            </w:r>
            <w:r>
              <w:t>”</w:t>
            </w:r>
            <w:r>
              <w:rPr>
                <w:rFonts w:hint="eastAsia"/>
              </w:rPr>
              <w:t>true</w:t>
            </w:r>
            <w:r>
              <w:t>”</w:t>
            </w:r>
            <w:r>
              <w:rPr>
                <w:rFonts w:hint="eastAsia"/>
              </w:rPr>
              <w:t>/&gt;</w:t>
            </w:r>
          </w:p>
          <w:p w:rsidR="00EF276D" w:rsidRDefault="00EF276D" w:rsidP="00EF276D">
            <w:r>
              <w:rPr>
                <w:rFonts w:hint="eastAsia"/>
              </w:rPr>
              <w:t>&lt;bean id=</w:t>
            </w:r>
            <w:r>
              <w:t>”</w:t>
            </w:r>
            <w:r w:rsidR="00931805">
              <w:rPr>
                <w:rFonts w:hint="eastAsia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  <w:p w:rsidR="00EF276D" w:rsidRDefault="00EF276D" w:rsidP="00EF276D">
            <w:r>
              <w:rPr>
                <w:rFonts w:hint="eastAsia"/>
              </w:rPr>
              <w:tab/>
              <w:t>primary=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EF276D" w:rsidRDefault="00931805" w:rsidP="00EF276D">
      <w:pPr>
        <w:ind w:left="400"/>
      </w:pPr>
      <w:r>
        <w:rPr>
          <w:rFonts w:hint="eastAsia"/>
        </w:rPr>
        <w:t xml:space="preserve">primary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true로 설정하면 다른 빈들보다 우선적으로 </w:t>
      </w:r>
      <w:proofErr w:type="spellStart"/>
      <w:r>
        <w:rPr>
          <w:rFonts w:hint="eastAsia"/>
        </w:rPr>
        <w:t>와이어링될</w:t>
      </w:r>
      <w:proofErr w:type="spellEnd"/>
      <w:r>
        <w:rPr>
          <w:rFonts w:hint="eastAsia"/>
        </w:rPr>
        <w:t xml:space="preserve"> 수 있다. 대신 나머지 다른 후보들은 모두 false로 </w:t>
      </w:r>
      <w:proofErr w:type="spellStart"/>
      <w:r>
        <w:rPr>
          <w:rFonts w:hint="eastAsia"/>
        </w:rPr>
        <w:t>설정해주어야하는</w:t>
      </w:r>
      <w:proofErr w:type="spellEnd"/>
      <w:r>
        <w:rPr>
          <w:rFonts w:hint="eastAsia"/>
        </w:rPr>
        <w:t xml:space="preserve"> 단점이 있다.</w:t>
      </w:r>
    </w:p>
    <w:p w:rsidR="00EF276D" w:rsidRDefault="00EF276D" w:rsidP="00EF276D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후보에서 빈을 제거하는 방식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931805" w:rsidTr="00931805">
        <w:tc>
          <w:tcPr>
            <w:tcW w:w="9224" w:type="dxa"/>
          </w:tcPr>
          <w:p w:rsidR="00931805" w:rsidRDefault="00931805" w:rsidP="00931805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saxophone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autowire</w:t>
            </w:r>
            <w:proofErr w:type="spellEnd"/>
            <w:r>
              <w:rPr>
                <w:rFonts w:hint="eastAsia"/>
              </w:rPr>
              <w:t>-candidate=</w:t>
            </w:r>
            <w:r>
              <w:t>”</w:t>
            </w:r>
            <w:r>
              <w:rPr>
                <w:rFonts w:hint="eastAsia"/>
              </w:rPr>
              <w:t>false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063CDA" w:rsidRDefault="00931805" w:rsidP="00931805">
      <w:pPr>
        <w:ind w:left="400"/>
      </w:pP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-candidate </w:t>
      </w:r>
      <w:proofErr w:type="spellStart"/>
      <w:r>
        <w:rPr>
          <w:rFonts w:hint="eastAsia"/>
        </w:rPr>
        <w:t>애트리뷰트로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후보 빈에서 제거할 수 있다.</w:t>
      </w:r>
    </w:p>
    <w:p w:rsidR="00331344" w:rsidRDefault="00331344" w:rsidP="00331344"/>
    <w:p w:rsidR="00331344" w:rsidRDefault="00331344" w:rsidP="00331344">
      <w:proofErr w:type="gramStart"/>
      <w:r>
        <w:rPr>
          <w:rFonts w:hint="eastAsia"/>
        </w:rPr>
        <w:t>constructor-</w:t>
      </w:r>
      <w:proofErr w:type="spellStart"/>
      <w:r>
        <w:rPr>
          <w:rFonts w:hint="eastAsia"/>
        </w:rPr>
        <w:t>arg</w:t>
      </w:r>
      <w:proofErr w:type="spellEnd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574AF" w:rsidTr="002574AF">
        <w:tc>
          <w:tcPr>
            <w:tcW w:w="9224" w:type="dxa"/>
          </w:tcPr>
          <w:p w:rsidR="002574AF" w:rsidRDefault="002574AF" w:rsidP="002574AF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빈 이름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:rsidR="002574AF" w:rsidRDefault="002574AF" w:rsidP="002574AF">
            <w:r>
              <w:rPr>
                <w:rFonts w:hint="eastAsia"/>
              </w:rPr>
              <w:tab/>
              <w:t>&lt;constructor-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&gt;</w:t>
            </w:r>
          </w:p>
          <w:p w:rsidR="002574AF" w:rsidRDefault="002574AF" w:rsidP="002574A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&lt;bean class=</w:t>
            </w:r>
            <w:r>
              <w:t>”</w:t>
            </w:r>
            <w:r>
              <w:rPr>
                <w:rFonts w:hint="eastAsia"/>
              </w:rPr>
              <w:t>클래스 경로2</w:t>
            </w:r>
            <w:r>
              <w:t>”</w:t>
            </w:r>
          </w:p>
          <w:p w:rsidR="002574AF" w:rsidRDefault="002574AF" w:rsidP="002574AF">
            <w:r>
              <w:rPr>
                <w:rFonts w:hint="eastAsia"/>
              </w:rPr>
              <w:tab/>
              <w:t>&lt;/constructor-</w:t>
            </w:r>
            <w:proofErr w:type="spellStart"/>
            <w:r>
              <w:rPr>
                <w:rFonts w:hint="eastAsia"/>
              </w:rPr>
              <w:t>arg</w:t>
            </w:r>
            <w:proofErr w:type="spellEnd"/>
            <w:r>
              <w:rPr>
                <w:rFonts w:hint="eastAsia"/>
              </w:rPr>
              <w:t>&gt;</w:t>
            </w:r>
          </w:p>
          <w:p w:rsidR="002574AF" w:rsidRDefault="002574AF" w:rsidP="00331344">
            <w:r>
              <w:rPr>
                <w:rFonts w:hint="eastAsia"/>
              </w:rPr>
              <w:t>&lt;/bean&gt;</w:t>
            </w:r>
          </w:p>
        </w:tc>
      </w:tr>
    </w:tbl>
    <w:p w:rsidR="002574AF" w:rsidRDefault="002574AF" w:rsidP="003313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628A4" wp14:editId="5941DBF1">
                <wp:simplePos x="0" y="0"/>
                <wp:positionH relativeFrom="column">
                  <wp:posOffset>2609850</wp:posOffset>
                </wp:positionH>
                <wp:positionV relativeFrom="paragraph">
                  <wp:posOffset>28575</wp:posOffset>
                </wp:positionV>
                <wp:extent cx="484505" cy="314325"/>
                <wp:effectExtent l="38100" t="0" r="0" b="47625"/>
                <wp:wrapNone/>
                <wp:docPr id="2" name="아래쪽 화살표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아래쪽 화살표 2" o:spid="_x0000_s1026" type="#_x0000_t67" style="position:absolute;left:0;text-align:left;margin-left:205.5pt;margin-top:2.25pt;width:38.15pt;height:2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" adj="10800" fillcolor="#4f81bd [3204]" strokecolor="#243f60 [1604]" strokeweight="2pt"/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2574AF" w:rsidTr="002574AF">
        <w:tc>
          <w:tcPr>
            <w:tcW w:w="9224" w:type="dxa"/>
          </w:tcPr>
          <w:p w:rsidR="002574AF" w:rsidRDefault="002574AF" w:rsidP="00331344">
            <w:r>
              <w:rPr>
                <w:rFonts w:hint="eastAsia"/>
              </w:rPr>
              <w:t>&lt;bean id=</w:t>
            </w:r>
            <w:r>
              <w:t>”</w:t>
            </w:r>
            <w:r>
              <w:rPr>
                <w:rFonts w:hint="eastAsia"/>
              </w:rPr>
              <w:t>빈 이름</w:t>
            </w:r>
            <w:r>
              <w:t>”</w:t>
            </w:r>
            <w:r>
              <w:rPr>
                <w:rFonts w:hint="eastAsia"/>
              </w:rPr>
              <w:t xml:space="preserve"> class=</w:t>
            </w:r>
            <w:r>
              <w:t>”</w:t>
            </w:r>
            <w:r>
              <w:rPr>
                <w:rFonts w:hint="eastAsia"/>
              </w:rPr>
              <w:t>클래스 경로1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autowire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constructor</w:t>
            </w:r>
            <w:r>
              <w:t>”</w:t>
            </w:r>
            <w:r>
              <w:rPr>
                <w:rFonts w:hint="eastAsia"/>
              </w:rPr>
              <w:t>/&gt;</w:t>
            </w:r>
          </w:p>
        </w:tc>
      </w:tr>
    </w:tbl>
    <w:p w:rsidR="002574AF" w:rsidRDefault="002574AF" w:rsidP="00331344"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주입 방식을 사용하는 빈 정의에서 대신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constructor를 사용하여 정의하는 빈의 </w:t>
      </w:r>
      <w:proofErr w:type="spellStart"/>
      <w:r>
        <w:rPr>
          <w:rFonts w:hint="eastAsia"/>
        </w:rPr>
        <w:t>프로퍼티의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타입과 일치하는 빈을 찾아 주입해준다.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방식과 마찬가지로 해당 타입의 빈이 여러 개인 경우는 고려해주지 않는다.</w:t>
      </w:r>
      <w:r w:rsidR="00ED1487">
        <w:rPr>
          <w:rFonts w:hint="eastAsia"/>
        </w:rPr>
        <w:t xml:space="preserve"> constructor 타입의 </w:t>
      </w:r>
      <w:proofErr w:type="spellStart"/>
      <w:r w:rsidR="00ED1487">
        <w:rPr>
          <w:rFonts w:hint="eastAsia"/>
        </w:rPr>
        <w:t>오토와이어링을</w:t>
      </w:r>
      <w:proofErr w:type="spellEnd"/>
      <w:r w:rsidR="00ED1487">
        <w:rPr>
          <w:rFonts w:hint="eastAsia"/>
        </w:rPr>
        <w:t xml:space="preserve"> 사용하는 경우에는 </w:t>
      </w:r>
      <w:proofErr w:type="spellStart"/>
      <w:r w:rsidR="00ED1487">
        <w:rPr>
          <w:rFonts w:hint="eastAsia"/>
        </w:rPr>
        <w:t>contructor-arg</w:t>
      </w:r>
      <w:proofErr w:type="spellEnd"/>
      <w:r w:rsidR="00ED1487">
        <w:rPr>
          <w:rFonts w:hint="eastAsia"/>
        </w:rPr>
        <w:t xml:space="preserve"> </w:t>
      </w:r>
      <w:proofErr w:type="spellStart"/>
      <w:r w:rsidR="00ED1487">
        <w:rPr>
          <w:rFonts w:hint="eastAsia"/>
        </w:rPr>
        <w:t>애트리뷰트를</w:t>
      </w:r>
      <w:proofErr w:type="spellEnd"/>
      <w:r w:rsidR="00ED1487">
        <w:rPr>
          <w:rFonts w:hint="eastAsia"/>
        </w:rPr>
        <w:t xml:space="preserve"> 사용해서 혼용할 수 없다.</w:t>
      </w:r>
    </w:p>
    <w:p w:rsidR="002574AF" w:rsidRDefault="002574AF" w:rsidP="00331344"/>
    <w:p w:rsidR="002574AF" w:rsidRDefault="002574AF" w:rsidP="00331344">
      <w:proofErr w:type="spellStart"/>
      <w:proofErr w:type="gramStart"/>
      <w:r>
        <w:rPr>
          <w:rFonts w:hint="eastAsia"/>
        </w:rPr>
        <w:t>autodetect</w:t>
      </w:r>
      <w:proofErr w:type="spellEnd"/>
      <w:proofErr w:type="gramEnd"/>
    </w:p>
    <w:p w:rsidR="002574AF" w:rsidRDefault="002574AF" w:rsidP="00331344">
      <w:pPr>
        <w:rPr>
          <w:rFonts w:hint="eastAsia"/>
        </w:rPr>
      </w:pP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autodetect</w:t>
      </w:r>
      <w:proofErr w:type="spellEnd"/>
      <w:r>
        <w:rPr>
          <w:rFonts w:hint="eastAsia"/>
        </w:rPr>
        <w:t xml:space="preserve">를 설정하면 스프링이 알아서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방식을 결정해 준다. 먼저 constructor방식으로 </w:t>
      </w:r>
      <w:proofErr w:type="spellStart"/>
      <w:r>
        <w:rPr>
          <w:rFonts w:hint="eastAsia"/>
        </w:rPr>
        <w:t>와이어링을</w:t>
      </w:r>
      <w:proofErr w:type="spellEnd"/>
      <w:r>
        <w:rPr>
          <w:rFonts w:hint="eastAsia"/>
        </w:rPr>
        <w:t xml:space="preserve"> 시도하고 적합한 </w:t>
      </w:r>
      <w:proofErr w:type="spellStart"/>
      <w:r>
        <w:rPr>
          <w:rFonts w:hint="eastAsia"/>
        </w:rPr>
        <w:t>생성자를</w:t>
      </w:r>
      <w:proofErr w:type="spellEnd"/>
      <w:r>
        <w:rPr>
          <w:rFonts w:hint="eastAsia"/>
        </w:rPr>
        <w:t xml:space="preserve"> 찾지 못하면 다시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으로 시도해본다.</w:t>
      </w:r>
    </w:p>
    <w:p w:rsidR="00376A2E" w:rsidRDefault="00376A2E" w:rsidP="00331344">
      <w:pPr>
        <w:rPr>
          <w:rFonts w:hint="eastAsia"/>
        </w:rPr>
      </w:pPr>
    </w:p>
    <w:p w:rsidR="00376A2E" w:rsidRDefault="00376A2E" w:rsidP="00331344">
      <w:pPr>
        <w:rPr>
          <w:rFonts w:hint="eastAsia"/>
        </w:rPr>
      </w:pP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오토와이어링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376A2E" w:rsidTr="00376A2E">
        <w:tc>
          <w:tcPr>
            <w:tcW w:w="9224" w:type="dxa"/>
          </w:tcPr>
          <w:p w:rsidR="00ED1487" w:rsidRDefault="00ED1487" w:rsidP="00ED148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ED1487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&lt;beans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>=</w:t>
            </w:r>
            <w:hyperlink r:id="rId6" w:history="1">
              <w:r w:rsidRPr="00337702">
                <w:rPr>
                  <w:rStyle w:val="a5"/>
                  <w:rFonts w:hint="eastAsia"/>
                </w:rPr>
                <w:t>http://www.springframework.org/schema/beans</w:t>
              </w:r>
            </w:hyperlink>
          </w:p>
          <w:p w:rsidR="00ED1487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xmlns:xsi</w:t>
            </w:r>
            <w:proofErr w:type="spellEnd"/>
            <w:r>
              <w:rPr>
                <w:rFonts w:hint="eastAsia"/>
              </w:rPr>
              <w:t>=</w:t>
            </w:r>
            <w:hyperlink r:id="rId7" w:history="1">
              <w:r w:rsidRPr="00337702">
                <w:rPr>
                  <w:rStyle w:val="a5"/>
                  <w:rFonts w:hint="eastAsia"/>
                </w:rPr>
                <w:t>http://www.w3.org/2001/XMLSchema-instance</w:t>
              </w:r>
            </w:hyperlink>
          </w:p>
          <w:p w:rsidR="00ED1487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xsi:schemaLocation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http://www.springframework.org/schema/beans</w:t>
            </w:r>
          </w:p>
          <w:p w:rsidR="00ED1487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8" w:history="1">
              <w:r w:rsidRPr="00337702">
                <w:rPr>
                  <w:rStyle w:val="a5"/>
                  <w:rFonts w:hint="eastAsia"/>
                </w:rPr>
                <w:t>http://www.springframework.org/schema/beans/spring-beans-3.0.xsd</w:t>
              </w:r>
            </w:hyperlink>
            <w:r>
              <w:t>”</w:t>
            </w:r>
          </w:p>
          <w:p w:rsidR="00ED1487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 w:rsidRPr="00ED1487">
              <w:rPr>
                <w:rFonts w:hint="eastAsia"/>
              </w:rPr>
              <w:t>default-</w:t>
            </w:r>
            <w:proofErr w:type="spellStart"/>
            <w:r w:rsidRPr="00ED1487">
              <w:rPr>
                <w:rFonts w:hint="eastAsia"/>
              </w:rPr>
              <w:t>autowire</w:t>
            </w:r>
            <w:proofErr w:type="spellEnd"/>
            <w:r w:rsidRPr="00ED1487">
              <w:rPr>
                <w:rFonts w:hint="eastAsia"/>
              </w:rPr>
              <w:t>=</w:t>
            </w:r>
            <w:r w:rsidRPr="00ED1487">
              <w:t>”</w:t>
            </w:r>
            <w:proofErr w:type="spellStart"/>
            <w:r w:rsidRPr="00ED1487">
              <w:rPr>
                <w:rFonts w:hint="eastAsia"/>
              </w:rPr>
              <w:t>byType</w:t>
            </w:r>
            <w:proofErr w:type="spellEnd"/>
            <w:r w:rsidRPr="00ED1487">
              <w:t>”</w:t>
            </w:r>
            <w:r w:rsidRPr="00ED1487">
              <w:rPr>
                <w:rFonts w:hint="eastAsia"/>
              </w:rPr>
              <w:t>&gt;</w:t>
            </w:r>
          </w:p>
          <w:p w:rsidR="00376A2E" w:rsidRDefault="00ED1487" w:rsidP="00ED1487">
            <w:pPr>
              <w:rPr>
                <w:rFonts w:hint="eastAsia"/>
              </w:rPr>
            </w:pPr>
            <w:r>
              <w:rPr>
                <w:rFonts w:hint="eastAsia"/>
              </w:rPr>
              <w:t>&lt;/beans&gt;</w:t>
            </w:r>
          </w:p>
        </w:tc>
      </w:tr>
    </w:tbl>
    <w:p w:rsidR="00376A2E" w:rsidRDefault="00376A2E" w:rsidP="00331344">
      <w:pPr>
        <w:rPr>
          <w:rFonts w:hint="eastAsia"/>
        </w:rPr>
      </w:pPr>
      <w:r>
        <w:rPr>
          <w:rFonts w:hint="eastAsia"/>
        </w:rPr>
        <w:lastRenderedPageBreak/>
        <w:t xml:space="preserve">애플리케이션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있는 모든 빈에 동일한 </w:t>
      </w:r>
      <w:proofErr w:type="spellStart"/>
      <w:r>
        <w:rPr>
          <w:rFonts w:hint="eastAsia"/>
        </w:rPr>
        <w:t>qutowire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지정해야 한다면 루트 &lt;beans&gt; </w:t>
      </w:r>
      <w:proofErr w:type="spellStart"/>
      <w:r>
        <w:rPr>
          <w:rFonts w:hint="eastAsia"/>
        </w:rPr>
        <w:t>엘리먼트에</w:t>
      </w:r>
      <w:proofErr w:type="spellEnd"/>
      <w:r>
        <w:rPr>
          <w:rFonts w:hint="eastAsia"/>
        </w:rPr>
        <w:t xml:space="preserve"> default-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추가한다. 또한 </w:t>
      </w:r>
      <w:proofErr w:type="spellStart"/>
      <w:r>
        <w:rPr>
          <w:rFonts w:hint="eastAsia"/>
        </w:rPr>
        <w:t>빈별로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autowire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설정해주면 우선적으로 </w:t>
      </w:r>
      <w:proofErr w:type="spellStart"/>
      <w:r>
        <w:rPr>
          <w:rFonts w:hint="eastAsia"/>
        </w:rPr>
        <w:t>적용가능하다</w:t>
      </w:r>
      <w:proofErr w:type="spellEnd"/>
      <w:r>
        <w:rPr>
          <w:rFonts w:hint="eastAsia"/>
        </w:rPr>
        <w:t>.</w:t>
      </w:r>
    </w:p>
    <w:p w:rsidR="00376A2E" w:rsidRDefault="00376A2E" w:rsidP="00331344">
      <w:pPr>
        <w:rPr>
          <w:rFonts w:hint="eastAsia"/>
        </w:rPr>
      </w:pPr>
    </w:p>
    <w:p w:rsidR="00376A2E" w:rsidRDefault="00376A2E" w:rsidP="00331344">
      <w:pPr>
        <w:rPr>
          <w:rFonts w:hint="eastAsia"/>
        </w:rPr>
      </w:pPr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와이어링과</w:t>
      </w:r>
      <w:proofErr w:type="spellEnd"/>
      <w:r>
        <w:rPr>
          <w:rFonts w:hint="eastAsia"/>
        </w:rPr>
        <w:t xml:space="preserve"> 혼용</w:t>
      </w:r>
    </w:p>
    <w:p w:rsidR="00376A2E" w:rsidRDefault="00376A2E" w:rsidP="00331344">
      <w:pPr>
        <w:rPr>
          <w:rFonts w:hint="eastAsia"/>
        </w:rPr>
      </w:pPr>
      <w:proofErr w:type="spellStart"/>
      <w:r>
        <w:rPr>
          <w:rFonts w:hint="eastAsia"/>
        </w:rPr>
        <w:t>오토와이어링</w:t>
      </w:r>
      <w:proofErr w:type="spellEnd"/>
      <w:r w:rsidR="00ED1487">
        <w:rPr>
          <w:rFonts w:hint="eastAsia"/>
        </w:rPr>
        <w:t xml:space="preserve"> 설정을 해주었어도 해당 빈의 </w:t>
      </w:r>
      <w:proofErr w:type="spellStart"/>
      <w:r w:rsidR="00ED1487">
        <w:rPr>
          <w:rFonts w:hint="eastAsia"/>
        </w:rPr>
        <w:t>프로퍼티</w:t>
      </w:r>
      <w:proofErr w:type="spellEnd"/>
      <w:r w:rsidR="00ED1487">
        <w:rPr>
          <w:rFonts w:hint="eastAsia"/>
        </w:rPr>
        <w:t xml:space="preserve"> 값을 명시적으로 지정할 수 있다. 이는 </w:t>
      </w:r>
      <w:proofErr w:type="spellStart"/>
      <w:r w:rsidR="00ED1487">
        <w:rPr>
          <w:rFonts w:hint="eastAsia"/>
        </w:rPr>
        <w:t>byType</w:t>
      </w:r>
      <w:proofErr w:type="spellEnd"/>
      <w:r w:rsidR="00ED1487">
        <w:rPr>
          <w:rFonts w:hint="eastAsia"/>
        </w:rPr>
        <w:t xml:space="preserve"> 방식에서의 모호함을 보완해준다.</w:t>
      </w:r>
    </w:p>
    <w:p w:rsidR="00ED1487" w:rsidRDefault="00ED1487" w:rsidP="00331344">
      <w:pPr>
        <w:rPr>
          <w:rFonts w:hint="eastAsia"/>
        </w:rPr>
      </w:pPr>
    </w:p>
    <w:p w:rsidR="00ED1487" w:rsidRDefault="00ED1487" w:rsidP="00331344">
      <w:pPr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애너테이션을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>&gt;</w:t>
      </w:r>
    </w:p>
    <w:tbl>
      <w:tblPr>
        <w:tblStyle w:val="a3"/>
        <w:tblW w:w="9224" w:type="dxa"/>
        <w:tblLook w:val="04A0" w:firstRow="1" w:lastRow="0" w:firstColumn="1" w:lastColumn="0" w:noHBand="0" w:noVBand="1"/>
      </w:tblPr>
      <w:tblGrid>
        <w:gridCol w:w="9224"/>
      </w:tblGrid>
      <w:tr w:rsidR="00ED1487" w:rsidTr="00ED1487">
        <w:tc>
          <w:tcPr>
            <w:tcW w:w="9224" w:type="dxa"/>
          </w:tcPr>
          <w:p w:rsidR="00ED1487" w:rsidRDefault="00ED1487" w:rsidP="00984F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&lt;?xml</w:t>
            </w:r>
            <w:proofErr w:type="gramEnd"/>
            <w:r>
              <w:rPr>
                <w:rFonts w:hint="eastAsia"/>
              </w:rPr>
              <w:t xml:space="preserve"> version=</w:t>
            </w:r>
            <w:r>
              <w:t>”</w:t>
            </w:r>
            <w:r>
              <w:rPr>
                <w:rFonts w:hint="eastAsia"/>
              </w:rPr>
              <w:t>1.0</w:t>
            </w:r>
            <w:r>
              <w:t>”</w:t>
            </w:r>
            <w:r>
              <w:rPr>
                <w:rFonts w:hint="eastAsia"/>
              </w:rPr>
              <w:t xml:space="preserve"> encoding=</w:t>
            </w:r>
            <w:r>
              <w:t>”</w:t>
            </w:r>
            <w:r>
              <w:rPr>
                <w:rFonts w:hint="eastAsia"/>
              </w:rPr>
              <w:t>UTF-8</w:t>
            </w:r>
            <w:r>
              <w:t>”</w:t>
            </w:r>
            <w:r>
              <w:rPr>
                <w:rFonts w:hint="eastAsia"/>
              </w:rPr>
              <w:t>?&gt;</w:t>
            </w:r>
          </w:p>
          <w:p w:rsidR="00ED1487" w:rsidRDefault="00ED1487" w:rsidP="00984F9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&lt;beans </w:t>
            </w:r>
            <w:proofErr w:type="spellStart"/>
            <w:r>
              <w:rPr>
                <w:rFonts w:hint="eastAsia"/>
              </w:rPr>
              <w:t>xmlns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hyperlink r:id="rId9" w:history="1">
              <w:r w:rsidRPr="00337702">
                <w:rPr>
                  <w:rStyle w:val="a5"/>
                  <w:rFonts w:hint="eastAsia"/>
                </w:rPr>
                <w:t>http://www.springframework.org/schema/beans</w:t>
              </w:r>
            </w:hyperlink>
            <w:r>
              <w:t>”</w:t>
            </w:r>
          </w:p>
          <w:p w:rsidR="00ED1487" w:rsidRDefault="00ED1487" w:rsidP="00984F9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xmlns:xsi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hyperlink r:id="rId10" w:history="1">
              <w:r w:rsidRPr="00337702">
                <w:rPr>
                  <w:rStyle w:val="a5"/>
                  <w:rFonts w:hint="eastAsia"/>
                </w:rPr>
                <w:t>http://www.w3.org/2001/XMLSchema-instance</w:t>
              </w:r>
            </w:hyperlink>
            <w:r>
              <w:t>”</w:t>
            </w:r>
          </w:p>
          <w:p w:rsidR="00ED1487" w:rsidRPr="00ED1487" w:rsidRDefault="00ED1487" w:rsidP="00984F95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</w:r>
            <w:proofErr w:type="spellStart"/>
            <w:r w:rsidRPr="00ED1487">
              <w:rPr>
                <w:rFonts w:hint="eastAsia"/>
                <w:color w:val="FF0000"/>
              </w:rPr>
              <w:t>xmlns:context</w:t>
            </w:r>
            <w:proofErr w:type="spellEnd"/>
            <w:r w:rsidRPr="00ED1487">
              <w:rPr>
                <w:rFonts w:hint="eastAsia"/>
                <w:color w:val="FF0000"/>
              </w:rPr>
              <w:t>=</w:t>
            </w:r>
            <w:r w:rsidRPr="00ED1487">
              <w:rPr>
                <w:color w:val="FF0000"/>
              </w:rPr>
              <w:t>”</w:t>
            </w:r>
            <w:r w:rsidRPr="00ED1487">
              <w:rPr>
                <w:rFonts w:hint="eastAsia"/>
                <w:color w:val="FF0000"/>
              </w:rPr>
              <w:t>http://www.springframework.org/schema/context</w:t>
            </w:r>
            <w:r w:rsidRPr="00ED1487">
              <w:rPr>
                <w:color w:val="FF0000"/>
              </w:rPr>
              <w:t>”</w:t>
            </w:r>
          </w:p>
          <w:p w:rsidR="00ED1487" w:rsidRDefault="00ED1487" w:rsidP="00984F9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xsi:schemaLocation</w:t>
            </w:r>
            <w:proofErr w:type="spellEnd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http://www.springframework.org/schema/beans</w:t>
            </w:r>
          </w:p>
          <w:p w:rsidR="00ED1487" w:rsidRDefault="00ED1487" w:rsidP="00984F95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11" w:history="1">
              <w:r w:rsidRPr="00337702">
                <w:rPr>
                  <w:rStyle w:val="a5"/>
                  <w:rFonts w:hint="eastAsia"/>
                </w:rPr>
                <w:t>http://www.springframework.org/schema/beans/spring-beans-3.0.xsd</w:t>
              </w:r>
            </w:hyperlink>
          </w:p>
          <w:p w:rsidR="00ED1487" w:rsidRPr="00ED1487" w:rsidRDefault="00ED1487" w:rsidP="00984F95">
            <w:pPr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hyperlink r:id="rId12" w:history="1">
              <w:r w:rsidRPr="00ED1487">
                <w:rPr>
                  <w:rStyle w:val="a5"/>
                  <w:rFonts w:hint="eastAsia"/>
                  <w:color w:val="FF0000"/>
                </w:rPr>
                <w:t>http://www.springframework.org/schema/context</w:t>
              </w:r>
            </w:hyperlink>
          </w:p>
          <w:p w:rsidR="00ED1487" w:rsidRPr="00ED1487" w:rsidRDefault="00ED1487" w:rsidP="00984F95">
            <w:pPr>
              <w:rPr>
                <w:rFonts w:hint="eastAsia"/>
                <w:color w:val="FF0000"/>
              </w:rPr>
            </w:pPr>
            <w:r w:rsidRPr="00ED1487">
              <w:rPr>
                <w:rFonts w:hint="eastAsia"/>
                <w:color w:val="FF0000"/>
              </w:rPr>
              <w:tab/>
            </w:r>
            <w:r w:rsidRPr="00ED1487">
              <w:rPr>
                <w:rFonts w:hint="eastAsia"/>
                <w:color w:val="FF0000"/>
              </w:rPr>
              <w:tab/>
            </w:r>
            <w:hyperlink r:id="rId13" w:history="1">
              <w:r w:rsidRPr="00ED1487">
                <w:rPr>
                  <w:rStyle w:val="a5"/>
                  <w:rFonts w:hint="eastAsia"/>
                  <w:color w:val="FF0000"/>
                </w:rPr>
                <w:t>http://www.springframework.org/schema/context/spring-context-3.0.xsd</w:t>
              </w:r>
            </w:hyperlink>
            <w:r w:rsidRPr="00ED1487">
              <w:rPr>
                <w:color w:val="FF0000"/>
              </w:rPr>
              <w:t>”</w:t>
            </w:r>
            <w:r w:rsidRPr="00ED1487">
              <w:rPr>
                <w:rFonts w:hint="eastAsia"/>
                <w:color w:val="FF0000"/>
              </w:rPr>
              <w:t>&gt;</w:t>
            </w:r>
          </w:p>
          <w:p w:rsidR="00ED1487" w:rsidRDefault="00ED1487" w:rsidP="00984F95">
            <w:pPr>
              <w:rPr>
                <w:rFonts w:hint="eastAsia"/>
              </w:rPr>
            </w:pPr>
            <w:r w:rsidRPr="00ED1487">
              <w:rPr>
                <w:rFonts w:hint="eastAsia"/>
                <w:color w:val="FF0000"/>
              </w:rPr>
              <w:tab/>
            </w:r>
            <w:r w:rsidRPr="00ED1487">
              <w:rPr>
                <w:rFonts w:hint="eastAsia"/>
                <w:color w:val="FF0000"/>
              </w:rPr>
              <w:t>&lt;</w:t>
            </w:r>
            <w:proofErr w:type="spellStart"/>
            <w:r w:rsidRPr="00ED1487">
              <w:rPr>
                <w:rFonts w:hint="eastAsia"/>
                <w:color w:val="FF0000"/>
              </w:rPr>
              <w:t>context:annotation-config</w:t>
            </w:r>
            <w:proofErr w:type="spellEnd"/>
            <w:r w:rsidRPr="00ED1487">
              <w:rPr>
                <w:rFonts w:hint="eastAsia"/>
                <w:color w:val="FF0000"/>
              </w:rPr>
              <w:t>/&gt;</w:t>
            </w:r>
          </w:p>
          <w:p w:rsidR="00ED1487" w:rsidRDefault="00ED1487" w:rsidP="00984F95">
            <w:pPr>
              <w:rPr>
                <w:rFonts w:hint="eastAsia"/>
              </w:rPr>
            </w:pPr>
            <w:r>
              <w:rPr>
                <w:rFonts w:hint="eastAsia"/>
              </w:rPr>
              <w:t>&lt;/beans&gt;</w:t>
            </w:r>
          </w:p>
        </w:tc>
      </w:tr>
    </w:tbl>
    <w:p w:rsidR="00ED1487" w:rsidRDefault="00ED1487" w:rsidP="00331344">
      <w:pPr>
        <w:rPr>
          <w:rFonts w:hint="eastAsia"/>
        </w:rPr>
      </w:pPr>
    </w:p>
    <w:p w:rsidR="00ED1487" w:rsidRDefault="00ED1487" w:rsidP="0033134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사용</w:t>
      </w:r>
    </w:p>
    <w:p w:rsidR="002E3023" w:rsidRDefault="002E3023" w:rsidP="00331344">
      <w:pPr>
        <w:rPr>
          <w:rFonts w:hint="eastAsia"/>
        </w:rPr>
      </w:pPr>
      <w:proofErr w:type="spellStart"/>
      <w:r>
        <w:rPr>
          <w:rFonts w:hint="eastAsia"/>
        </w:rPr>
        <w:t>오토와이어링</w:t>
      </w:r>
      <w:proofErr w:type="spellEnd"/>
      <w:r>
        <w:rPr>
          <w:rFonts w:hint="eastAsia"/>
        </w:rPr>
        <w:t xml:space="preserve"> 되길 원하는 변수나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생성자에</w:t>
      </w:r>
      <w:proofErr w:type="spellEnd"/>
      <w:r>
        <w:rPr>
          <w:rFonts w:hint="eastAsia"/>
        </w:rPr>
        <w:t xml:space="preserve"> 명시하여 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 xml:space="preserve"> 방식으로 </w:t>
      </w:r>
      <w:proofErr w:type="spellStart"/>
      <w:r>
        <w:rPr>
          <w:rFonts w:hint="eastAsia"/>
        </w:rPr>
        <w:t>오토와이어링한다</w:t>
      </w:r>
      <w:proofErr w:type="spellEnd"/>
      <w:r>
        <w:rPr>
          <w:rFonts w:hint="eastAsia"/>
        </w:rPr>
        <w:t xml:space="preserve">. setter </w:t>
      </w:r>
      <w:proofErr w:type="spellStart"/>
      <w:r>
        <w:rPr>
          <w:rFonts w:hint="eastAsia"/>
        </w:rPr>
        <w:t>메소드에만</w:t>
      </w:r>
      <w:proofErr w:type="spellEnd"/>
      <w:r>
        <w:rPr>
          <w:rFonts w:hint="eastAsia"/>
        </w:rPr>
        <w:t xml:space="preserve"> 사용할 필요가 없고 private 키워드로도 막을 수 없다. 그러나 </w:t>
      </w: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가능한 빈이 없거나 여러 개인 경우 예외가 발생한다. 아래의 세가지 방법으로 이러한 예외를 막을 수 있다.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선택적 </w:t>
      </w:r>
      <w:proofErr w:type="spellStart"/>
      <w:r>
        <w:rPr>
          <w:rFonts w:hint="eastAsia"/>
        </w:rPr>
        <w:t>오토와이어링</w:t>
      </w:r>
      <w:proofErr w:type="spellEnd"/>
    </w:p>
    <w:p w:rsidR="002E3023" w:rsidRDefault="002E3023" w:rsidP="002E3023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required=false)</w:t>
      </w:r>
    </w:p>
    <w:p w:rsidR="002E3023" w:rsidRDefault="002E3023" w:rsidP="002E3023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와이어링</w:t>
      </w:r>
      <w:proofErr w:type="spellEnd"/>
      <w:r>
        <w:rPr>
          <w:rFonts w:hint="eastAsia"/>
        </w:rPr>
        <w:t xml:space="preserve"> 가능한 빈이 하나도 없는 경우 required </w:t>
      </w:r>
      <w:proofErr w:type="spellStart"/>
      <w:r>
        <w:rPr>
          <w:rFonts w:hint="eastAsia"/>
        </w:rPr>
        <w:t>애트리뷰트를</w:t>
      </w:r>
      <w:proofErr w:type="spellEnd"/>
      <w:r>
        <w:rPr>
          <w:rFonts w:hint="eastAsia"/>
        </w:rPr>
        <w:t xml:space="preserve"> false로 설정하여 해당 </w:t>
      </w:r>
      <w:proofErr w:type="spellStart"/>
      <w:r>
        <w:rPr>
          <w:rFonts w:hint="eastAsia"/>
        </w:rPr>
        <w:t>프로퍼티에는</w:t>
      </w:r>
      <w:proofErr w:type="spellEnd"/>
      <w:r>
        <w:rPr>
          <w:rFonts w:hint="eastAsia"/>
        </w:rPr>
        <w:t xml:space="preserve"> null 값을 부여해준다. 그러나 </w:t>
      </w:r>
      <w:proofErr w:type="spellStart"/>
      <w:r>
        <w:rPr>
          <w:rFonts w:hint="eastAsia"/>
        </w:rPr>
        <w:t>생성자와</w:t>
      </w:r>
      <w:proofErr w:type="spellEnd"/>
      <w:r>
        <w:rPr>
          <w:rFonts w:hint="eastAsia"/>
        </w:rPr>
        <w:t xml:space="preserve"> 함께 사용하는 경우에는 하나의 생성자만 required 값을 true로 설정해주고 나머지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애너테이트된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생성자들에는</w:t>
      </w:r>
      <w:proofErr w:type="spellEnd"/>
      <w:r>
        <w:rPr>
          <w:rFonts w:hint="eastAsia"/>
        </w:rPr>
        <w:t xml:space="preserve"> false를 </w:t>
      </w:r>
      <w:proofErr w:type="spellStart"/>
      <w:r>
        <w:rPr>
          <w:rFonts w:hint="eastAsia"/>
        </w:rPr>
        <w:t>설정해주어야한다</w:t>
      </w:r>
      <w:proofErr w:type="spellEnd"/>
      <w:r>
        <w:rPr>
          <w:rFonts w:hint="eastAsia"/>
        </w:rPr>
        <w:t>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모호한 종속객체 제한하기</w:t>
      </w:r>
    </w:p>
    <w:p w:rsidR="007C02A2" w:rsidRDefault="004D67C5" w:rsidP="007C02A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</w:p>
    <w:p w:rsidR="004D67C5" w:rsidRDefault="004D67C5" w:rsidP="007C02A2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@Qualifier(</w:t>
      </w:r>
      <w:r>
        <w:t>“</w:t>
      </w:r>
      <w:r>
        <w:rPr>
          <w:rFonts w:hint="eastAsia"/>
        </w:rPr>
        <w:t>빈 이름</w:t>
      </w:r>
      <w:r>
        <w:t>”</w:t>
      </w:r>
      <w:r>
        <w:rPr>
          <w:rFonts w:hint="eastAsia"/>
        </w:rPr>
        <w:t>)</w:t>
      </w:r>
    </w:p>
    <w:p w:rsidR="004D67C5" w:rsidRDefault="004D67C5" w:rsidP="007C02A2">
      <w:pPr>
        <w:pStyle w:val="a4"/>
        <w:ind w:leftChars="0" w:left="760"/>
        <w:rPr>
          <w:rFonts w:hint="eastAsia"/>
        </w:rPr>
      </w:pP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Instrument </w:t>
      </w:r>
      <w:proofErr w:type="spellStart"/>
      <w:r>
        <w:rPr>
          <w:rFonts w:hint="eastAsia"/>
        </w:rPr>
        <w:t>instrument</w:t>
      </w:r>
      <w:proofErr w:type="spellEnd"/>
      <w:r>
        <w:rPr>
          <w:rFonts w:hint="eastAsia"/>
        </w:rPr>
        <w:t>;</w:t>
      </w:r>
    </w:p>
    <w:p w:rsidR="007C02A2" w:rsidRDefault="007C02A2" w:rsidP="007C02A2">
      <w:pPr>
        <w:pStyle w:val="a4"/>
        <w:ind w:leftChars="0" w:left="760"/>
        <w:rPr>
          <w:rFonts w:hint="eastAsia"/>
        </w:rPr>
      </w:pPr>
      <w:proofErr w:type="spellStart"/>
      <w:r>
        <w:rPr>
          <w:rFonts w:hint="eastAsia"/>
        </w:rPr>
        <w:t>와이어링될</w:t>
      </w:r>
      <w:proofErr w:type="spellEnd"/>
      <w:r>
        <w:rPr>
          <w:rFonts w:hint="eastAsia"/>
        </w:rPr>
        <w:t xml:space="preserve"> 빈이 여러 개인 경우 </w:t>
      </w:r>
      <w:r w:rsidR="004D67C5">
        <w:rPr>
          <w:rFonts w:hint="eastAsia"/>
        </w:rPr>
        <w:t xml:space="preserve">@Qualifier </w:t>
      </w:r>
      <w:proofErr w:type="spellStart"/>
      <w:r w:rsidR="004D67C5">
        <w:rPr>
          <w:rFonts w:hint="eastAsia"/>
        </w:rPr>
        <w:t>애너테이션을</w:t>
      </w:r>
      <w:proofErr w:type="spellEnd"/>
      <w:r w:rsidR="004D67C5">
        <w:rPr>
          <w:rFonts w:hint="eastAsia"/>
        </w:rPr>
        <w:t xml:space="preserve"> 사용하여 빈 ID를 입력하여 지정할 수 있다. 이것은 </w:t>
      </w:r>
      <w:proofErr w:type="spellStart"/>
      <w:r w:rsidR="004D67C5">
        <w:rPr>
          <w:rFonts w:hint="eastAsia"/>
        </w:rPr>
        <w:t>오토와이어링할</w:t>
      </w:r>
      <w:proofErr w:type="spellEnd"/>
      <w:r w:rsidR="004D67C5">
        <w:rPr>
          <w:rFonts w:hint="eastAsia"/>
        </w:rPr>
        <w:t xml:space="preserve"> 빈 후보의 선택 범위를 </w:t>
      </w:r>
      <w:proofErr w:type="spellStart"/>
      <w:r w:rsidR="004D67C5">
        <w:rPr>
          <w:rFonts w:hint="eastAsia"/>
        </w:rPr>
        <w:t>좁히기위한</w:t>
      </w:r>
      <w:proofErr w:type="spellEnd"/>
      <w:r w:rsidR="004D67C5">
        <w:rPr>
          <w:rFonts w:hint="eastAsia"/>
        </w:rPr>
        <w:t xml:space="preserve"> 방법 중 하나이다.</w:t>
      </w:r>
    </w:p>
    <w:p w:rsidR="002E3023" w:rsidRDefault="002E3023" w:rsidP="002E3023">
      <w:pPr>
        <w:pStyle w:val="a4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한정자 생성 </w:t>
      </w:r>
    </w:p>
    <w:p w:rsidR="004D67C5" w:rsidRPr="002574AF" w:rsidRDefault="004D67C5" w:rsidP="004D67C5">
      <w:pPr>
        <w:pStyle w:val="a4"/>
        <w:ind w:leftChars="0" w:left="760"/>
      </w:pPr>
      <w:r>
        <w:rPr>
          <w:rFonts w:hint="eastAsia"/>
        </w:rPr>
        <w:t>// TODO 한정자가 뭐임</w:t>
      </w:r>
      <w:r>
        <w:t>……</w:t>
      </w:r>
      <w:r>
        <w:rPr>
          <w:rFonts w:hint="eastAsia"/>
        </w:rPr>
        <w:t xml:space="preserve"> 어렵다</w:t>
      </w:r>
      <w:r>
        <w:t>……</w:t>
      </w:r>
      <w:r>
        <w:rPr>
          <w:rFonts w:hint="eastAsia"/>
        </w:rPr>
        <w:t>..ㅜㅜ</w:t>
      </w:r>
      <w:bookmarkStart w:id="0" w:name="_GoBack"/>
      <w:bookmarkEnd w:id="0"/>
    </w:p>
    <w:sectPr w:rsidR="004D67C5" w:rsidRPr="002574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80C1B"/>
    <w:multiLevelType w:val="hybridMultilevel"/>
    <w:tmpl w:val="5B48496A"/>
    <w:lvl w:ilvl="0" w:tplc="376A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7724F87"/>
    <w:multiLevelType w:val="hybridMultilevel"/>
    <w:tmpl w:val="76CA8A76"/>
    <w:lvl w:ilvl="0" w:tplc="55E4A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E36"/>
    <w:rsid w:val="00063CDA"/>
    <w:rsid w:val="001034B6"/>
    <w:rsid w:val="002574AF"/>
    <w:rsid w:val="002E3023"/>
    <w:rsid w:val="00331344"/>
    <w:rsid w:val="00376A2E"/>
    <w:rsid w:val="004368D0"/>
    <w:rsid w:val="004D67C5"/>
    <w:rsid w:val="00700210"/>
    <w:rsid w:val="007C02A2"/>
    <w:rsid w:val="00931805"/>
    <w:rsid w:val="00B24912"/>
    <w:rsid w:val="00C035E7"/>
    <w:rsid w:val="00E95E36"/>
    <w:rsid w:val="00ED1487"/>
    <w:rsid w:val="00EF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76D"/>
    <w:pPr>
      <w:ind w:leftChars="400" w:left="800"/>
    </w:pPr>
  </w:style>
  <w:style w:type="character" w:styleId="a5">
    <w:name w:val="Hyperlink"/>
    <w:basedOn w:val="a0"/>
    <w:uiPriority w:val="99"/>
    <w:unhideWhenUsed/>
    <w:rsid w:val="00376A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5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276D"/>
    <w:pPr>
      <w:ind w:leftChars="400" w:left="800"/>
    </w:pPr>
  </w:style>
  <w:style w:type="character" w:styleId="a5">
    <w:name w:val="Hyperlink"/>
    <w:basedOn w:val="a0"/>
    <w:uiPriority w:val="99"/>
    <w:unhideWhenUsed/>
    <w:rsid w:val="00376A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hyperlink" Target="http://www.springframework.org/schema/context/spring-context-3.0.xs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.org/2001/XMLSchema-instance" TargetMode="External"/><Relationship Id="rId12" Type="http://schemas.openxmlformats.org/officeDocument/2006/relationships/hyperlink" Target="http://www.springframework.org/schema/con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pringframework.org/schema/beans" TargetMode="External"/><Relationship Id="rId11" Type="http://schemas.openxmlformats.org/officeDocument/2006/relationships/hyperlink" Target="http://www.springframework.org/schema/beans/spring-beans-3.0.xs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3.org/2001/XMLSchema-instanc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pringframework.org/schema/bea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noopy</dc:creator>
  <cp:lastModifiedBy>noopy</cp:lastModifiedBy>
  <cp:revision>7</cp:revision>
  <dcterms:created xsi:type="dcterms:W3CDTF">2015-09-13T13:07:00Z</dcterms:created>
  <dcterms:modified xsi:type="dcterms:W3CDTF">2015-09-14T14:04:00Z</dcterms:modified>
</cp:coreProperties>
</file>