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21" w:rsidRPr="00323521" w:rsidRDefault="00323521" w:rsidP="00323521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323521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323521" w:rsidRPr="00323521" w:rsidRDefault="00323521" w:rsidP="00323521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323521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323521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323521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323521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323521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323521" w:rsidRPr="00323521" w:rsidRDefault="00323521" w:rsidP="00323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2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323521" w:rsidRPr="00323521" w:rsidRDefault="00323521" w:rsidP="0032352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323521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Design Patterns</w:t>
      </w:r>
    </w:p>
    <w:p w:rsidR="00323521" w:rsidRPr="00323521" w:rsidRDefault="00323521" w:rsidP="00323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21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323521" w:rsidRPr="00323521" w:rsidRDefault="00323521" w:rsidP="00323521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323521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323521" w:rsidRPr="00323521" w:rsidRDefault="00323521" w:rsidP="0032352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352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23521" w:rsidRPr="00323521" w:rsidRDefault="00323521" w:rsidP="00323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21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7"/>
        <w:gridCol w:w="75"/>
        <w:gridCol w:w="601"/>
        <w:gridCol w:w="405"/>
        <w:gridCol w:w="7922"/>
      </w:tblGrid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describes the relationship between patterns and frameworks?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16" type="#_x0000_t75" style="width:20.05pt;height:18.15pt" o:ole="">
                  <v:imagedata r:id="rId5" o:title=""/>
                </v:shape>
                <w:control r:id="rId6" w:name="DefaultOcxName" w:shapeid="_x0000_i1316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A framework may involve many patterns.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15" type="#_x0000_t75" style="width:20.05pt;height:18.15pt" o:ole="">
                  <v:imagedata r:id="rId5" o:title=""/>
                </v:shape>
                <w:control r:id="rId7" w:name="DefaultOcxName1" w:shapeid="_x0000_i1315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A framework is more abstract than a pattern.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14" type="#_x0000_t75" style="width:20.05pt;height:18.15pt" o:ole="">
                  <v:imagedata r:id="rId5" o:title=""/>
                </v:shape>
                <w:control r:id="rId8" w:name="DefaultOcxName2" w:shapeid="_x0000_i1314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A pattern may incorporate one or more frameworks.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Several key principles underlie the use of patterns. Which of the following is not a key principle involved in the use of patterns?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13" type="#_x0000_t75" style="width:20.05pt;height:18.15pt" o:ole="">
                  <v:imagedata r:id="rId5" o:title=""/>
                </v:shape>
                <w:control r:id="rId9" w:name="DefaultOcxName3" w:shapeid="_x0000_i1313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Abstraction.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12" type="#_x0000_t75" style="width:20.05pt;height:18.15pt" o:ole="">
                  <v:imagedata r:id="rId5" o:title=""/>
                </v:shape>
                <w:control r:id="rId10" w:name="DefaultOcxName4" w:shapeid="_x0000_i1312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Separation of concerns.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11" type="#_x0000_t75" style="width:20.05pt;height:18.15pt" o:ole="">
                  <v:imagedata r:id="rId5" o:title=""/>
                </v:shape>
                <w:control r:id="rId11" w:name="DefaultOcxName5" w:shapeid="_x0000_i1311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Conformance testing.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A pattern is normally described in the format of a pattern template. Which of the following statements best describes the forces of a pattern?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10" type="#_x0000_t75" style="width:20.05pt;height:18.15pt" o:ole="">
                  <v:imagedata r:id="rId5" o:title=""/>
                </v:shape>
                <w:control r:id="rId12" w:name="DefaultOcxName6" w:shapeid="_x0000_i1310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forces embody the constraints that must be addressed by the solution.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9" type="#_x0000_t75" style="width:20.05pt;height:18.15pt" o:ole="">
                  <v:imagedata r:id="rId5" o:title=""/>
                </v:shape>
                <w:control r:id="rId13" w:name="DefaultOcxName7" w:shapeid="_x0000_i1309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forces describe why it is important to find a solution to the problem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8" type="#_x0000_t75" style="width:20.05pt;height:18.15pt" o:ole="">
                  <v:imagedata r:id="rId5" o:title=""/>
                </v:shape>
                <w:control r:id="rId14" w:name="DefaultOcxName8" w:shapeid="_x0000_i1308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forces are the constraints that solution is unable to resolve.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one of the categories defined for the GOF patterns?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7" type="#_x0000_t75" style="width:20.05pt;height:18.15pt" o:ole="">
                  <v:imagedata r:id="rId5" o:title=""/>
                </v:shape>
                <w:control r:id="rId15" w:name="DefaultOcxName9" w:shapeid="_x0000_i1307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Creational.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6" type="#_x0000_t75" style="width:20.05pt;height:18.15pt" o:ole="">
                  <v:imagedata r:id="rId5" o:title=""/>
                </v:shape>
                <w:control r:id="rId16" w:name="DefaultOcxName10" w:shapeid="_x0000_i1306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Static.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5" type="#_x0000_t75" style="width:20.05pt;height:18.15pt" o:ole="">
                  <v:imagedata r:id="rId5" o:title=""/>
                </v:shape>
                <w:control r:id="rId17" w:name="DefaultOcxName11" w:shapeid="_x0000_i1305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spellStart"/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Behavioural</w:t>
            </w:r>
            <w:proofErr w:type="spellEnd"/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an advantage of the Singleton pattern?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4" type="#_x0000_t75" style="width:20.05pt;height:18.15pt" o:ole="">
                  <v:imagedata r:id="rId5" o:title=""/>
                </v:shape>
                <w:control r:id="rId18" w:name="DefaultOcxName12" w:shapeid="_x0000_i1304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can be used to ensure that no more than a fixed number of instances of the Singleton class are created.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3" type="#_x0000_t75" style="width:20.05pt;height:18.15pt" o:ole="">
                  <v:imagedata r:id="rId5" o:title=""/>
                </v:shape>
                <w:control r:id="rId19" w:name="DefaultOcxName13" w:shapeid="_x0000_i1303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Using the pattern always makes a system easier to maintain.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2" type="#_x0000_t75" style="width:20.05pt;height:18.15pt" o:ole="">
                  <v:imagedata r:id="rId5" o:title=""/>
                </v:shape>
                <w:control r:id="rId20" w:name="DefaultOcxName14" w:shapeid="_x0000_i1302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When the pattern is used global data can be accessed more quickly.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true about the Composite pattern?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1" type="#_x0000_t75" style="width:20.05pt;height:18.15pt" o:ole="">
                  <v:imagedata r:id="rId5" o:title=""/>
                </v:shape>
                <w:control r:id="rId21" w:name="DefaultOcxName15" w:shapeid="_x0000_i1301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must be used in conjunction with the Singleton pattern.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300" type="#_x0000_t75" style="width:20.05pt;height:18.15pt" o:ole="">
                  <v:imagedata r:id="rId5" o:title=""/>
                </v:shape>
                <w:control r:id="rId22" w:name="DefaultOcxName16" w:shapeid="_x0000_i1300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makes it easier to add new leaf subclasses.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9" type="#_x0000_t75" style="width:20.05pt;height:18.15pt" o:ole="">
                  <v:imagedata r:id="rId5" o:title=""/>
                </v:shape>
                <w:control r:id="rId23" w:name="DefaultOcxName17" w:shapeid="_x0000_i1299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makes it easier to add new operations to each of the leaf subclasses.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when to use the State pattern?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8" type="#_x0000_t75" style="width:20.05pt;height:18.15pt" o:ole="">
                  <v:imagedata r:id="rId5" o:title=""/>
                </v:shape>
                <w:control r:id="rId24" w:name="DefaultOcxName18" w:shapeid="_x0000_i1298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may be used when a class has many states.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7" type="#_x0000_t75" style="width:20.05pt;height:18.15pt" o:ole="">
                  <v:imagedata r:id="rId5" o:title=""/>
                </v:shape>
                <w:control r:id="rId25" w:name="DefaultOcxName19" w:shapeid="_x0000_i1297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may be used when a class has many operations.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6" type="#_x0000_t75" style="width:20.05pt;height:18.15pt" o:ole="">
                  <v:imagedata r:id="rId5" o:title=""/>
                </v:shape>
                <w:control r:id="rId26" w:name="DefaultOcxName20" w:shapeid="_x0000_i1296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may be used when an object appears to change class at run-time.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advantage of the State pattern?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5" type="#_x0000_t75" style="width:20.05pt;height:18.15pt" o:ole="">
                  <v:imagedata r:id="rId5" o:title=""/>
                </v:shape>
                <w:control r:id="rId27" w:name="DefaultOcxName21" w:shapeid="_x0000_i1295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 xml:space="preserve">State </w:t>
            </w:r>
            <w:proofErr w:type="spellStart"/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 xml:space="preserve"> is localized.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4" type="#_x0000_t75" style="width:20.05pt;height:18.15pt" o:ole="">
                  <v:imagedata r:id="rId5" o:title=""/>
                </v:shape>
                <w:control r:id="rId28" w:name="DefaultOcxName22" w:shapeid="_x0000_i1294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Singleton pattern may be used with the State pattern.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3" type="#_x0000_t75" style="width:20.05pt;height:18.15pt" o:ole="">
                  <v:imagedata r:id="rId5" o:title=""/>
                </v:shape>
                <w:control r:id="rId29" w:name="DefaultOcxName23" w:shapeid="_x0000_i1293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State transitions are made explicit.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issue that should be considered before using a pattern?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2" type="#_x0000_t75" style="width:20.05pt;height:18.15pt" o:ole="">
                  <v:imagedata r:id="rId5" o:title=""/>
                </v:shape>
                <w:control r:id="rId30" w:name="DefaultOcxName24" w:shapeid="_x0000_i1292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If a simpler solution exists it should be used in preference to the pattern.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1" type="#_x0000_t75" style="width:20.05pt;height:18.15pt" o:ole="">
                  <v:imagedata r:id="rId5" o:title=""/>
                </v:shape>
                <w:control r:id="rId31" w:name="DefaultOcxName25" w:shapeid="_x0000_i1291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It is preferable to use patterns by themselves.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90" type="#_x0000_t75" style="width:20.05pt;height:18.15pt" o:ole="">
                  <v:imagedata r:id="rId5" o:title=""/>
                </v:shape>
                <w:control r:id="rId32" w:name="DefaultOcxName26" w:shapeid="_x0000_i1290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It is important that the context of the problem is consistent with the context of the pattern.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most appropriate when using a pattern during information systems development?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89" type="#_x0000_t75" style="width:20.05pt;height:18.15pt" o:ole="">
                  <v:imagedata r:id="rId5" o:title=""/>
                </v:shape>
                <w:control r:id="rId33" w:name="DefaultOcxName27" w:shapeid="_x0000_i1289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must be used without any changes to its overall structure.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88" type="#_x0000_t75" style="width:20.05pt;height:18.15pt" o:ole="">
                  <v:imagedata r:id="rId5" o:title=""/>
                </v:shape>
                <w:control r:id="rId34" w:name="DefaultOcxName28" w:shapeid="_x0000_i1288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should be implemented with names that are meaningful in the context of the application.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287" type="#_x0000_t75" style="width:20.05pt;height:18.15pt" o:ole="">
                  <v:imagedata r:id="rId5" o:title=""/>
                </v:shape>
                <w:control r:id="rId35" w:name="DefaultOcxName29" w:shapeid="_x0000_i1287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names of the classes in the pattern should be given the general names from the pattern so that their roles are unambiguous.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821" w:rsidRDefault="00412821"/>
    <w:p w:rsidR="00323521" w:rsidRDefault="00323521"/>
    <w:p w:rsidR="00323521" w:rsidRDefault="00323521" w:rsidP="00323521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Results Reporter</w:t>
      </w:r>
    </w:p>
    <w:p w:rsidR="00323521" w:rsidRDefault="00323521" w:rsidP="00323521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lastRenderedPageBreak/>
        <w:t>Out of 10 questions, you answered 5 correctly, for a final grade of 50%.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1"/>
        <w:gridCol w:w="1608"/>
      </w:tblGrid>
      <w:tr w:rsidR="00323521" w:rsidTr="003235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 correct (50%)</w:t>
            </w:r>
          </w:p>
        </w:tc>
        <w:tc>
          <w:tcPr>
            <w:tcW w:w="0" w:type="auto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954405" cy="135255"/>
                  <wp:effectExtent l="19050" t="0" r="0" b="0"/>
                  <wp:docPr id="293" name="Picture 29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 incorrect (50%)</w:t>
            </w:r>
          </w:p>
        </w:tc>
        <w:tc>
          <w:tcPr>
            <w:tcW w:w="0" w:type="auto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954405" cy="135255"/>
                  <wp:effectExtent l="19050" t="0" r="0" b="0"/>
                  <wp:docPr id="294" name="Picture 29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295" name="Picture 295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3521" w:rsidRDefault="00323521" w:rsidP="00323521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296" name="Picture 2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15875"/>
                  <wp:effectExtent l="0" t="0" r="0" b="0"/>
                  <wp:docPr id="297" name="Picture 2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98" name="Picture 2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3521" w:rsidRDefault="00323521" w:rsidP="00323521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2"/>
        <w:gridCol w:w="1053"/>
        <w:gridCol w:w="75"/>
        <w:gridCol w:w="273"/>
        <w:gridCol w:w="7477"/>
      </w:tblGrid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99" name="Picture 2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00" name="Picture 3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01" name="Picture 3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02" name="Picture 3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best describes the relationship between patterns and frameworks?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03" name="Picture 3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04" name="Picture 3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05" name="Picture 3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929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06" name="Picture 3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framework may involve many patterns.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07" name="Picture 3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08" name="Picture 3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207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09" name="Picture 3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framework is more abstract than a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0" name="Picture 3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11" name="Picture 3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701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12" name="Picture 3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pattern may incorporate one or more frameworks.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13" name="Picture 3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14" name="Picture 3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5" name="Picture 3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16" name="Picture 3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17" name="Picture 3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Several key principles underlie the use of patterns. Which of the following is not a key principle involved in the use of patterns?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8" name="Picture 3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19" name="Picture 3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84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20" name="Picture 32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Abstraction.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21" name="Picture 3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2" name="Picture 3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1670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23" name="Picture 3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Separation of concerns.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24" name="Picture 3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5" name="Picture 3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26" name="Picture 32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1512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27" name="Picture 3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Conformance testing.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28" name="Picture 3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9" name="Picture 3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0" name="Picture 3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31" name="Picture 3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32" name="Picture 3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 pattern is normally described in the format of a pattern template. Which of the following statements best describes the forces of a pattern?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3" name="Picture 3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334" name="Picture 3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35" name="Picture 3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311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6" name="Picture 3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forces embody the constraints that must be addressed by the solution.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7" name="Picture 3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8" name="Picture 3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072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9" name="Picture 3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forces describe why it is important to find a solution to the problem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0" name="Picture 3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1" name="Picture 3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51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42" name="Picture 34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forces are the constraints that solution is unable to resolve.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43" name="Picture 3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4" name="Picture 3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5" name="Picture 3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46" name="Picture 3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47" name="Picture 3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one of the categories defined for the GOF patterns?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8" name="Picture 3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9" name="Picture 3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6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0" name="Picture 35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Creational.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1" name="Picture 3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2" name="Picture 3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3" name="Picture 3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53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4" name="Picture 3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Static.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881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7" name="Picture 3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Behavioural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an advantage of the Singleton pattern?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3" name="Picture 3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4" name="Picture 3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65" name="Picture 3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22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6" name="Picture 3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can be used to ensure that no more than a fixed number of instances of the Singleton class are created.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324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9" name="Picture 3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Using the pattern always makes a system easier to maintain.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808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2" name="Picture 3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pattern is used global data can be accessed more quickly.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5" name="Picture 3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 about the Composite pattern?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9" name="Picture 3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808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0" name="Picture 3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must be used in conjunction with the Singleton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83" name="Picture 38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928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4" name="Picture 3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makes it easier to add new leaf subclasses.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744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7" name="Picture 3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makes it easier to add new operations to each of the leaf subclasses.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best describes when to use the State pattern?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3" name="Picture 3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5" name="Picture 3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983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6" name="Picture 3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may be used when a class has many states.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299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9" name="Picture 3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may be used when a class has many operations.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54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2" name="Picture 4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may be used when an object appears to change class at run-time.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5" name="Picture 4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advantage of the State pattern?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8" name="Picture 4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1983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0" name="Picture 4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State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is localized.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1" name="Picture 4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13" name="Picture 4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143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4" name="Picture 4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Singleton pattern may be used with the State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47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7" name="Picture 4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State transitions are made explicit.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0" name="Picture 4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issue that should be considered before using a pattern?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4" name="Picture 4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173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5" name="Picture 4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If a simpler solution exists it should be used in preference to the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7" name="Picture 4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28" name="Picture 4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27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9" name="Picture 4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preferable to use patterns by themselves.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472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2" name="Picture 4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important that the context of the problem is consistent with the context of the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5" name="Picture 4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most appropriate when using a pattern during information systems development?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439" name="Picture 4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994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0" name="Picture 4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must be used without any changes to its overall structure.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43" name="Picture 44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24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4" name="Picture 4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should be implemented with names that are meaningful in the context of the application.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29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7" name="Picture 4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names of the classes in the pattern should be given the general names from the pattern so that their roles are unambiguous.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3521" w:rsidRDefault="00323521"/>
    <w:sectPr w:rsidR="00323521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3521"/>
    <w:rsid w:val="00323521"/>
    <w:rsid w:val="00412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323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5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35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352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52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235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235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9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image" Target="media/image6.gif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image" Target="media/image5.gi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image" Target="media/image4.jpeg"/><Relationship Id="rId40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image" Target="media/image3.gif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1197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USER 13</cp:lastModifiedBy>
  <cp:revision>1</cp:revision>
  <dcterms:created xsi:type="dcterms:W3CDTF">2013-07-20T04:59:00Z</dcterms:created>
  <dcterms:modified xsi:type="dcterms:W3CDTF">2013-07-20T05:00:00Z</dcterms:modified>
</cp:coreProperties>
</file>