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Default Extension="jpeg" ContentType="image/jpeg"/>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CE6" w:rsidRPr="008D2CE6" w:rsidRDefault="008D2CE6" w:rsidP="008D2CE6">
      <w:pPr>
        <w:shd w:val="clear" w:color="auto" w:fill="FFFFFF"/>
        <w:spacing w:after="0" w:line="240" w:lineRule="auto"/>
        <w:outlineLvl w:val="0"/>
        <w:rPr>
          <w:rFonts w:ascii="Verdana" w:eastAsia="Times New Roman" w:hAnsi="Verdana" w:cs="Times New Roman"/>
          <w:b/>
          <w:bCs/>
          <w:color w:val="000000"/>
          <w:kern w:val="36"/>
          <w:sz w:val="30"/>
          <w:szCs w:val="30"/>
        </w:rPr>
      </w:pPr>
      <w:r w:rsidRPr="008D2CE6">
        <w:rPr>
          <w:rFonts w:ascii="Verdana" w:eastAsia="Times New Roman" w:hAnsi="Verdana" w:cs="Times New Roman"/>
          <w:b/>
          <w:bCs/>
          <w:color w:val="000000"/>
          <w:kern w:val="36"/>
          <w:sz w:val="30"/>
          <w:szCs w:val="30"/>
        </w:rPr>
        <w:br/>
        <w:t>Self-test Questions</w:t>
      </w:r>
    </w:p>
    <w:p w:rsidR="008D2CE6" w:rsidRPr="008D2CE6" w:rsidRDefault="008D2CE6" w:rsidP="008D2CE6">
      <w:pPr>
        <w:pBdr>
          <w:bottom w:val="single" w:sz="6" w:space="1" w:color="auto"/>
        </w:pBdr>
        <w:spacing w:after="0" w:line="240" w:lineRule="auto"/>
        <w:jc w:val="center"/>
        <w:rPr>
          <w:rFonts w:ascii="Arial" w:eastAsia="Times New Roman" w:hAnsi="Arial" w:cs="Arial"/>
          <w:vanish/>
          <w:sz w:val="16"/>
          <w:szCs w:val="16"/>
        </w:rPr>
      </w:pPr>
      <w:r w:rsidRPr="008D2CE6">
        <w:rPr>
          <w:rFonts w:ascii="Arial" w:eastAsia="Times New Roman" w:hAnsi="Arial" w:cs="Arial"/>
          <w:vanish/>
          <w:sz w:val="16"/>
          <w:szCs w:val="16"/>
        </w:rPr>
        <w:t>Top of Form</w:t>
      </w:r>
    </w:p>
    <w:p w:rsidR="008D2CE6" w:rsidRPr="008D2CE6" w:rsidRDefault="008D2CE6" w:rsidP="008D2CE6">
      <w:pPr>
        <w:spacing w:after="240" w:line="240" w:lineRule="auto"/>
        <w:rPr>
          <w:rFonts w:ascii="Verdana" w:eastAsia="Times New Roman" w:hAnsi="Verdana" w:cs="Times New Roman"/>
          <w:color w:val="000000"/>
          <w:sz w:val="14"/>
          <w:szCs w:val="14"/>
        </w:rPr>
      </w:pPr>
    </w:p>
    <w:tbl>
      <w:tblPr>
        <w:tblW w:w="5000" w:type="pct"/>
        <w:tblCellSpacing w:w="0" w:type="dxa"/>
        <w:tblCellMar>
          <w:left w:w="0" w:type="dxa"/>
          <w:right w:w="0" w:type="dxa"/>
        </w:tblCellMar>
        <w:tblLook w:val="04A0"/>
      </w:tblPr>
      <w:tblGrid>
        <w:gridCol w:w="344"/>
        <w:gridCol w:w="73"/>
        <w:gridCol w:w="583"/>
        <w:gridCol w:w="393"/>
        <w:gridCol w:w="7967"/>
      </w:tblGrid>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 name="Picture 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 name="Picture 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 name="Picture 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types of class stereotype is always found in the presentation layer?</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 name="Picture 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4" type="#_x0000_t75" style="width:20.05pt;height:18.15pt" o:ole="">
                  <v:imagedata r:id="rId5" o:title=""/>
                </v:shape>
                <w:control r:id="rId6" w:name="DefaultOcxName" w:shapeid="_x0000_i1674"/>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Boundary.</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73" type="#_x0000_t75" style="width:20.05pt;height:18.15pt" o:ole="">
                  <v:imagedata r:id="rId5" o:title=""/>
                </v:shape>
                <w:control r:id="rId7" w:name="DefaultOcxName1" w:shapeid="_x0000_i1673"/>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Control.</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 name="Picture 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72" type="#_x0000_t75" style="width:20.05pt;height:18.15pt" o:ole="">
                  <v:imagedata r:id="rId5" o:title=""/>
                </v:shape>
                <w:control r:id="rId8" w:name="DefaultOcxName2" w:shapeid="_x0000_i1672"/>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Entity.</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2</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elements of the Model–View–Controller architecture is essentially part of the presentation layer?</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 name="Picture 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71" type="#_x0000_t75" style="width:20.05pt;height:18.15pt" o:ole="">
                  <v:imagedata r:id="rId5" o:title=""/>
                </v:shape>
                <w:control r:id="rId9" w:name="DefaultOcxName3" w:shapeid="_x0000_i1671"/>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Model.</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70" type="#_x0000_t75" style="width:20.05pt;height:18.15pt" o:ole="">
                  <v:imagedata r:id="rId5" o:title=""/>
                </v:shape>
                <w:control r:id="rId10" w:name="DefaultOcxName4" w:shapeid="_x0000_i1670"/>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7" name="Picture 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View.</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 name="Picture 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9" type="#_x0000_t75" style="width:20.05pt;height:18.15pt" o:ole="">
                  <v:imagedata r:id="rId5" o:title=""/>
                </v:shape>
                <w:control r:id="rId11" w:name="DefaultOcxName5" w:shapeid="_x0000_i1669"/>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Controller.</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1" name="Picture 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3</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is not a reason for separating the display of instances of business classes from the business classes themselves?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8" type="#_x0000_t75" style="width:20.05pt;height:18.15pt" o:ole="">
                  <v:imagedata r:id="rId5" o:title=""/>
                </v:shape>
                <w:control r:id="rId12" w:name="DefaultOcxName6" w:shapeid="_x0000_i1668"/>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For classes to be reusable they should not be tied to a particular way of displaying the attribute values of instances.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7" type="#_x0000_t75" style="width:20.05pt;height:18.15pt" o:ole="">
                  <v:imagedata r:id="rId5" o:title=""/>
                </v:shape>
                <w:control r:id="rId13" w:name="DefaultOcxName7" w:shapeid="_x0000_i1667"/>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 xml:space="preserve">The state </w:t>
            </w:r>
            <w:proofErr w:type="spellStart"/>
            <w:r w:rsidRPr="008D2CE6">
              <w:rPr>
                <w:rFonts w:ascii="Verdana" w:eastAsia="Times New Roman" w:hAnsi="Verdana" w:cs="Times New Roman"/>
                <w:sz w:val="14"/>
                <w:szCs w:val="14"/>
              </w:rPr>
              <w:t>behaviour</w:t>
            </w:r>
            <w:proofErr w:type="spellEnd"/>
            <w:r w:rsidRPr="008D2CE6">
              <w:rPr>
                <w:rFonts w:ascii="Verdana" w:eastAsia="Times New Roman" w:hAnsi="Verdana" w:cs="Times New Roman"/>
                <w:sz w:val="14"/>
                <w:szCs w:val="14"/>
              </w:rPr>
              <w:t xml:space="preserve"> of the interface is different from the state </w:t>
            </w:r>
            <w:proofErr w:type="spellStart"/>
            <w:r w:rsidRPr="008D2CE6">
              <w:rPr>
                <w:rFonts w:ascii="Verdana" w:eastAsia="Times New Roman" w:hAnsi="Verdana" w:cs="Times New Roman"/>
                <w:sz w:val="14"/>
                <w:szCs w:val="14"/>
              </w:rPr>
              <w:t>behaviour</w:t>
            </w:r>
            <w:proofErr w:type="spellEnd"/>
            <w:r w:rsidRPr="008D2CE6">
              <w:rPr>
                <w:rFonts w:ascii="Verdana" w:eastAsia="Times New Roman" w:hAnsi="Verdana" w:cs="Times New Roman"/>
                <w:sz w:val="14"/>
                <w:szCs w:val="14"/>
              </w:rPr>
              <w:t xml:space="preserve"> of the business objects.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6" type="#_x0000_t75" style="width:20.05pt;height:18.15pt" o:ole="">
                  <v:imagedata r:id="rId5" o:title=""/>
                </v:shape>
                <w:control r:id="rId14" w:name="DefaultOcxName8" w:shapeid="_x0000_i1666"/>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9" name="Picture 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There is no one standard layout for the attributes of business objects, so the display is better handled by separate classes.</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4</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2" name="Picture 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What is the presentation layer concerned with?</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5" type="#_x0000_t75" style="width:20.05pt;height:18.15pt" o:ole="">
                  <v:imagedata r:id="rId5" o:title=""/>
                </v:shape>
                <w:control r:id="rId15" w:name="DefaultOcxName9" w:shapeid="_x0000_i1665"/>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35" name="Picture 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Presenting the attribute values of objects to the user and other systems.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 name="Picture 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4" type="#_x0000_t75" style="width:20.05pt;height:18.15pt" o:ole="">
                  <v:imagedata r:id="rId5" o:title=""/>
                </v:shape>
                <w:control r:id="rId16" w:name="DefaultOcxName10" w:shapeid="_x0000_i1664"/>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Storing the data represented by the attribute values of objects.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3" type="#_x0000_t75" style="width:20.05pt;height:18.15pt" o:ole="">
                  <v:imagedata r:id="rId5" o:title=""/>
                </v:shape>
                <w:control r:id="rId17" w:name="DefaultOcxName11" w:shapeid="_x0000_i1663"/>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Acting as an interface between the tiers of the three-tier architecture.</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5</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is not a kind of prototype?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4" name="Picture 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2" type="#_x0000_t75" style="width:20.05pt;height:18.15pt" o:ole="">
                  <v:imagedata r:id="rId5" o:title=""/>
                </v:shape>
                <w:control r:id="rId18" w:name="DefaultOcxName12" w:shapeid="_x0000_i1662"/>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45" name="Picture 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Horizontal.</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1" type="#_x0000_t75" style="width:20.05pt;height:18.15pt" o:ole="">
                  <v:imagedata r:id="rId5" o:title=""/>
                </v:shape>
                <w:control r:id="rId19" w:name="DefaultOcxName13" w:shapeid="_x0000_i1661"/>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Vertical.</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8" name="Picture 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60" type="#_x0000_t75" style="width:20.05pt;height:18.15pt" o:ole="">
                  <v:imagedata r:id="rId5" o:title=""/>
                </v:shape>
                <w:control r:id="rId20" w:name="DefaultOcxName14" w:shapeid="_x0000_i1660"/>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Lateral.</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1" name="Picture 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6</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best describes a horizontal prototype?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9" type="#_x0000_t75" style="width:20.05pt;height:18.15pt" o:ole="">
                  <v:imagedata r:id="rId5" o:title=""/>
                </v:shape>
                <w:control r:id="rId21" w:name="DefaultOcxName15" w:shapeid="_x0000_i1659"/>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horizontal prototype deals only with the user interface.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8" type="#_x0000_t75" style="width:20.05pt;height:18.15pt" o:ole="">
                  <v:imagedata r:id="rId5" o:title=""/>
                </v:shape>
                <w:control r:id="rId22" w:name="DefaultOcxName16" w:shapeid="_x0000_i1658"/>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horizontal prototype deals with a single layer of a layered architecture.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7" type="#_x0000_t75" style="width:20.05pt;height:18.15pt" o:ole="">
                  <v:imagedata r:id="rId5" o:title=""/>
                </v:shape>
                <w:control r:id="rId23" w:name="DefaultOcxName17" w:shapeid="_x0000_i1657"/>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59" name="Picture 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horizontal prototype takes one sub-system and develops it across all the layers.</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7</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2" name="Picture 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3" name="Picture 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best describes a vertical prototype?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6" type="#_x0000_t75" style="width:20.05pt;height:18.15pt" o:ole="">
                  <v:imagedata r:id="rId5" o:title=""/>
                </v:shape>
                <w:control r:id="rId24" w:name="DefaultOcxName18" w:shapeid="_x0000_i1656"/>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vertical prototype is discarded after it has been used to test out some aspect of the design.</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6" name="Picture 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5" type="#_x0000_t75" style="width:20.05pt;height:18.15pt" o:ole="">
                  <v:imagedata r:id="rId5" o:title=""/>
                </v:shape>
                <w:control r:id="rId25" w:name="DefaultOcxName19" w:shapeid="_x0000_i1655"/>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vertical prototype deals with a single layer of a layered architecture.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4" type="#_x0000_t75" style="width:20.05pt;height:18.15pt" o:ole="">
                  <v:imagedata r:id="rId5" o:title=""/>
                </v:shape>
                <w:control r:id="rId26" w:name="DefaultOcxName20" w:shapeid="_x0000_i1654"/>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vertical prototype takes one sub-system and develops it across all the layers.</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8</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best describes a throwaway prototype?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4" name="Picture 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3" type="#_x0000_t75" style="width:20.05pt;height:18.15pt" o:ole="">
                  <v:imagedata r:id="rId5" o:title=""/>
                </v:shape>
                <w:control r:id="rId27" w:name="DefaultOcxName21" w:shapeid="_x0000_i1653"/>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throwaway prototype is discarded after it has been used to test out some aspect of the design.</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2" type="#_x0000_t75" style="width:20.05pt;height:18.15pt" o:ole="">
                  <v:imagedata r:id="rId5" o:title=""/>
                </v:shape>
                <w:control r:id="rId28" w:name="DefaultOcxName22" w:shapeid="_x0000_i1652"/>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7" name="Picture 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throwaway prototype takes one sub-system and develops it across all the layers.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1" type="#_x0000_t75" style="width:20.05pt;height:18.15pt" o:ole="">
                  <v:imagedata r:id="rId5" o:title=""/>
                </v:shape>
                <w:control r:id="rId29" w:name="DefaultOcxName23" w:shapeid="_x0000_i1651"/>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throwaway prototype is used to test the design of object deletion mechanisms.</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80" name="Picture 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1" name="Picture 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9</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is not a reason for using prototyping in the design of the user interface?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50" type="#_x0000_t75" style="width:20.05pt;height:18.15pt" o:ole="">
                  <v:imagedata r:id="rId5" o:title=""/>
                </v:shape>
                <w:control r:id="rId30" w:name="DefaultOcxName24" w:shapeid="_x0000_i1650"/>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Alternative approaches to the interface of a use case can be tried out.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9" type="#_x0000_t75" style="width:20.05pt;height:18.15pt" o:ole="">
                  <v:imagedata r:id="rId5" o:title=""/>
                </v:shape>
                <w:control r:id="rId31" w:name="DefaultOcxName25" w:shapeid="_x0000_i1649"/>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Guidelines for the design of the interface can be tested.</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8" type="#_x0000_t75" style="width:20.05pt;height:18.15pt" o:ole="">
                  <v:imagedata r:id="rId5" o:title=""/>
                </v:shape>
                <w:control r:id="rId32" w:name="DefaultOcxName26" w:shapeid="_x0000_i1648"/>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89" name="Picture 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Visual development environments can be used to blur the distinction between the interface and the business logic.</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90" name="Picture 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10</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3" name="Picture 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is the stereotype for a boundary class?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7" type="#_x0000_t75" style="width:20.05pt;height:18.15pt" o:ole="">
                  <v:imagedata r:id="rId5" o:title=""/>
                </v:shape>
                <w:control r:id="rId33" w:name="DefaultOcxName27" w:shapeid="_x0000_i1647"/>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64515" cy="476885"/>
                  <wp:effectExtent l="19050" t="0" r="6985" b="0"/>
                  <wp:docPr id="96" name="Picture 96" descr="http://highered.mcgraw-hill.com/sites/dl/free/0077098641/41598/ch17_q10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sites/dl/free/0077098641/41598/ch17_q10_a.gif"/>
                          <pic:cNvPicPr>
                            <a:picLocks noChangeAspect="1" noChangeArrowheads="1"/>
                          </pic:cNvPicPr>
                        </pic:nvPicPr>
                        <pic:blipFill>
                          <a:blip r:embed="rId34"/>
                          <a:srcRect/>
                          <a:stretch>
                            <a:fillRect/>
                          </a:stretch>
                        </pic:blipFill>
                        <pic:spPr bwMode="auto">
                          <a:xfrm>
                            <a:off x="0" y="0"/>
                            <a:ext cx="564515" cy="47688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r>
            <w:r w:rsidRPr="008D2CE6">
              <w:rPr>
                <w:rFonts w:ascii="Verdana" w:eastAsia="Times New Roman" w:hAnsi="Verdana" w:cs="Times New Roman"/>
                <w:b/>
                <w:bCs/>
                <w:sz w:val="14"/>
                <w:szCs w:val="14"/>
              </w:rPr>
              <w:t>A</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6" type="#_x0000_t75" style="width:20.05pt;height:18.15pt" o:ole="">
                  <v:imagedata r:id="rId5" o:title=""/>
                </v:shape>
                <w:control r:id="rId35" w:name="DefaultOcxName28" w:shapeid="_x0000_i1646"/>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64515" cy="476885"/>
                  <wp:effectExtent l="19050" t="0" r="6985" b="0"/>
                  <wp:docPr id="99" name="Picture 99" descr="http://highered.mcgraw-hill.com/sites/dl/free/0077098641/41598/ch17_q10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sites/dl/free/0077098641/41598/ch17_q10_b.gif"/>
                          <pic:cNvPicPr>
                            <a:picLocks noChangeAspect="1" noChangeArrowheads="1"/>
                          </pic:cNvPicPr>
                        </pic:nvPicPr>
                        <pic:blipFill>
                          <a:blip r:embed="rId36"/>
                          <a:srcRect/>
                          <a:stretch>
                            <a:fillRect/>
                          </a:stretch>
                        </pic:blipFill>
                        <pic:spPr bwMode="auto">
                          <a:xfrm>
                            <a:off x="0" y="0"/>
                            <a:ext cx="564515" cy="47688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r>
            <w:r w:rsidRPr="008D2CE6">
              <w:rPr>
                <w:rFonts w:ascii="Verdana" w:eastAsia="Times New Roman" w:hAnsi="Verdana" w:cs="Times New Roman"/>
                <w:b/>
                <w:bCs/>
                <w:sz w:val="14"/>
                <w:szCs w:val="14"/>
              </w:rPr>
              <w:t>B</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5" type="#_x0000_t75" style="width:20.05pt;height:18.15pt" o:ole="">
                  <v:imagedata r:id="rId5" o:title=""/>
                </v:shape>
                <w:control r:id="rId37" w:name="DefaultOcxName29" w:shapeid="_x0000_i1645"/>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64515" cy="476885"/>
                  <wp:effectExtent l="19050" t="0" r="6985" b="0"/>
                  <wp:docPr id="102" name="Picture 102" descr="http://highered.mcgraw-hill.com/sites/dl/free/0077098641/41598/ch17_q10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sites/dl/free/0077098641/41598/ch17_q10_c.gif"/>
                          <pic:cNvPicPr>
                            <a:picLocks noChangeAspect="1" noChangeArrowheads="1"/>
                          </pic:cNvPicPr>
                        </pic:nvPicPr>
                        <pic:blipFill>
                          <a:blip r:embed="rId38"/>
                          <a:srcRect/>
                          <a:stretch>
                            <a:fillRect/>
                          </a:stretch>
                        </pic:blipFill>
                        <pic:spPr bwMode="auto">
                          <a:xfrm>
                            <a:off x="0" y="0"/>
                            <a:ext cx="564515" cy="47688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r>
            <w:r w:rsidRPr="008D2CE6">
              <w:rPr>
                <w:rFonts w:ascii="Verdana" w:eastAsia="Times New Roman" w:hAnsi="Verdana" w:cs="Times New Roman"/>
                <w:b/>
                <w:bCs/>
                <w:sz w:val="14"/>
                <w:szCs w:val="14"/>
              </w:rPr>
              <w:t>C</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4" name="Picture 1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11</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Boundary classes will usually have a dependency on classes in some kind of user interface package, such as the Java Abstract Windowing Toolkit or the Microsoft Foundation Classes. What kind of dependency is this likely to be?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7" name="Picture 1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4" type="#_x0000_t75" style="width:20.05pt;height:18.15pt" o:ole="">
                  <v:imagedata r:id="rId5" o:title=""/>
                </v:shape>
                <w:control r:id="rId39" w:name="DefaultOcxName30" w:shapeid="_x0000_i1644"/>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08" name="Picture 1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«realize»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3" type="#_x0000_t75" style="width:20.05pt;height:18.15pt" o:ole="">
                  <v:imagedata r:id="rId5" o:title=""/>
                </v:shape>
                <w:control r:id="rId40" w:name="DefaultOcxName31" w:shapeid="_x0000_i1643"/>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«import»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1" name="Picture 1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2" type="#_x0000_t75" style="width:20.05pt;height:18.15pt" o:ole="">
                  <v:imagedata r:id="rId5" o:title=""/>
                </v:shape>
                <w:control r:id="rId41" w:name="DefaultOcxName32" w:shapeid="_x0000_i1642"/>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«include»</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12</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What notation is used in a sequence diagram to show that an object instance is created by a message?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7" name="Picture 1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1" type="#_x0000_t75" style="width:20.05pt;height:18.15pt" o:ole="">
                  <v:imagedata r:id="rId5" o:title=""/>
                </v:shape>
                <w:control r:id="rId42" w:name="DefaultOcxName33" w:shapeid="_x0000_i1641"/>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The arrow head of the message points at the object at the top of the lifeline.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40" type="#_x0000_t75" style="width:20.05pt;height:18.15pt" o:ole="">
                  <v:imagedata r:id="rId5" o:title=""/>
                </v:shape>
                <w:control r:id="rId43" w:name="DefaultOcxName34" w:shapeid="_x0000_i1640"/>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20" name="Picture 1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The arrow head of the message is open.</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9" type="#_x0000_t75" style="width:20.05pt;height:18.15pt" o:ole="">
                  <v:imagedata r:id="rId5" o:title=""/>
                </v:shape>
                <w:control r:id="rId44" w:name="DefaultOcxName35" w:shapeid="_x0000_i1639"/>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large ‘C’ for ‘Constructor’ is shown on the object lifeline.</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23" name="Picture 1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13</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6" name="Picture 1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What notation is used in a sequence diagram to show that an object instance is destroyed as a result of receiving a message?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7" name="Picture 1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8" type="#_x0000_t75" style="width:20.05pt;height:18.15pt" o:ole="">
                  <v:imagedata r:id="rId5" o:title=""/>
                </v:shape>
                <w:control r:id="rId45" w:name="DefaultOcxName36" w:shapeid="_x0000_i1638"/>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large ‘X’ is shown on the lifeline.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7" type="#_x0000_t75" style="width:20.05pt;height:18.15pt" o:ole="">
                  <v:imagedata r:id="rId5" o:title=""/>
                </v:shape>
                <w:control r:id="rId46" w:name="DefaultOcxName37" w:shapeid="_x0000_i1637"/>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The arrow head of the message is open.</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6" type="#_x0000_t75" style="width:20.05pt;height:18.15pt" o:ole="">
                  <v:imagedata r:id="rId5" o:title=""/>
                </v:shape>
                <w:control r:id="rId47" w:name="DefaultOcxName38" w:shapeid="_x0000_i1636"/>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A large ‘D’ for ‘Destructor’ is shown on the lifeline.</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14</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5" name="Picture 1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p w:rsidR="008D2CE6" w:rsidRPr="008D2CE6" w:rsidRDefault="008D2CE6" w:rsidP="008D2CE6">
            <w:pPr>
              <w:spacing w:before="100" w:beforeAutospacing="1" w:after="100" w:afterAutospacing="1" w:line="240" w:lineRule="auto"/>
              <w:rPr>
                <w:rFonts w:ascii="Verdana" w:eastAsia="Times New Roman" w:hAnsi="Verdana" w:cs="Times New Roman"/>
                <w:sz w:val="14"/>
                <w:szCs w:val="14"/>
              </w:rPr>
            </w:pPr>
            <w:r w:rsidRPr="008D2CE6">
              <w:rPr>
                <w:rFonts w:ascii="Verdana" w:eastAsia="Times New Roman" w:hAnsi="Verdana" w:cs="Times New Roman"/>
                <w:sz w:val="14"/>
                <w:szCs w:val="14"/>
              </w:rPr>
              <w:t>Which of the following statements best describes the excerpt from a class diagram shown below?</w:t>
            </w:r>
          </w:p>
          <w:p w:rsidR="008D2CE6" w:rsidRPr="008D2CE6" w:rsidRDefault="008D2CE6" w:rsidP="008D2CE6">
            <w:pPr>
              <w:spacing w:before="100" w:beforeAutospacing="1" w:after="100" w:afterAutospacing="1"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192395" cy="1828800"/>
                  <wp:effectExtent l="19050" t="0" r="8255" b="0"/>
                  <wp:docPr id="137" name="Picture 137" descr="http://highered.mcgraw-hill.com/sites/dl/free/0077098641/41598/ch17_q14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sites/dl/free/0077098641/41598/ch17_q14_q.gif"/>
                          <pic:cNvPicPr>
                            <a:picLocks noChangeAspect="1" noChangeArrowheads="1"/>
                          </pic:cNvPicPr>
                        </pic:nvPicPr>
                        <pic:blipFill>
                          <a:blip r:embed="rId48"/>
                          <a:srcRect/>
                          <a:stretch>
                            <a:fillRect/>
                          </a:stretch>
                        </pic:blipFill>
                        <pic:spPr bwMode="auto">
                          <a:xfrm>
                            <a:off x="0" y="0"/>
                            <a:ext cx="5192395" cy="1828800"/>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r>
            <w:r w:rsidRPr="008D2CE6">
              <w:rPr>
                <w:rFonts w:ascii="Verdana" w:eastAsia="Times New Roman" w:hAnsi="Verdana" w:cs="Times New Roman"/>
                <w:b/>
                <w:bCs/>
                <w:sz w:val="14"/>
                <w:szCs w:val="14"/>
              </w:rPr>
              <w:t>Fig. 17.14</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8" name="Picture 1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5" type="#_x0000_t75" style="width:20.05pt;height:18.15pt" o:ole="">
                  <v:imagedata r:id="rId5" o:title=""/>
                </v:shape>
                <w:control r:id="rId49" w:name="DefaultOcxName39" w:shapeid="_x0000_i1635"/>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proofErr w:type="spellStart"/>
            <w:r w:rsidRPr="008D2CE6">
              <w:rPr>
                <w:rFonts w:ascii="Verdana" w:eastAsia="Times New Roman" w:hAnsi="Verdana" w:cs="Times New Roman"/>
                <w:sz w:val="14"/>
                <w:szCs w:val="14"/>
              </w:rPr>
              <w:t>CheckCampaignBudgetUI</w:t>
            </w:r>
            <w:proofErr w:type="spellEnd"/>
            <w:r w:rsidRPr="008D2CE6">
              <w:rPr>
                <w:rFonts w:ascii="Verdana" w:eastAsia="Times New Roman" w:hAnsi="Verdana" w:cs="Times New Roman"/>
                <w:sz w:val="14"/>
                <w:szCs w:val="14"/>
              </w:rPr>
              <w:t xml:space="preserve"> inherits its </w:t>
            </w:r>
            <w:proofErr w:type="spellStart"/>
            <w:r w:rsidRPr="008D2CE6">
              <w:rPr>
                <w:rFonts w:ascii="Verdana" w:eastAsia="Times New Roman" w:hAnsi="Verdana" w:cs="Times New Roman"/>
                <w:sz w:val="14"/>
                <w:szCs w:val="14"/>
              </w:rPr>
              <w:t>behaviour</w:t>
            </w:r>
            <w:proofErr w:type="spellEnd"/>
            <w:r w:rsidRPr="008D2CE6">
              <w:rPr>
                <w:rFonts w:ascii="Verdana" w:eastAsia="Times New Roman" w:hAnsi="Verdana" w:cs="Times New Roman"/>
                <w:sz w:val="14"/>
                <w:szCs w:val="14"/>
              </w:rPr>
              <w:t xml:space="preserve"> from </w:t>
            </w:r>
            <w:proofErr w:type="spellStart"/>
            <w:r w:rsidRPr="008D2CE6">
              <w:rPr>
                <w:rFonts w:ascii="Verdana" w:eastAsia="Times New Roman" w:hAnsi="Verdana" w:cs="Times New Roman"/>
                <w:sz w:val="14"/>
                <w:szCs w:val="14"/>
              </w:rPr>
              <w:t>ClientLister</w:t>
            </w:r>
            <w:proofErr w:type="spellEnd"/>
            <w:r w:rsidRPr="008D2CE6">
              <w:rPr>
                <w:rFonts w:ascii="Verdana" w:eastAsia="Times New Roman" w:hAnsi="Verdana" w:cs="Times New Roman"/>
                <w:sz w:val="14"/>
                <w:szCs w:val="14"/>
              </w:rPr>
              <w:t xml:space="preserve">. </w:t>
            </w:r>
            <w:proofErr w:type="spellStart"/>
            <w:r w:rsidRPr="008D2CE6">
              <w:rPr>
                <w:rFonts w:ascii="Verdana" w:eastAsia="Times New Roman" w:hAnsi="Verdana" w:cs="Times New Roman"/>
                <w:sz w:val="14"/>
                <w:szCs w:val="14"/>
              </w:rPr>
              <w:t>ListClients</w:t>
            </w:r>
            <w:proofErr w:type="spellEnd"/>
            <w:r w:rsidRPr="008D2CE6">
              <w:rPr>
                <w:rFonts w:ascii="Verdana" w:eastAsia="Times New Roman" w:hAnsi="Verdana" w:cs="Times New Roman"/>
                <w:sz w:val="14"/>
                <w:szCs w:val="14"/>
              </w:rPr>
              <w:t xml:space="preserve"> contains one or more </w:t>
            </w:r>
            <w:proofErr w:type="spellStart"/>
            <w:r w:rsidRPr="008D2CE6">
              <w:rPr>
                <w:rFonts w:ascii="Verdana" w:eastAsia="Times New Roman" w:hAnsi="Verdana" w:cs="Times New Roman"/>
                <w:sz w:val="14"/>
                <w:szCs w:val="14"/>
              </w:rPr>
              <w:t>ClientListers</w:t>
            </w:r>
            <w:proofErr w:type="spellEnd"/>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4" type="#_x0000_t75" style="width:20.05pt;height:18.15pt" o:ole="">
                  <v:imagedata r:id="rId5" o:title=""/>
                </v:shape>
                <w:control r:id="rId50" w:name="DefaultOcxName40" w:shapeid="_x0000_i1634"/>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41" name="Picture 1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proofErr w:type="spellStart"/>
            <w:r w:rsidRPr="008D2CE6">
              <w:rPr>
                <w:rFonts w:ascii="Verdana" w:eastAsia="Times New Roman" w:hAnsi="Verdana" w:cs="Times New Roman"/>
                <w:sz w:val="14"/>
                <w:szCs w:val="14"/>
              </w:rPr>
              <w:t>ListClients</w:t>
            </w:r>
            <w:proofErr w:type="spellEnd"/>
            <w:r w:rsidRPr="008D2CE6">
              <w:rPr>
                <w:rFonts w:ascii="Verdana" w:eastAsia="Times New Roman" w:hAnsi="Verdana" w:cs="Times New Roman"/>
                <w:sz w:val="14"/>
                <w:szCs w:val="14"/>
              </w:rPr>
              <w:t xml:space="preserve"> inherits its </w:t>
            </w:r>
            <w:proofErr w:type="spellStart"/>
            <w:r w:rsidRPr="008D2CE6">
              <w:rPr>
                <w:rFonts w:ascii="Verdana" w:eastAsia="Times New Roman" w:hAnsi="Verdana" w:cs="Times New Roman"/>
                <w:sz w:val="14"/>
                <w:szCs w:val="14"/>
              </w:rPr>
              <w:t>behaviour</w:t>
            </w:r>
            <w:proofErr w:type="spellEnd"/>
            <w:r w:rsidRPr="008D2CE6">
              <w:rPr>
                <w:rFonts w:ascii="Verdana" w:eastAsia="Times New Roman" w:hAnsi="Verdana" w:cs="Times New Roman"/>
                <w:sz w:val="14"/>
                <w:szCs w:val="14"/>
              </w:rPr>
              <w:t xml:space="preserve"> from </w:t>
            </w:r>
            <w:proofErr w:type="spellStart"/>
            <w:r w:rsidRPr="008D2CE6">
              <w:rPr>
                <w:rFonts w:ascii="Verdana" w:eastAsia="Times New Roman" w:hAnsi="Verdana" w:cs="Times New Roman"/>
                <w:sz w:val="14"/>
                <w:szCs w:val="14"/>
              </w:rPr>
              <w:t>ClientLister</w:t>
            </w:r>
            <w:proofErr w:type="spellEnd"/>
            <w:r w:rsidRPr="008D2CE6">
              <w:rPr>
                <w:rFonts w:ascii="Verdana" w:eastAsia="Times New Roman" w:hAnsi="Verdana" w:cs="Times New Roman"/>
                <w:sz w:val="14"/>
                <w:szCs w:val="14"/>
              </w:rPr>
              <w:t xml:space="preserve">. </w:t>
            </w:r>
            <w:proofErr w:type="spellStart"/>
            <w:r w:rsidRPr="008D2CE6">
              <w:rPr>
                <w:rFonts w:ascii="Verdana" w:eastAsia="Times New Roman" w:hAnsi="Verdana" w:cs="Times New Roman"/>
                <w:sz w:val="14"/>
                <w:szCs w:val="14"/>
              </w:rPr>
              <w:t>CheckCampaignBudgetUI</w:t>
            </w:r>
            <w:proofErr w:type="spellEnd"/>
            <w:r w:rsidRPr="008D2CE6">
              <w:rPr>
                <w:rFonts w:ascii="Verdana" w:eastAsia="Times New Roman" w:hAnsi="Verdana" w:cs="Times New Roman"/>
                <w:sz w:val="14"/>
                <w:szCs w:val="14"/>
              </w:rPr>
              <w:t xml:space="preserve"> is a user interface class because of its relationship with </w:t>
            </w:r>
            <w:proofErr w:type="spellStart"/>
            <w:r w:rsidRPr="008D2CE6">
              <w:rPr>
                <w:rFonts w:ascii="Verdana" w:eastAsia="Times New Roman" w:hAnsi="Verdana" w:cs="Times New Roman"/>
                <w:sz w:val="14"/>
                <w:szCs w:val="14"/>
              </w:rPr>
              <w:t>ClientLister</w:t>
            </w:r>
            <w:proofErr w:type="spellEnd"/>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2" name="Picture 1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3" type="#_x0000_t75" style="width:20.05pt;height:18.15pt" o:ole="">
                  <v:imagedata r:id="rId5" o:title=""/>
                </v:shape>
                <w:control r:id="rId51" w:name="DefaultOcxName41" w:shapeid="_x0000_i1633"/>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proofErr w:type="spellStart"/>
            <w:r w:rsidRPr="008D2CE6">
              <w:rPr>
                <w:rFonts w:ascii="Verdana" w:eastAsia="Times New Roman" w:hAnsi="Verdana" w:cs="Times New Roman"/>
                <w:sz w:val="14"/>
                <w:szCs w:val="14"/>
              </w:rPr>
              <w:t>CheckCampaignBudgetUI</w:t>
            </w:r>
            <w:proofErr w:type="spellEnd"/>
            <w:r w:rsidRPr="008D2CE6">
              <w:rPr>
                <w:rFonts w:ascii="Verdana" w:eastAsia="Times New Roman" w:hAnsi="Verdana" w:cs="Times New Roman"/>
                <w:sz w:val="14"/>
                <w:szCs w:val="14"/>
              </w:rPr>
              <w:t xml:space="preserve"> implements the </w:t>
            </w:r>
            <w:proofErr w:type="spellStart"/>
            <w:r w:rsidRPr="008D2CE6">
              <w:rPr>
                <w:rFonts w:ascii="Verdana" w:eastAsia="Times New Roman" w:hAnsi="Verdana" w:cs="Times New Roman"/>
                <w:sz w:val="14"/>
                <w:szCs w:val="14"/>
              </w:rPr>
              <w:t>ClientLister</w:t>
            </w:r>
            <w:proofErr w:type="spellEnd"/>
            <w:r w:rsidRPr="008D2CE6">
              <w:rPr>
                <w:rFonts w:ascii="Verdana" w:eastAsia="Times New Roman" w:hAnsi="Verdana" w:cs="Times New Roman"/>
                <w:sz w:val="14"/>
                <w:szCs w:val="14"/>
              </w:rPr>
              <w:t xml:space="preserve"> interface. </w:t>
            </w:r>
            <w:proofErr w:type="spellStart"/>
            <w:r w:rsidRPr="008D2CE6">
              <w:rPr>
                <w:rFonts w:ascii="Verdana" w:eastAsia="Times New Roman" w:hAnsi="Verdana" w:cs="Times New Roman"/>
                <w:sz w:val="14"/>
                <w:szCs w:val="14"/>
              </w:rPr>
              <w:t>ListClients</w:t>
            </w:r>
            <w:proofErr w:type="spellEnd"/>
            <w:r w:rsidRPr="008D2CE6">
              <w:rPr>
                <w:rFonts w:ascii="Verdana" w:eastAsia="Times New Roman" w:hAnsi="Verdana" w:cs="Times New Roman"/>
                <w:sz w:val="14"/>
                <w:szCs w:val="14"/>
              </w:rPr>
              <w:t xml:space="preserve"> uses the operations of the interface when sending messages to </w:t>
            </w:r>
            <w:proofErr w:type="spellStart"/>
            <w:r w:rsidRPr="008D2CE6">
              <w:rPr>
                <w:rFonts w:ascii="Verdana" w:eastAsia="Times New Roman" w:hAnsi="Verdana" w:cs="Times New Roman"/>
                <w:sz w:val="14"/>
                <w:szCs w:val="14"/>
              </w:rPr>
              <w:t>CheckCampaignBudgetUI</w:t>
            </w:r>
            <w:proofErr w:type="spellEnd"/>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15</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p w:rsidR="008D2CE6" w:rsidRPr="008D2CE6" w:rsidRDefault="008D2CE6" w:rsidP="008D2CE6">
            <w:pPr>
              <w:spacing w:before="100" w:beforeAutospacing="1" w:after="100" w:afterAutospacing="1" w:line="240" w:lineRule="auto"/>
              <w:rPr>
                <w:rFonts w:ascii="Verdana" w:eastAsia="Times New Roman" w:hAnsi="Verdana" w:cs="Times New Roman"/>
                <w:sz w:val="14"/>
                <w:szCs w:val="14"/>
              </w:rPr>
            </w:pPr>
            <w:r w:rsidRPr="008D2CE6">
              <w:rPr>
                <w:rFonts w:ascii="Verdana" w:eastAsia="Times New Roman" w:hAnsi="Verdana" w:cs="Times New Roman"/>
                <w:sz w:val="14"/>
                <w:szCs w:val="14"/>
              </w:rPr>
              <w:t>Which of the following is meant by the large rectangle in the diagram below?</w:t>
            </w:r>
          </w:p>
          <w:p w:rsidR="008D2CE6" w:rsidRPr="008D2CE6" w:rsidRDefault="008D2CE6" w:rsidP="008D2CE6">
            <w:pPr>
              <w:spacing w:before="100" w:beforeAutospacing="1" w:after="100" w:afterAutospacing="1"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4802505" cy="1828800"/>
                  <wp:effectExtent l="19050" t="0" r="0" b="0"/>
                  <wp:docPr id="148" name="Picture 148" descr="http://highered.mcgraw-hill.com/sites/dl/free/0077098641/41598/ch17_q15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sites/dl/free/0077098641/41598/ch17_q15_q.gif"/>
                          <pic:cNvPicPr>
                            <a:picLocks noChangeAspect="1" noChangeArrowheads="1"/>
                          </pic:cNvPicPr>
                        </pic:nvPicPr>
                        <pic:blipFill>
                          <a:blip r:embed="rId52"/>
                          <a:srcRect/>
                          <a:stretch>
                            <a:fillRect/>
                          </a:stretch>
                        </pic:blipFill>
                        <pic:spPr bwMode="auto">
                          <a:xfrm>
                            <a:off x="0" y="0"/>
                            <a:ext cx="4802505" cy="1828800"/>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r>
            <w:r w:rsidRPr="008D2CE6">
              <w:rPr>
                <w:rFonts w:ascii="Verdana" w:eastAsia="Times New Roman" w:hAnsi="Verdana" w:cs="Times New Roman"/>
                <w:b/>
                <w:bCs/>
                <w:sz w:val="14"/>
                <w:szCs w:val="14"/>
              </w:rPr>
              <w:t>Fig. 17.15</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2" type="#_x0000_t75" style="width:20.05pt;height:18.15pt" o:ole="">
                  <v:imagedata r:id="rId5" o:title=""/>
                </v:shape>
                <w:control r:id="rId53" w:name="DefaultOcxName42" w:shapeid="_x0000_i1632"/>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50" name="Picture 1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 xml:space="preserve">The messages within the rectangle result in the destruction of </w:t>
            </w:r>
            <w:proofErr w:type="gramStart"/>
            <w:r w:rsidRPr="008D2CE6">
              <w:rPr>
                <w:rFonts w:ascii="Verdana" w:eastAsia="Times New Roman" w:hAnsi="Verdana" w:cs="Times New Roman"/>
                <w:sz w:val="14"/>
                <w:szCs w:val="14"/>
              </w:rPr>
              <w:t>the :</w:t>
            </w:r>
            <w:proofErr w:type="spellStart"/>
            <w:r w:rsidRPr="008D2CE6">
              <w:rPr>
                <w:rFonts w:ascii="Verdana" w:eastAsia="Times New Roman" w:hAnsi="Verdana" w:cs="Times New Roman"/>
                <w:sz w:val="14"/>
                <w:szCs w:val="14"/>
              </w:rPr>
              <w:t>ListClients</w:t>
            </w:r>
            <w:proofErr w:type="spellEnd"/>
            <w:proofErr w:type="gramEnd"/>
            <w:r w:rsidRPr="008D2CE6">
              <w:rPr>
                <w:rFonts w:ascii="Verdana" w:eastAsia="Times New Roman" w:hAnsi="Verdana" w:cs="Times New Roman"/>
                <w:sz w:val="14"/>
                <w:szCs w:val="14"/>
              </w:rPr>
              <w:t xml:space="preserve"> object.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1" name="Picture 1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1" type="#_x0000_t75" style="width:20.05pt;height:18.15pt" o:ole="">
                  <v:imagedata r:id="rId5" o:title=""/>
                </v:shape>
                <w:control r:id="rId54" w:name="DefaultOcxName43" w:shapeid="_x0000_i1631"/>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The messages in the rectangle are repeated.</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30" type="#_x0000_t75" style="width:20.05pt;height:18.15pt" o:ole="">
                  <v:imagedata r:id="rId5" o:title=""/>
                </v:shape>
                <w:control r:id="rId55" w:name="DefaultOcxName44" w:shapeid="_x0000_i1630"/>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54" name="Picture 1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The messages in the rectangle are all sent by the same object.</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16</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7" name="Picture 1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p w:rsidR="008D2CE6" w:rsidRPr="008D2CE6" w:rsidRDefault="008D2CE6" w:rsidP="008D2CE6">
            <w:pPr>
              <w:spacing w:before="100" w:beforeAutospacing="1" w:after="100" w:afterAutospacing="1" w:line="240" w:lineRule="auto"/>
              <w:rPr>
                <w:rFonts w:ascii="Verdana" w:eastAsia="Times New Roman" w:hAnsi="Verdana" w:cs="Times New Roman"/>
                <w:sz w:val="14"/>
                <w:szCs w:val="14"/>
              </w:rPr>
            </w:pPr>
            <w:r w:rsidRPr="008D2CE6">
              <w:rPr>
                <w:rFonts w:ascii="Verdana" w:eastAsia="Times New Roman" w:hAnsi="Verdana" w:cs="Times New Roman"/>
                <w:sz w:val="14"/>
                <w:szCs w:val="14"/>
              </w:rPr>
              <w:t xml:space="preserve">Which of the objects in the diagram below would need to implement the </w:t>
            </w:r>
            <w:proofErr w:type="spellStart"/>
            <w:r w:rsidRPr="008D2CE6">
              <w:rPr>
                <w:rFonts w:ascii="Verdana" w:eastAsia="Times New Roman" w:hAnsi="Verdana" w:cs="Times New Roman"/>
                <w:sz w:val="14"/>
                <w:szCs w:val="14"/>
              </w:rPr>
              <w:t>ItemListener</w:t>
            </w:r>
            <w:proofErr w:type="spellEnd"/>
            <w:r w:rsidRPr="008D2CE6">
              <w:rPr>
                <w:rFonts w:ascii="Verdana" w:eastAsia="Times New Roman" w:hAnsi="Verdana" w:cs="Times New Roman"/>
                <w:sz w:val="14"/>
                <w:szCs w:val="14"/>
              </w:rPr>
              <w:t xml:space="preserve"> interface in order to respond to the </w:t>
            </w:r>
            <w:proofErr w:type="spellStart"/>
            <w:proofErr w:type="gramStart"/>
            <w:r w:rsidRPr="008D2CE6">
              <w:rPr>
                <w:rFonts w:ascii="Verdana" w:eastAsia="Times New Roman" w:hAnsi="Verdana" w:cs="Times New Roman"/>
                <w:sz w:val="14"/>
                <w:szCs w:val="14"/>
              </w:rPr>
              <w:t>itemStateChanged</w:t>
            </w:r>
            <w:proofErr w:type="spellEnd"/>
            <w:r w:rsidRPr="008D2CE6">
              <w:rPr>
                <w:rFonts w:ascii="Verdana" w:eastAsia="Times New Roman" w:hAnsi="Verdana" w:cs="Times New Roman"/>
                <w:sz w:val="14"/>
                <w:szCs w:val="14"/>
              </w:rPr>
              <w:t>(</w:t>
            </w:r>
            <w:proofErr w:type="spellStart"/>
            <w:proofErr w:type="gramEnd"/>
            <w:r w:rsidRPr="008D2CE6">
              <w:rPr>
                <w:rFonts w:ascii="Verdana" w:eastAsia="Times New Roman" w:hAnsi="Verdana" w:cs="Times New Roman"/>
                <w:sz w:val="14"/>
                <w:szCs w:val="14"/>
              </w:rPr>
              <w:t>evt</w:t>
            </w:r>
            <w:proofErr w:type="spellEnd"/>
            <w:r w:rsidRPr="008D2CE6">
              <w:rPr>
                <w:rFonts w:ascii="Verdana" w:eastAsia="Times New Roman" w:hAnsi="Verdana" w:cs="Times New Roman"/>
                <w:sz w:val="14"/>
                <w:szCs w:val="14"/>
              </w:rPr>
              <w:t>) message?</w:t>
            </w:r>
          </w:p>
          <w:p w:rsidR="008D2CE6" w:rsidRPr="008D2CE6" w:rsidRDefault="008D2CE6" w:rsidP="008D2CE6">
            <w:pPr>
              <w:spacing w:before="100" w:beforeAutospacing="1" w:after="100" w:afterAutospacing="1"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152390" cy="2162810"/>
                  <wp:effectExtent l="19050" t="0" r="0" b="0"/>
                  <wp:docPr id="159" name="Picture 159" descr="http://highered.mcgraw-hill.com/sites/dl/free/0077098641/41598/ch17_q16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highered.mcgraw-hill.com/sites/dl/free/0077098641/41598/ch17_q16_q.gif"/>
                          <pic:cNvPicPr>
                            <a:picLocks noChangeAspect="1" noChangeArrowheads="1"/>
                          </pic:cNvPicPr>
                        </pic:nvPicPr>
                        <pic:blipFill>
                          <a:blip r:embed="rId56"/>
                          <a:srcRect/>
                          <a:stretch>
                            <a:fillRect/>
                          </a:stretch>
                        </pic:blipFill>
                        <pic:spPr bwMode="auto">
                          <a:xfrm>
                            <a:off x="0" y="0"/>
                            <a:ext cx="5152390" cy="2162810"/>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r>
            <w:r w:rsidRPr="008D2CE6">
              <w:rPr>
                <w:rFonts w:ascii="Verdana" w:eastAsia="Times New Roman" w:hAnsi="Verdana" w:cs="Times New Roman"/>
                <w:b/>
                <w:bCs/>
                <w:sz w:val="14"/>
                <w:szCs w:val="14"/>
              </w:rPr>
              <w:t>Fig. 17.16</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0" name="Picture 1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9" type="#_x0000_t75" style="width:20.05pt;height:18.15pt" o:ole="">
                  <v:imagedata r:id="rId5" o:title=""/>
                </v:shape>
                <w:control r:id="rId57" w:name="DefaultOcxName45" w:shapeid="_x0000_i1629"/>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61" name="Picture 1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proofErr w:type="spellStart"/>
            <w:proofErr w:type="gramStart"/>
            <w:r w:rsidRPr="008D2CE6">
              <w:rPr>
                <w:rFonts w:ascii="Verdana" w:eastAsia="Times New Roman" w:hAnsi="Verdana" w:cs="Times New Roman"/>
                <w:sz w:val="14"/>
                <w:szCs w:val="14"/>
              </w:rPr>
              <w:t>clientChoice:</w:t>
            </w:r>
            <w:proofErr w:type="gramEnd"/>
            <w:r w:rsidRPr="008D2CE6">
              <w:rPr>
                <w:rFonts w:ascii="Verdana" w:eastAsia="Times New Roman" w:hAnsi="Verdana" w:cs="Times New Roman"/>
                <w:sz w:val="14"/>
                <w:szCs w:val="14"/>
              </w:rPr>
              <w:t>Choice</w:t>
            </w:r>
            <w:proofErr w:type="spellEnd"/>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2" name="Picture 1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8" type="#_x0000_t75" style="width:20.05pt;height:18.15pt" o:ole="">
                  <v:imagedata r:id="rId5" o:title=""/>
                </v:shape>
                <w:control r:id="rId58" w:name="DefaultOcxName46" w:shapeid="_x0000_i1628"/>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63" name="Picture 1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proofErr w:type="spellStart"/>
            <w:r w:rsidRPr="008D2CE6">
              <w:rPr>
                <w:rFonts w:ascii="Verdana" w:eastAsia="Times New Roman" w:hAnsi="Verdana" w:cs="Times New Roman"/>
                <w:sz w:val="14"/>
                <w:szCs w:val="14"/>
              </w:rPr>
              <w:t>CheckCampaignBudgetUI</w:t>
            </w:r>
            <w:proofErr w:type="spellEnd"/>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4" name="Picture 1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7" type="#_x0000_t75" style="width:20.05pt;height:18.15pt" o:ole="">
                  <v:imagedata r:id="rId5" o:title=""/>
                </v:shape>
                <w:control r:id="rId59" w:name="DefaultOcxName47" w:shapeid="_x0000_i1627"/>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65" name="Picture 1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proofErr w:type="spellStart"/>
            <w:r w:rsidRPr="008D2CE6">
              <w:rPr>
                <w:rFonts w:ascii="Verdana" w:eastAsia="Times New Roman" w:hAnsi="Verdana" w:cs="Times New Roman"/>
                <w:sz w:val="14"/>
                <w:szCs w:val="14"/>
              </w:rPr>
              <w:t>CheckCampaignBudget</w:t>
            </w:r>
            <w:proofErr w:type="spellEnd"/>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66" name="Picture 1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67" name="Picture 1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17</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8" name="Picture 1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69" name="Picture 1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three patterns do Gamma et al. use to describe the Model–View–Controller architecture?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0" name="Picture 1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6" type="#_x0000_t75" style="width:20.05pt;height:18.15pt" o:ole="">
                  <v:imagedata r:id="rId5" o:title=""/>
                </v:shape>
                <w:control r:id="rId60" w:name="DefaultOcxName48" w:shapeid="_x0000_i1626"/>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71" name="Picture 1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Model, View and Controller.</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2" name="Picture 1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5" type="#_x0000_t75" style="width:20.05pt;height:18.15pt" o:ole="">
                  <v:imagedata r:id="rId5" o:title=""/>
                </v:shape>
                <w:control r:id="rId61" w:name="DefaultOcxName49" w:shapeid="_x0000_i1625"/>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73" name="Picture 1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 xml:space="preserve">Façade, </w:t>
            </w:r>
            <w:proofErr w:type="spellStart"/>
            <w:r w:rsidRPr="008D2CE6">
              <w:rPr>
                <w:rFonts w:ascii="Verdana" w:eastAsia="Times New Roman" w:hAnsi="Verdana" w:cs="Times New Roman"/>
                <w:sz w:val="14"/>
                <w:szCs w:val="14"/>
              </w:rPr>
              <w:t>ItemListener</w:t>
            </w:r>
            <w:proofErr w:type="spellEnd"/>
            <w:r w:rsidRPr="008D2CE6">
              <w:rPr>
                <w:rFonts w:ascii="Verdana" w:eastAsia="Times New Roman" w:hAnsi="Verdana" w:cs="Times New Roman"/>
                <w:sz w:val="14"/>
                <w:szCs w:val="14"/>
              </w:rPr>
              <w:t xml:space="preserve"> and Controller.</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4" name="Picture 1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4" type="#_x0000_t75" style="width:20.05pt;height:18.15pt" o:ole="">
                  <v:imagedata r:id="rId5" o:title=""/>
                </v:shape>
                <w:control r:id="rId62" w:name="DefaultOcxName50" w:shapeid="_x0000_i1624"/>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75" name="Picture 1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Observer, Composite and Strategy.</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76" name="Picture 1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77" name="Picture 1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18</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78" name="Picture 1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79" name="Picture 1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 xml:space="preserve">Why are </w:t>
            </w:r>
            <w:proofErr w:type="spellStart"/>
            <w:r w:rsidRPr="008D2CE6">
              <w:rPr>
                <w:rFonts w:ascii="Verdana" w:eastAsia="Times New Roman" w:hAnsi="Verdana" w:cs="Times New Roman"/>
                <w:sz w:val="14"/>
                <w:szCs w:val="14"/>
              </w:rPr>
              <w:t>statecharts</w:t>
            </w:r>
            <w:proofErr w:type="spellEnd"/>
            <w:r w:rsidRPr="008D2CE6">
              <w:rPr>
                <w:rFonts w:ascii="Verdana" w:eastAsia="Times New Roman" w:hAnsi="Verdana" w:cs="Times New Roman"/>
                <w:sz w:val="14"/>
                <w:szCs w:val="14"/>
              </w:rPr>
              <w:t xml:space="preserve"> used to model the user interface?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0" name="Picture 1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3" type="#_x0000_t75" style="width:20.05pt;height:18.15pt" o:ole="">
                  <v:imagedata r:id="rId5" o:title=""/>
                </v:shape>
                <w:control r:id="rId63" w:name="DefaultOcxName51" w:shapeid="_x0000_i1623"/>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81" name="Picture 1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 xml:space="preserve">To model the permitted states of the user interface and the events </w:t>
            </w:r>
            <w:proofErr w:type="gramStart"/>
            <w:r w:rsidRPr="008D2CE6">
              <w:rPr>
                <w:rFonts w:ascii="Verdana" w:eastAsia="Times New Roman" w:hAnsi="Verdana" w:cs="Times New Roman"/>
                <w:sz w:val="14"/>
                <w:szCs w:val="14"/>
              </w:rPr>
              <w:t>that cause</w:t>
            </w:r>
            <w:proofErr w:type="gramEnd"/>
            <w:r w:rsidRPr="008D2CE6">
              <w:rPr>
                <w:rFonts w:ascii="Verdana" w:eastAsia="Times New Roman" w:hAnsi="Verdana" w:cs="Times New Roman"/>
                <w:sz w:val="14"/>
                <w:szCs w:val="14"/>
              </w:rPr>
              <w:t xml:space="preserve"> the user interface to change state.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2" name="Picture 1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2" type="#_x0000_t75" style="width:20.05pt;height:18.15pt" o:ole="">
                  <v:imagedata r:id="rId5" o:title=""/>
                </v:shape>
                <w:control r:id="rId64" w:name="DefaultOcxName52" w:shapeid="_x0000_i1622"/>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83" name="Picture 1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To model the lifetime of all the user interface classes beyond the existence of a particular instance of the interface.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4" name="Picture 1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1" type="#_x0000_t75" style="width:20.05pt;height:18.15pt" o:ole="">
                  <v:imagedata r:id="rId5" o:title=""/>
                </v:shape>
                <w:control r:id="rId65" w:name="DefaultOcxName53" w:shapeid="_x0000_i1621"/>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85" name="Picture 1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To show the sequential view of the user working through the user interface from top to bottom.</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86" name="Picture 1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87" name="Picture 1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19</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88" name="Picture 1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89" name="Picture 1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 xml:space="preserve">Which of the following can be achieved by </w:t>
            </w:r>
            <w:proofErr w:type="spellStart"/>
            <w:r w:rsidRPr="008D2CE6">
              <w:rPr>
                <w:rFonts w:ascii="Verdana" w:eastAsia="Times New Roman" w:hAnsi="Verdana" w:cs="Times New Roman"/>
                <w:sz w:val="14"/>
                <w:szCs w:val="14"/>
              </w:rPr>
              <w:t>modelling</w:t>
            </w:r>
            <w:proofErr w:type="spellEnd"/>
            <w:r w:rsidRPr="008D2CE6">
              <w:rPr>
                <w:rFonts w:ascii="Verdana" w:eastAsia="Times New Roman" w:hAnsi="Verdana" w:cs="Times New Roman"/>
                <w:sz w:val="14"/>
                <w:szCs w:val="14"/>
              </w:rPr>
              <w:t xml:space="preserve"> the state of the user interface?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0" name="Picture 1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20" type="#_x0000_t75" style="width:20.05pt;height:18.15pt" o:ole="">
                  <v:imagedata r:id="rId5" o:title=""/>
                </v:shape>
                <w:control r:id="rId66" w:name="DefaultOcxName54" w:shapeid="_x0000_i1620"/>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91" name="Picture 1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Passing responsibility for all validation to the controller class.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2" name="Picture 1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9" type="#_x0000_t75" style="width:20.05pt;height:18.15pt" o:ole="">
                  <v:imagedata r:id="rId5" o:title=""/>
                </v:shape>
                <w:control r:id="rId67" w:name="DefaultOcxName55" w:shapeid="_x0000_i1619"/>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93" name="Picture 1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 xml:space="preserve">Constraining the </w:t>
            </w:r>
            <w:proofErr w:type="spellStart"/>
            <w:r w:rsidRPr="008D2CE6">
              <w:rPr>
                <w:rFonts w:ascii="Verdana" w:eastAsia="Times New Roman" w:hAnsi="Verdana" w:cs="Times New Roman"/>
                <w:sz w:val="14"/>
                <w:szCs w:val="14"/>
              </w:rPr>
              <w:t>behaviour</w:t>
            </w:r>
            <w:proofErr w:type="spellEnd"/>
            <w:r w:rsidRPr="008D2CE6">
              <w:rPr>
                <w:rFonts w:ascii="Verdana" w:eastAsia="Times New Roman" w:hAnsi="Verdana" w:cs="Times New Roman"/>
                <w:sz w:val="14"/>
                <w:szCs w:val="14"/>
              </w:rPr>
              <w:t xml:space="preserve"> of the interface to prevent users making errors.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4" name="Picture 1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8" type="#_x0000_t75" style="width:20.05pt;height:18.15pt" o:ole="">
                  <v:imagedata r:id="rId5" o:title=""/>
                </v:shape>
                <w:control r:id="rId68" w:name="DefaultOcxName56" w:shapeid="_x0000_i1618"/>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95" name="Picture 1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Describing the high-level requirements and main user tasks.</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96" name="Picture 1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97" name="Picture 1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20</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98" name="Picture 1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9" name="Picture 1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 xml:space="preserve">What is the purpose of the history indicator in a </w:t>
            </w:r>
            <w:proofErr w:type="spellStart"/>
            <w:r w:rsidRPr="008D2CE6">
              <w:rPr>
                <w:rFonts w:ascii="Verdana" w:eastAsia="Times New Roman" w:hAnsi="Verdana" w:cs="Times New Roman"/>
                <w:sz w:val="14"/>
                <w:szCs w:val="14"/>
              </w:rPr>
              <w:t>statechart</w:t>
            </w:r>
            <w:proofErr w:type="spellEnd"/>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0" name="Picture 2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7" type="#_x0000_t75" style="width:20.05pt;height:18.15pt" o:ole="">
                  <v:imagedata r:id="rId5" o:title=""/>
                </v:shape>
                <w:control r:id="rId69" w:name="DefaultOcxName57" w:shapeid="_x0000_i1617"/>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01" name="Picture 2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It shows that the state nested within another state will be recorded, and if a transition is made back to the history indicator, then the object will return to the recorded state.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2" name="Picture 2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6" type="#_x0000_t75" style="width:20.05pt;height:18.15pt" o:ole="">
                  <v:imagedata r:id="rId5" o:title=""/>
                </v:shape>
                <w:control r:id="rId70" w:name="DefaultOcxName58" w:shapeid="_x0000_i1616"/>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03" name="Picture 2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When a transition enters the nested state it will restart at the start state.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4" name="Picture 2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5" type="#_x0000_t75" style="width:20.05pt;height:18.15pt" o:ole="">
                  <v:imagedata r:id="rId5" o:title=""/>
                </v:shape>
                <w:control r:id="rId71" w:name="DefaultOcxName59" w:shapeid="_x0000_i1615"/>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05" name="Picture 2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If a transition is made to the history indicator then the object will return to the immediately preceding state, as if the transition had never happened.</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06" name="Picture 2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07" name="Picture 2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21</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8" name="Picture 2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09" name="Picture 2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Which of the following is the notation for the</w:t>
            </w:r>
            <w:r w:rsidRPr="008D2CE6">
              <w:rPr>
                <w:rFonts w:ascii="Verdana" w:eastAsia="Times New Roman" w:hAnsi="Verdana" w:cs="Times New Roman"/>
                <w:sz w:val="14"/>
              </w:rPr>
              <w:t> </w:t>
            </w:r>
            <w:r w:rsidRPr="008D2CE6">
              <w:rPr>
                <w:rFonts w:ascii="Verdana" w:eastAsia="Times New Roman" w:hAnsi="Verdana" w:cs="Times New Roman"/>
                <w:i/>
                <w:iCs/>
                <w:sz w:val="14"/>
                <w:szCs w:val="14"/>
              </w:rPr>
              <w:t>deep history indicator</w:t>
            </w:r>
            <w:r w:rsidRPr="008D2CE6">
              <w:rPr>
                <w:rFonts w:ascii="Verdana" w:eastAsia="Times New Roman" w:hAnsi="Verdana" w:cs="Times New Roman"/>
                <w:sz w:val="14"/>
                <w:szCs w:val="14"/>
              </w:rPr>
              <w:t>?</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0" name="Picture 2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4" type="#_x0000_t75" style="width:20.05pt;height:18.15pt" o:ole="">
                  <v:imagedata r:id="rId5" o:title=""/>
                </v:shape>
                <w:control r:id="rId72" w:name="DefaultOcxName60" w:shapeid="_x0000_i1614"/>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11" name="Picture 2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H in a circle.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2" name="Picture 2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3" type="#_x0000_t75" style="width:20.05pt;height:18.15pt" o:ole="">
                  <v:imagedata r:id="rId5" o:title=""/>
                </v:shape>
                <w:control r:id="rId73" w:name="DefaultOcxName61" w:shapeid="_x0000_i1613"/>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13" name="Picture 2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H* in a circle.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4" name="Picture 2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2" type="#_x0000_t75" style="width:20.05pt;height:18.15pt" o:ole="">
                  <v:imagedata r:id="rId5" o:title=""/>
                </v:shape>
                <w:control r:id="rId74" w:name="DefaultOcxName62" w:shapeid="_x0000_i1612"/>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15" name="Picture 2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w:t>
            </w:r>
            <w:proofErr w:type="gramStart"/>
            <w:r w:rsidRPr="008D2CE6">
              <w:rPr>
                <w:rFonts w:ascii="Verdana" w:eastAsia="Times New Roman" w:hAnsi="Verdana" w:cs="Times New Roman"/>
                <w:sz w:val="14"/>
                <w:szCs w:val="14"/>
              </w:rPr>
              <w:t>history</w:t>
            </w:r>
            <w:proofErr w:type="gramEnd"/>
            <w:r w:rsidRPr="008D2CE6">
              <w:rPr>
                <w:rFonts w:ascii="Verdana" w:eastAsia="Times New Roman" w:hAnsi="Verdana" w:cs="Times New Roman"/>
                <w:sz w:val="14"/>
                <w:szCs w:val="14"/>
              </w:rPr>
              <w:t>» in a round-cornered rectangle.</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16" name="Picture 2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17" name="Picture 2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RPr="008D2CE6" w:rsidTr="008D2CE6">
        <w:trPr>
          <w:tblCellSpacing w:w="0" w:type="dxa"/>
        </w:trPr>
        <w:tc>
          <w:tcPr>
            <w:tcW w:w="0" w:type="auto"/>
            <w:hideMark/>
          </w:tcPr>
          <w:p w:rsidR="008D2CE6" w:rsidRPr="008D2CE6" w:rsidRDefault="008D2CE6" w:rsidP="008D2CE6">
            <w:pPr>
              <w:spacing w:after="0" w:line="240" w:lineRule="auto"/>
              <w:jc w:val="right"/>
              <w:rPr>
                <w:rFonts w:ascii="Verdana" w:eastAsia="Times New Roman" w:hAnsi="Verdana" w:cs="Times New Roman"/>
                <w:b/>
                <w:bCs/>
                <w:color w:val="FFFFFF"/>
                <w:sz w:val="25"/>
                <w:szCs w:val="25"/>
              </w:rPr>
            </w:pPr>
            <w:r w:rsidRPr="008D2CE6">
              <w:rPr>
                <w:rFonts w:ascii="Verdana" w:eastAsia="Times New Roman" w:hAnsi="Verdana" w:cs="Times New Roman"/>
                <w:b/>
                <w:bCs/>
                <w:color w:val="FFFFFF"/>
                <w:sz w:val="25"/>
                <w:szCs w:val="25"/>
              </w:rPr>
              <w:t>22</w:t>
            </w: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18" name="Picture 2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19" name="Picture 2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D2CE6">
              <w:rPr>
                <w:rFonts w:ascii="Verdana" w:eastAsia="Times New Roman" w:hAnsi="Verdana" w:cs="Times New Roman"/>
                <w:sz w:val="14"/>
                <w:szCs w:val="14"/>
              </w:rPr>
              <w:br/>
              <w:t>What is recorded in an event–action table?</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0" name="Picture 2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1" type="#_x0000_t75" style="width:20.05pt;height:18.15pt" o:ole="">
                  <v:imagedata r:id="rId5" o:title=""/>
                </v:shape>
                <w:control r:id="rId75" w:name="DefaultOcxName63" w:shapeid="_x0000_i1611"/>
              </w:object>
            </w:r>
            <w:r w:rsidRPr="008D2CE6">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21" name="Picture 2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The actions that objects can carry out and the events that take place as a result of those actions.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2" name="Picture 2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10" type="#_x0000_t75" style="width:20.05pt;height:18.15pt" o:ole="">
                  <v:imagedata r:id="rId5" o:title=""/>
                </v:shape>
                <w:control r:id="rId76" w:name="DefaultOcxName64" w:shapeid="_x0000_i1610"/>
              </w:object>
            </w:r>
            <w:r w:rsidRPr="008D2CE6">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23" name="Picture 2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Events that objects can respond to and the actions that take place in response to those events.</w:t>
            </w:r>
          </w:p>
        </w:tc>
      </w:tr>
      <w:tr w:rsidR="008D2CE6" w:rsidRPr="008D2CE6" w:rsidTr="008D2CE6">
        <w:trPr>
          <w:tblCellSpacing w:w="0" w:type="dxa"/>
        </w:trPr>
        <w:tc>
          <w:tcPr>
            <w:tcW w:w="0" w:type="auto"/>
            <w:gridSpan w:val="2"/>
            <w:vAlign w:val="center"/>
            <w:hideMark/>
          </w:tcPr>
          <w:p w:rsidR="008D2CE6" w:rsidRPr="008D2CE6" w:rsidRDefault="008D2CE6" w:rsidP="008D2CE6">
            <w:pPr>
              <w:spacing w:after="0" w:line="240" w:lineRule="auto"/>
              <w:rPr>
                <w:rFonts w:ascii="Verdana" w:eastAsia="Times New Roman" w:hAnsi="Verdana" w:cs="Times New Roman"/>
                <w:sz w:val="14"/>
                <w:szCs w:val="14"/>
              </w:rPr>
            </w:pPr>
          </w:p>
        </w:tc>
        <w:tc>
          <w:tcPr>
            <w:tcW w:w="0" w:type="auto"/>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4" name="Picture 2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D2CE6" w:rsidRPr="008D2CE6" w:rsidRDefault="008D2CE6" w:rsidP="008D2CE6">
            <w:pPr>
              <w:spacing w:after="0" w:line="240" w:lineRule="auto"/>
              <w:jc w:val="right"/>
              <w:rPr>
                <w:rFonts w:ascii="Verdana" w:eastAsia="Times New Roman" w:hAnsi="Verdana" w:cs="Times New Roman"/>
                <w:sz w:val="14"/>
                <w:szCs w:val="14"/>
              </w:rPr>
            </w:pPr>
            <w:r w:rsidRPr="008D2CE6">
              <w:rPr>
                <w:rFonts w:ascii="Verdana" w:eastAsia="Times New Roman" w:hAnsi="Verdana" w:cs="Times New Roman"/>
                <w:sz w:val="14"/>
                <w:szCs w:val="14"/>
              </w:rPr>
              <w:object w:dxaOrig="1440" w:dyaOrig="1440">
                <v:shape id="_x0000_i1609" type="#_x0000_t75" style="width:20.05pt;height:18.15pt" o:ole="">
                  <v:imagedata r:id="rId5" o:title=""/>
                </v:shape>
                <w:control r:id="rId77" w:name="DefaultOcxName65" w:shapeid="_x0000_i1609"/>
              </w:object>
            </w:r>
            <w:r w:rsidRPr="008D2CE6">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25" name="Picture 2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D2CE6" w:rsidRPr="008D2CE6" w:rsidRDefault="008D2CE6" w:rsidP="008D2CE6">
            <w:pPr>
              <w:spacing w:after="0" w:line="240" w:lineRule="auto"/>
              <w:rPr>
                <w:rFonts w:ascii="Verdana" w:eastAsia="Times New Roman" w:hAnsi="Verdana" w:cs="Times New Roman"/>
                <w:sz w:val="14"/>
                <w:szCs w:val="14"/>
              </w:rPr>
            </w:pPr>
            <w:r w:rsidRPr="008D2CE6">
              <w:rPr>
                <w:rFonts w:ascii="Verdana" w:eastAsia="Times New Roman" w:hAnsi="Verdana" w:cs="Times New Roman"/>
                <w:sz w:val="14"/>
                <w:szCs w:val="14"/>
              </w:rPr>
              <w:t>Current states, events that can occur in each state, the actions associated with the combination of state and event, and the next states after the actions have taken place.</w:t>
            </w:r>
          </w:p>
        </w:tc>
      </w:tr>
      <w:tr w:rsidR="008D2CE6" w:rsidRPr="008D2CE6" w:rsidTr="008D2CE6">
        <w:trPr>
          <w:tblCellSpacing w:w="0" w:type="dxa"/>
        </w:trPr>
        <w:tc>
          <w:tcPr>
            <w:tcW w:w="0" w:type="auto"/>
            <w:gridSpan w:val="5"/>
            <w:vAlign w:val="center"/>
            <w:hideMark/>
          </w:tcPr>
          <w:p w:rsidR="008D2CE6" w:rsidRPr="008D2CE6" w:rsidRDefault="008D2CE6" w:rsidP="008D2CE6">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26" name="Picture 2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8D2CE6" w:rsidRPr="008D2CE6" w:rsidRDefault="008D2CE6" w:rsidP="008D2CE6">
      <w:pPr>
        <w:pBdr>
          <w:top w:val="single" w:sz="6" w:space="1" w:color="auto"/>
        </w:pBdr>
        <w:spacing w:after="0" w:line="240" w:lineRule="auto"/>
        <w:jc w:val="center"/>
        <w:rPr>
          <w:rFonts w:ascii="Arial" w:eastAsia="Times New Roman" w:hAnsi="Arial" w:cs="Arial"/>
          <w:vanish/>
          <w:sz w:val="16"/>
          <w:szCs w:val="16"/>
        </w:rPr>
      </w:pPr>
      <w:r w:rsidRPr="008D2CE6">
        <w:rPr>
          <w:rFonts w:ascii="Arial" w:eastAsia="Times New Roman" w:hAnsi="Arial" w:cs="Arial"/>
          <w:vanish/>
          <w:sz w:val="16"/>
          <w:szCs w:val="16"/>
        </w:rPr>
        <w:t>Bottom of Form</w:t>
      </w:r>
    </w:p>
    <w:p w:rsidR="00412821" w:rsidRDefault="00412821"/>
    <w:p w:rsidR="008D2CE6" w:rsidRDefault="008D2CE6"/>
    <w:p w:rsidR="008D2CE6" w:rsidRDefault="008D2CE6" w:rsidP="008D2CE6">
      <w:pPr>
        <w:pStyle w:val="Heading1"/>
        <w:shd w:val="clear" w:color="auto" w:fill="FFFFFF"/>
        <w:spacing w:before="0" w:beforeAutospacing="0" w:after="0" w:afterAutospacing="0"/>
        <w:rPr>
          <w:rFonts w:ascii="Verdana" w:hAnsi="Verdana"/>
          <w:color w:val="000000"/>
          <w:sz w:val="30"/>
          <w:szCs w:val="30"/>
        </w:rPr>
      </w:pPr>
      <w:r>
        <w:rPr>
          <w:rFonts w:ascii="Verdana" w:hAnsi="Verdana"/>
          <w:color w:val="000000"/>
          <w:sz w:val="30"/>
          <w:szCs w:val="30"/>
        </w:rPr>
        <w:t>Results Reporter</w:t>
      </w:r>
    </w:p>
    <w:p w:rsidR="008D2CE6" w:rsidRDefault="008D2CE6" w:rsidP="008D2CE6">
      <w:pPr>
        <w:rPr>
          <w:rFonts w:ascii="Times New Roman" w:hAnsi="Times New Roman"/>
          <w:sz w:val="24"/>
          <w:szCs w:val="24"/>
        </w:rPr>
      </w:pPr>
      <w:r>
        <w:rPr>
          <w:rFonts w:ascii="Verdana" w:hAnsi="Verdana"/>
          <w:color w:val="000000"/>
          <w:sz w:val="14"/>
          <w:szCs w:val="14"/>
          <w:shd w:val="clear" w:color="auto" w:fill="FFFFFF"/>
        </w:rPr>
        <w:t>Out of 22 questions, you answered 8 correctly, for a final grade of 36%.</w:t>
      </w:r>
      <w:r>
        <w:rPr>
          <w:rFonts w:ascii="Verdana" w:hAnsi="Verdana"/>
          <w:color w:val="000000"/>
          <w:sz w:val="14"/>
          <w:szCs w:val="14"/>
        </w:rPr>
        <w:br/>
      </w:r>
      <w:r>
        <w:rPr>
          <w:rFonts w:ascii="Verdana" w:hAnsi="Verdana"/>
          <w:color w:val="000000"/>
          <w:sz w:val="14"/>
          <w:szCs w:val="14"/>
        </w:rPr>
        <w:br/>
      </w:r>
    </w:p>
    <w:tbl>
      <w:tblPr>
        <w:tblW w:w="0" w:type="auto"/>
        <w:jc w:val="center"/>
        <w:tblCellSpacing w:w="15" w:type="dxa"/>
        <w:tblCellMar>
          <w:top w:w="15" w:type="dxa"/>
          <w:left w:w="15" w:type="dxa"/>
          <w:bottom w:w="15" w:type="dxa"/>
          <w:right w:w="15" w:type="dxa"/>
        </w:tblCellMar>
        <w:tblLook w:val="04A0"/>
      </w:tblPr>
      <w:tblGrid>
        <w:gridCol w:w="1481"/>
        <w:gridCol w:w="2025"/>
      </w:tblGrid>
      <w:tr w:rsidR="008D2CE6" w:rsidTr="008D2CE6">
        <w:trPr>
          <w:tblCellSpacing w:w="15" w:type="dxa"/>
          <w:jc w:val="center"/>
        </w:trPr>
        <w:tc>
          <w:tcPr>
            <w:tcW w:w="0" w:type="auto"/>
            <w:vAlign w:val="center"/>
            <w:hideMark/>
          </w:tcPr>
          <w:p w:rsidR="008D2CE6" w:rsidRDefault="008D2CE6">
            <w:pPr>
              <w:jc w:val="right"/>
              <w:rPr>
                <w:rFonts w:ascii="Verdana" w:hAnsi="Verdana"/>
                <w:sz w:val="14"/>
                <w:szCs w:val="14"/>
              </w:rPr>
            </w:pPr>
            <w:r>
              <w:rPr>
                <w:rFonts w:ascii="Verdana" w:hAnsi="Verdana"/>
                <w:sz w:val="14"/>
                <w:szCs w:val="14"/>
              </w:rPr>
              <w:t>8 correct (36%)</w:t>
            </w:r>
          </w:p>
        </w:tc>
        <w:tc>
          <w:tcPr>
            <w:tcW w:w="0" w:type="auto"/>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683895" cy="135255"/>
                  <wp:effectExtent l="19050" t="0" r="1905" b="0"/>
                  <wp:docPr id="651" name="Picture 651"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highered.mcgraw-hill.com/olcweb/styles/v1_Europe/europe/bg.gif"/>
                          <pic:cNvPicPr>
                            <a:picLocks noChangeAspect="1" noChangeArrowheads="1"/>
                          </pic:cNvPicPr>
                        </pic:nvPicPr>
                        <pic:blipFill>
                          <a:blip r:embed="rId78"/>
                          <a:srcRect/>
                          <a:stretch>
                            <a:fillRect/>
                          </a:stretch>
                        </pic:blipFill>
                        <pic:spPr bwMode="auto">
                          <a:xfrm>
                            <a:off x="0" y="0"/>
                            <a:ext cx="683895" cy="135255"/>
                          </a:xfrm>
                          <a:prstGeom prst="rect">
                            <a:avLst/>
                          </a:prstGeom>
                          <a:noFill/>
                          <a:ln w="9525">
                            <a:noFill/>
                            <a:miter lim="800000"/>
                            <a:headEnd/>
                            <a:tailEnd/>
                          </a:ln>
                        </pic:spPr>
                      </pic:pic>
                    </a:graphicData>
                  </a:graphic>
                </wp:inline>
              </w:drawing>
            </w:r>
          </w:p>
        </w:tc>
      </w:tr>
      <w:tr w:rsidR="008D2CE6" w:rsidTr="008D2CE6">
        <w:trPr>
          <w:tblCellSpacing w:w="15" w:type="dxa"/>
          <w:jc w:val="center"/>
        </w:trPr>
        <w:tc>
          <w:tcPr>
            <w:tcW w:w="0" w:type="auto"/>
            <w:vAlign w:val="center"/>
            <w:hideMark/>
          </w:tcPr>
          <w:p w:rsidR="008D2CE6" w:rsidRDefault="008D2CE6">
            <w:pPr>
              <w:jc w:val="right"/>
              <w:rPr>
                <w:rFonts w:ascii="Verdana" w:hAnsi="Verdana"/>
                <w:sz w:val="14"/>
                <w:szCs w:val="14"/>
              </w:rPr>
            </w:pPr>
            <w:r>
              <w:rPr>
                <w:rFonts w:ascii="Verdana" w:hAnsi="Verdana"/>
                <w:sz w:val="14"/>
                <w:szCs w:val="14"/>
              </w:rPr>
              <w:t>14 incorrect (64%)</w:t>
            </w:r>
          </w:p>
        </w:tc>
        <w:tc>
          <w:tcPr>
            <w:tcW w:w="0" w:type="auto"/>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1216660" cy="135255"/>
                  <wp:effectExtent l="19050" t="0" r="2540" b="0"/>
                  <wp:docPr id="652" name="Picture 652"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highered.mcgraw-hill.com/olcweb/styles/v1_Europe/europe/bg.gif"/>
                          <pic:cNvPicPr>
                            <a:picLocks noChangeAspect="1" noChangeArrowheads="1"/>
                          </pic:cNvPicPr>
                        </pic:nvPicPr>
                        <pic:blipFill>
                          <a:blip r:embed="rId78"/>
                          <a:srcRect/>
                          <a:stretch>
                            <a:fillRect/>
                          </a:stretch>
                        </pic:blipFill>
                        <pic:spPr bwMode="auto">
                          <a:xfrm>
                            <a:off x="0" y="0"/>
                            <a:ext cx="1216660" cy="135255"/>
                          </a:xfrm>
                          <a:prstGeom prst="rect">
                            <a:avLst/>
                          </a:prstGeom>
                          <a:noFill/>
                          <a:ln w="9525">
                            <a:noFill/>
                            <a:miter lim="800000"/>
                            <a:headEnd/>
                            <a:tailEnd/>
                          </a:ln>
                        </pic:spPr>
                      </pic:pic>
                    </a:graphicData>
                  </a:graphic>
                </wp:inline>
              </w:drawing>
            </w:r>
          </w:p>
        </w:tc>
      </w:tr>
      <w:tr w:rsidR="008D2CE6" w:rsidTr="008D2CE6">
        <w:trPr>
          <w:tblCellSpacing w:w="15" w:type="dxa"/>
          <w:jc w:val="center"/>
        </w:trPr>
        <w:tc>
          <w:tcPr>
            <w:tcW w:w="0" w:type="auto"/>
            <w:vAlign w:val="center"/>
            <w:hideMark/>
          </w:tcPr>
          <w:p w:rsidR="008D2CE6" w:rsidRDefault="008D2CE6">
            <w:pPr>
              <w:jc w:val="right"/>
              <w:rPr>
                <w:rFonts w:ascii="Verdana" w:hAnsi="Verdana"/>
                <w:sz w:val="14"/>
                <w:szCs w:val="14"/>
              </w:rPr>
            </w:pPr>
            <w:r>
              <w:rPr>
                <w:rFonts w:ascii="Verdana" w:hAnsi="Verdana"/>
                <w:sz w:val="14"/>
                <w:szCs w:val="14"/>
              </w:rPr>
              <w:t>0 unanswered (0%)</w:t>
            </w:r>
          </w:p>
        </w:tc>
        <w:tc>
          <w:tcPr>
            <w:tcW w:w="0" w:type="auto"/>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135255" cy="135255"/>
                  <wp:effectExtent l="19050" t="0" r="0" b="0"/>
                  <wp:docPr id="653" name="Picture 653"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highered.mcgraw-hill.com/olcweb/styles/v1_Europe/europe/bg.gif"/>
                          <pic:cNvPicPr>
                            <a:picLocks noChangeAspect="1" noChangeArrowheads="1"/>
                          </pic:cNvPicPr>
                        </pic:nvPicPr>
                        <pic:blipFill>
                          <a:blip r:embed="rId78"/>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8D2CE6" w:rsidRDefault="008D2CE6" w:rsidP="008D2CE6">
      <w:pPr>
        <w:rPr>
          <w:vanish/>
        </w:rPr>
      </w:pPr>
    </w:p>
    <w:tbl>
      <w:tblPr>
        <w:tblW w:w="5000" w:type="pct"/>
        <w:tblCellSpacing w:w="0" w:type="dxa"/>
        <w:shd w:val="clear" w:color="auto" w:fill="FFFFFF"/>
        <w:tblCellMar>
          <w:left w:w="0" w:type="dxa"/>
          <w:right w:w="0" w:type="dxa"/>
        </w:tblCellMar>
        <w:tblLook w:val="04A0"/>
      </w:tblPr>
      <w:tblGrid>
        <w:gridCol w:w="9360"/>
      </w:tblGrid>
      <w:tr w:rsidR="008D2CE6" w:rsidTr="008D2CE6">
        <w:trPr>
          <w:tblCellSpacing w:w="0" w:type="dxa"/>
        </w:trPr>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63500"/>
                  <wp:effectExtent l="0" t="0" r="0" b="0"/>
                  <wp:docPr id="654" name="Picture 6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highered.mcgraw-hill.com/olcweb/styles/shared/spacer.gif"/>
                          <pic:cNvPicPr>
                            <a:picLocks noChangeAspect="1" noChangeArrowheads="1"/>
                          </pic:cNvPicPr>
                        </pic:nvPicPr>
                        <pic:blipFill>
                          <a:blip r:embed="rId4"/>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CCCCCC"/>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15875"/>
                  <wp:effectExtent l="0" t="0" r="0" b="0"/>
                  <wp:docPr id="655" name="Picture 6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highered.mcgraw-hill.com/olcweb/styles/shared/spacer.gif"/>
                          <pic:cNvPicPr>
                            <a:picLocks noChangeAspect="1" noChangeArrowheads="1"/>
                          </pic:cNvPicPr>
                        </pic:nvPicPr>
                        <pic:blipFill>
                          <a:blip r:embed="rId4"/>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56" name="Picture 6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8D2CE6" w:rsidRDefault="008D2CE6" w:rsidP="008D2CE6">
      <w:pPr>
        <w:rPr>
          <w:vanish/>
        </w:rPr>
      </w:pPr>
    </w:p>
    <w:tbl>
      <w:tblPr>
        <w:tblW w:w="5000" w:type="pct"/>
        <w:tblCellSpacing w:w="0" w:type="dxa"/>
        <w:shd w:val="clear" w:color="auto" w:fill="FFFFFF"/>
        <w:tblCellMar>
          <w:left w:w="0" w:type="dxa"/>
          <w:right w:w="0" w:type="dxa"/>
        </w:tblCellMar>
        <w:tblLook w:val="04A0"/>
      </w:tblPr>
      <w:tblGrid>
        <w:gridCol w:w="464"/>
        <w:gridCol w:w="1008"/>
        <w:gridCol w:w="71"/>
        <w:gridCol w:w="318"/>
        <w:gridCol w:w="7499"/>
      </w:tblGrid>
      <w:tr w:rsidR="008D2CE6" w:rsidTr="008D2CE6">
        <w:trPr>
          <w:tblCellSpacing w:w="0" w:type="dxa"/>
        </w:trPr>
        <w:tc>
          <w:tcPr>
            <w:tcW w:w="0" w:type="auto"/>
            <w:gridSpan w:val="5"/>
            <w:shd w:val="clear" w:color="auto" w:fill="FFFFFF"/>
            <w:vAlign w:val="center"/>
            <w:hideMark/>
          </w:tcPr>
          <w:p w:rsidR="008D2CE6" w:rsidRDefault="008D2CE6">
            <w:pPr>
              <w:pStyle w:val="Heading3"/>
              <w:spacing w:before="0"/>
              <w:rPr>
                <w:rFonts w:ascii="Verdana" w:hAnsi="Verdana"/>
                <w:color w:val="000000"/>
                <w:sz w:val="20"/>
                <w:szCs w:val="20"/>
              </w:rPr>
            </w:pPr>
            <w:proofErr w:type="gramStart"/>
            <w:r>
              <w:rPr>
                <w:rFonts w:ascii="Verdana" w:hAnsi="Verdana"/>
                <w:color w:val="000000"/>
                <w:sz w:val="20"/>
                <w:szCs w:val="20"/>
              </w:rPr>
              <w:t>Your</w:t>
            </w:r>
            <w:proofErr w:type="gramEnd"/>
            <w:r>
              <w:rPr>
                <w:rFonts w:ascii="Verdana" w:hAnsi="Verdana"/>
                <w:color w:val="000000"/>
                <w:sz w:val="20"/>
                <w:szCs w:val="20"/>
              </w:rPr>
              <w:t xml:space="preserve"> Results:</w:t>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sz w:val="14"/>
                <w:szCs w:val="14"/>
              </w:rPr>
              <w:t xml:space="preserve">The correct answer for each question is indicated by </w:t>
            </w:r>
            <w:proofErr w:type="gramStart"/>
            <w:r>
              <w:rPr>
                <w:rFonts w:ascii="Verdana" w:hAnsi="Verdana"/>
                <w:sz w:val="14"/>
                <w:szCs w:val="14"/>
              </w:rPr>
              <w:t>a</w:t>
            </w:r>
            <w:r>
              <w:rPr>
                <w:rStyle w:val="apple-converted-space"/>
                <w:rFonts w:ascii="Verdana" w:hAnsi="Verdana"/>
                <w:sz w:val="14"/>
                <w:szCs w:val="14"/>
              </w:rPr>
              <w:t> </w:t>
            </w:r>
            <w:proofErr w:type="gramEnd"/>
            <w:r>
              <w:rPr>
                <w:rFonts w:ascii="Verdana" w:hAnsi="Verdana"/>
                <w:noProof/>
                <w:sz w:val="14"/>
                <w:szCs w:val="14"/>
              </w:rPr>
              <w:drawing>
                <wp:inline distT="0" distB="0" distL="0" distR="0">
                  <wp:extent cx="142875" cy="142875"/>
                  <wp:effectExtent l="19050" t="0" r="9525" b="0"/>
                  <wp:docPr id="657" name="Picture 65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Verdana" w:hAnsi="Verdana"/>
                <w:sz w:val="14"/>
                <w:szCs w:val="14"/>
              </w:rPr>
              <w:t>.</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58" name="Picture 6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659" name="Picture 6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660" name="Picture 6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types of class stereotype is always found in the presentation layer?</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61" name="Picture 6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62" name="Picture 6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663" name="Picture 66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23"/>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64" name="Picture 66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Boundary.</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65" name="Picture 6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66" name="Picture 6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6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67" name="Picture 66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Control.</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68" name="Picture 6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69" name="Picture 6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60"/>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70" name="Picture 67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Entity.</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671" name="Picture 6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72" name="Picture 6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73" name="Picture 6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674" name="Picture 6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2</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675" name="Picture 6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elements of the Model–View–Controller architecture is essentially part of the presentation layer?</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76" name="Picture 6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77" name="Picture 6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63"/>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78" name="Picture 67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Model.</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79" name="Picture 6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80" name="Picture 6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681" name="Picture 68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8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82" name="Picture 68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View.</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83" name="Picture 6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84" name="Picture 6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43"/>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85" name="Picture 68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Controller.</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686" name="Picture 6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87" name="Picture 6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88" name="Picture 6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689" name="Picture 6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lastRenderedPageBreak/>
              <w:t>3</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690" name="Picture 6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is not a reason for separating the display of instances of business classes from the business classes themselves?</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91" name="Picture 6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92" name="Picture 6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4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93" name="Picture 6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For classes to be reusable they should not be tied to a particular way of displaying the attribute values of instances.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94" name="Picture 6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95" name="Picture 6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696" name="Picture 69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856"/>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97" name="Picture 69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 xml:space="preserve">The state </w:t>
                  </w:r>
                  <w:proofErr w:type="spellStart"/>
                  <w:r>
                    <w:rPr>
                      <w:rFonts w:ascii="Verdana" w:hAnsi="Verdana"/>
                      <w:sz w:val="14"/>
                      <w:szCs w:val="14"/>
                    </w:rPr>
                    <w:t>behaviour</w:t>
                  </w:r>
                  <w:proofErr w:type="spellEnd"/>
                  <w:r>
                    <w:rPr>
                      <w:rFonts w:ascii="Verdana" w:hAnsi="Verdana"/>
                      <w:sz w:val="14"/>
                      <w:szCs w:val="14"/>
                    </w:rPr>
                    <w:t xml:space="preserve"> of the interface is different from the state </w:t>
                  </w:r>
                  <w:proofErr w:type="spellStart"/>
                  <w:r>
                    <w:rPr>
                      <w:rFonts w:ascii="Verdana" w:hAnsi="Verdana"/>
                      <w:sz w:val="14"/>
                      <w:szCs w:val="14"/>
                    </w:rPr>
                    <w:t>behaviour</w:t>
                  </w:r>
                  <w:proofErr w:type="spellEnd"/>
                  <w:r>
                    <w:rPr>
                      <w:rFonts w:ascii="Verdana" w:hAnsi="Verdana"/>
                      <w:sz w:val="14"/>
                      <w:szCs w:val="14"/>
                    </w:rPr>
                    <w:t xml:space="preserve"> of the business objects.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698" name="Picture 6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699" name="Picture 6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5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00" name="Picture 70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There is no one standard layout for the attributes of business objects, so the display is better handled by separate classes.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701" name="Picture 7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02" name="Picture 7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03" name="Picture 7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704" name="Picture 7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4</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705" name="Picture 7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What is the presentation layer concerned with?</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06" name="Picture 7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07" name="Picture 7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08" name="Picture 70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13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09" name="Picture 70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Presenting the attribute values of objects to the user and other systems.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10" name="Picture 7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11" name="Picture 7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480"/>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12" name="Picture 71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Storing the data represented by the attribute values of objects.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13" name="Picture 7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14" name="Picture 7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933"/>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15" name="Picture 71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Acting as an interface between the tiers of the three-tier architecture.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716" name="Picture 7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17" name="Picture 7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18" name="Picture 7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719" name="Picture 7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5</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720" name="Picture 7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is not a kind of prototype?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21" name="Picture 7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22" name="Picture 7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65"/>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23" name="Picture 72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Horizontal.</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24" name="Picture 7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25" name="Picture 7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79"/>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26" name="Picture 72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Vertical.</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27" name="Picture 7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28" name="Picture 7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29" name="Picture 72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3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30" name="Picture 73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Lateral.</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731" name="Picture 7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32" name="Picture 7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33" name="Picture 7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734" name="Picture 7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6</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735" name="Picture 7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best describes a horizontal prototype?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36" name="Picture 7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37" name="Picture 7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023"/>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38" name="Picture 7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A horizontal prototype deals only with the user interface.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39" name="Picture 7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740" name="Picture 7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41" name="Picture 74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150"/>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42" name="Picture 74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A horizontal prototype deals with a single layer of a layered architecture.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43" name="Picture 7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44" name="Picture 7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797"/>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45" name="Picture 74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A horizontal prototype takes one sub-system and develops it across all the layers.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746" name="Picture 7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47" name="Picture 7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48" name="Picture 7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749" name="Picture 7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7</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750" name="Picture 7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best describes a vertical prototype?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51" name="Picture 7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52" name="Picture 7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59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53" name="Picture 75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A vertical prototype is discarded after it has been used to test out some aspect of the design.</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54" name="Picture 7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55" name="Picture 7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96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56" name="Picture 75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A vertical prototype deals with a single layer of a layered architecture.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57" name="Picture 7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58" name="Picture 7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59" name="Picture 75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616"/>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60" name="Picture 76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A vertical prototype takes one sub-system and develops it across all the layers.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761" name="Picture 7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62" name="Picture 7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63" name="Picture 7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764" name="Picture 7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8</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765" name="Picture 7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best describes a throwaway prototype?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66" name="Picture 7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67" name="Picture 7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68" name="Picture 76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85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69" name="Picture 76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A throwaway prototype is discarded after it has been used to test out some aspect of the design.</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70" name="Picture 7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71" name="Picture 7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869"/>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72" name="Picture 77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A throwaway prototype takes one sub-system and develops it across all the layers.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73" name="Picture 7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74" name="Picture 7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722"/>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75" name="Picture 77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A throwaway prototype is used to test the design of object deletion mechanisms.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776" name="Picture 7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77" name="Picture 7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78" name="Picture 7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779" name="Picture 7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9</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780" name="Picture 7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is not a reason for using prototyping in the design of the user interface?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81" name="Picture 7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82" name="Picture 7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940"/>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83" name="Picture 78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Alternative approaches to the interface of a use case can be tried out.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84" name="Picture 7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85" name="Picture 7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93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86" name="Picture 78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Guidelines for the design of the interface can be tested.</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87" name="Picture 7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88" name="Picture 7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89" name="Picture 7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5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90" name="Picture 7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Visual development environments can be used to blur the distinction between the interface and the business logic.</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791" name="Picture 7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92" name="Picture 7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793" name="Picture 7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794" name="Picture 7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795" name="Picture 7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is the stereotype for a boundary class?</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796" name="Picture 7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797" name="Picture 7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98" name="Picture 79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039"/>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99" name="Picture 79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564515" cy="476885"/>
                        <wp:effectExtent l="19050" t="0" r="6985" b="0"/>
                        <wp:docPr id="800" name="Picture 800" descr="http://highered.mcgraw-hill.com/olc/dl/41598/ch17_q10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highered.mcgraw-hill.com/olc/dl/41598/ch17_q10_a.gif"/>
                                <pic:cNvPicPr>
                                  <a:picLocks noChangeAspect="1" noChangeArrowheads="1"/>
                                </pic:cNvPicPr>
                              </pic:nvPicPr>
                              <pic:blipFill>
                                <a:blip r:embed="rId34"/>
                                <a:srcRect/>
                                <a:stretch>
                                  <a:fillRect/>
                                </a:stretch>
                              </pic:blipFill>
                              <pic:spPr bwMode="auto">
                                <a:xfrm>
                                  <a:off x="0" y="0"/>
                                  <a:ext cx="564515" cy="476885"/>
                                </a:xfrm>
                                <a:prstGeom prst="rect">
                                  <a:avLst/>
                                </a:prstGeom>
                                <a:noFill/>
                                <a:ln w="9525">
                                  <a:noFill/>
                                  <a:miter lim="800000"/>
                                  <a:headEnd/>
                                  <a:tailEnd/>
                                </a:ln>
                              </pic:spPr>
                            </pic:pic>
                          </a:graphicData>
                        </a:graphic>
                      </wp:inline>
                    </w:drawing>
                  </w:r>
                  <w:r>
                    <w:rPr>
                      <w:rFonts w:ascii="Verdana" w:hAnsi="Verdana"/>
                      <w:b/>
                      <w:bCs/>
                      <w:sz w:val="14"/>
                      <w:szCs w:val="14"/>
                    </w:rPr>
                    <w:t>A</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01" name="Picture 8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02" name="Picture 8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037"/>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03" name="Picture 80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564515" cy="476885"/>
                        <wp:effectExtent l="19050" t="0" r="6985" b="0"/>
                        <wp:docPr id="804" name="Picture 804" descr="http://highered.mcgraw-hill.com/olc/dl/41598/ch17_q10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highered.mcgraw-hill.com/olc/dl/41598/ch17_q10_b.gif"/>
                                <pic:cNvPicPr>
                                  <a:picLocks noChangeAspect="1" noChangeArrowheads="1"/>
                                </pic:cNvPicPr>
                              </pic:nvPicPr>
                              <pic:blipFill>
                                <a:blip r:embed="rId36"/>
                                <a:srcRect/>
                                <a:stretch>
                                  <a:fillRect/>
                                </a:stretch>
                              </pic:blipFill>
                              <pic:spPr bwMode="auto">
                                <a:xfrm>
                                  <a:off x="0" y="0"/>
                                  <a:ext cx="564515" cy="476885"/>
                                </a:xfrm>
                                <a:prstGeom prst="rect">
                                  <a:avLst/>
                                </a:prstGeom>
                                <a:noFill/>
                                <a:ln w="9525">
                                  <a:noFill/>
                                  <a:miter lim="800000"/>
                                  <a:headEnd/>
                                  <a:tailEnd/>
                                </a:ln>
                              </pic:spPr>
                            </pic:pic>
                          </a:graphicData>
                        </a:graphic>
                      </wp:inline>
                    </w:drawing>
                  </w:r>
                  <w:r>
                    <w:rPr>
                      <w:rFonts w:ascii="Verdana" w:hAnsi="Verdana"/>
                      <w:b/>
                      <w:bCs/>
                      <w:sz w:val="14"/>
                      <w:szCs w:val="14"/>
                    </w:rPr>
                    <w:t>B</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05" name="Picture 8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06" name="Picture 8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032"/>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07" name="Picture 80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564515" cy="476885"/>
                        <wp:effectExtent l="19050" t="0" r="6985" b="0"/>
                        <wp:docPr id="808" name="Picture 808" descr="http://highered.mcgraw-hill.com/olc/dl/41598/ch17_q10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highered.mcgraw-hill.com/olc/dl/41598/ch17_q10_c.gif"/>
                                <pic:cNvPicPr>
                                  <a:picLocks noChangeAspect="1" noChangeArrowheads="1"/>
                                </pic:cNvPicPr>
                              </pic:nvPicPr>
                              <pic:blipFill>
                                <a:blip r:embed="rId38"/>
                                <a:srcRect/>
                                <a:stretch>
                                  <a:fillRect/>
                                </a:stretch>
                              </pic:blipFill>
                              <pic:spPr bwMode="auto">
                                <a:xfrm>
                                  <a:off x="0" y="0"/>
                                  <a:ext cx="564515" cy="476885"/>
                                </a:xfrm>
                                <a:prstGeom prst="rect">
                                  <a:avLst/>
                                </a:prstGeom>
                                <a:noFill/>
                                <a:ln w="9525">
                                  <a:noFill/>
                                  <a:miter lim="800000"/>
                                  <a:headEnd/>
                                  <a:tailEnd/>
                                </a:ln>
                              </pic:spPr>
                            </pic:pic>
                          </a:graphicData>
                        </a:graphic>
                      </wp:inline>
                    </w:drawing>
                  </w:r>
                  <w:r>
                    <w:rPr>
                      <w:rFonts w:ascii="Verdana" w:hAnsi="Verdana"/>
                      <w:b/>
                      <w:bCs/>
                      <w:sz w:val="14"/>
                      <w:szCs w:val="14"/>
                    </w:rPr>
                    <w:t>C</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809" name="Picture 8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10" name="Picture 8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11" name="Picture 8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812" name="Picture 8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11</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813" name="Picture 8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Boundary classes will usually have a dependency on classes in some kind of user interface package, such as the Java Abstract Windowing Toolkit or the Microsoft Foundation Classes. What kind of dependency is this likely to be?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14" name="Picture 8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15" name="Picture 8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42"/>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16" name="Picture 81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«realize»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17" name="Picture 8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18" name="Picture 8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19" name="Picture 81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43"/>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20" name="Picture 8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«import»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21" name="Picture 8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22" name="Picture 8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79"/>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23" name="Picture 8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«include»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824" name="Picture 8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25" name="Picture 8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26" name="Picture 8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827" name="Picture 8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12</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828" name="Picture 8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What notation is used in a sequence diagram to show that an object instance is created by a message?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29" name="Picture 8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30" name="Picture 8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31" name="Picture 83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415"/>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2" name="Picture 83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The arrow head of the message points at the object at the top of the lifeline.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33" name="Picture 8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34" name="Picture 8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83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5" name="Picture 83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The arrow head of the message is open.</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36" name="Picture 8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837" name="Picture 8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107"/>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8" name="Picture 8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A large ‘C’ for ‘Constructor’ is shown on the object lifeline.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839" name="Picture 8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40" name="Picture 8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41" name="Picture 8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842" name="Picture 8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13</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843" name="Picture 8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What notation is used in a sequence diagram to show that an object instance is destroyed as a result of receiving a message?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44" name="Picture 8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45" name="Picture 8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46" name="Picture 84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436"/>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47" name="Picture 84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A large ‘X’ is shown on the lifeline.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48" name="Picture 8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49" name="Picture 8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83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0" name="Picture 85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The arrow head of the message is open.</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51" name="Picture 8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52" name="Picture 8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3556"/>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3" name="Picture 85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A large ‘D’ for ‘Destructor’ is shown on the lifeline.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854" name="Picture 8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55" name="Picture 8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56" name="Picture 8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857" name="Picture 8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14</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858" name="Picture 8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pStyle w:val="NormalWeb"/>
              <w:rPr>
                <w:rFonts w:ascii="Verdana" w:hAnsi="Verdana"/>
                <w:sz w:val="14"/>
                <w:szCs w:val="14"/>
              </w:rPr>
            </w:pPr>
            <w:r>
              <w:rPr>
                <w:rFonts w:ascii="Verdana" w:hAnsi="Verdana"/>
                <w:sz w:val="14"/>
                <w:szCs w:val="14"/>
              </w:rPr>
              <w:t>Which of the following statements best describes the excerpt from a class diagram shown below?</w:t>
            </w:r>
          </w:p>
          <w:p w:rsidR="008D2CE6" w:rsidRDefault="008D2CE6">
            <w:pPr>
              <w:pStyle w:val="NormalWeb"/>
              <w:jc w:val="center"/>
              <w:rPr>
                <w:rFonts w:ascii="Verdana" w:hAnsi="Verdana"/>
                <w:sz w:val="14"/>
                <w:szCs w:val="14"/>
              </w:rPr>
            </w:pPr>
            <w:r>
              <w:rPr>
                <w:rFonts w:ascii="Verdana" w:hAnsi="Verdana"/>
                <w:noProof/>
                <w:sz w:val="14"/>
                <w:szCs w:val="14"/>
              </w:rPr>
              <w:drawing>
                <wp:inline distT="0" distB="0" distL="0" distR="0">
                  <wp:extent cx="5192395" cy="1828800"/>
                  <wp:effectExtent l="19050" t="0" r="8255" b="0"/>
                  <wp:docPr id="859" name="Picture 859" descr="http://highered.mcgraw-hill.com/olc/dl/41598/ch17_q14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highered.mcgraw-hill.com/olc/dl/41598/ch17_q14_q.gif"/>
                          <pic:cNvPicPr>
                            <a:picLocks noChangeAspect="1" noChangeArrowheads="1"/>
                          </pic:cNvPicPr>
                        </pic:nvPicPr>
                        <pic:blipFill>
                          <a:blip r:embed="rId48"/>
                          <a:srcRect/>
                          <a:stretch>
                            <a:fillRect/>
                          </a:stretch>
                        </pic:blipFill>
                        <pic:spPr bwMode="auto">
                          <a:xfrm>
                            <a:off x="0" y="0"/>
                            <a:ext cx="5192395" cy="1828800"/>
                          </a:xfrm>
                          <a:prstGeom prst="rect">
                            <a:avLst/>
                          </a:prstGeom>
                          <a:noFill/>
                          <a:ln w="9525">
                            <a:noFill/>
                            <a:miter lim="800000"/>
                            <a:headEnd/>
                            <a:tailEnd/>
                          </a:ln>
                        </pic:spPr>
                      </pic:pic>
                    </a:graphicData>
                  </a:graphic>
                </wp:inline>
              </w:drawing>
            </w:r>
            <w:r>
              <w:rPr>
                <w:rFonts w:ascii="Verdana" w:hAnsi="Verdana"/>
                <w:b/>
                <w:bCs/>
                <w:sz w:val="14"/>
                <w:szCs w:val="14"/>
              </w:rPr>
              <w:t>Fig. 17.14</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60" name="Picture 8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61" name="Picture 8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4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2" name="Picture 86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proofErr w:type="spellStart"/>
                  <w:r>
                    <w:rPr>
                      <w:rFonts w:ascii="Verdana" w:hAnsi="Verdana"/>
                      <w:sz w:val="14"/>
                      <w:szCs w:val="14"/>
                    </w:rPr>
                    <w:t>CheckCampaignBudgetUI</w:t>
                  </w:r>
                  <w:proofErr w:type="spellEnd"/>
                  <w:r>
                    <w:rPr>
                      <w:rFonts w:ascii="Verdana" w:hAnsi="Verdana"/>
                      <w:sz w:val="14"/>
                      <w:szCs w:val="14"/>
                    </w:rPr>
                    <w:t xml:space="preserve"> inherits its </w:t>
                  </w:r>
                  <w:proofErr w:type="spellStart"/>
                  <w:r>
                    <w:rPr>
                      <w:rFonts w:ascii="Verdana" w:hAnsi="Verdana"/>
                      <w:sz w:val="14"/>
                      <w:szCs w:val="14"/>
                    </w:rPr>
                    <w:t>behaviour</w:t>
                  </w:r>
                  <w:proofErr w:type="spellEnd"/>
                  <w:r>
                    <w:rPr>
                      <w:rFonts w:ascii="Verdana" w:hAnsi="Verdana"/>
                      <w:sz w:val="14"/>
                      <w:szCs w:val="14"/>
                    </w:rPr>
                    <w:t xml:space="preserve"> from </w:t>
                  </w:r>
                  <w:proofErr w:type="spellStart"/>
                  <w:r>
                    <w:rPr>
                      <w:rFonts w:ascii="Verdana" w:hAnsi="Verdana"/>
                      <w:sz w:val="14"/>
                      <w:szCs w:val="14"/>
                    </w:rPr>
                    <w:t>ClientLister</w:t>
                  </w:r>
                  <w:proofErr w:type="spellEnd"/>
                  <w:r>
                    <w:rPr>
                      <w:rFonts w:ascii="Verdana" w:hAnsi="Verdana"/>
                      <w:sz w:val="14"/>
                      <w:szCs w:val="14"/>
                    </w:rPr>
                    <w:t xml:space="preserve">. </w:t>
                  </w:r>
                  <w:proofErr w:type="spellStart"/>
                  <w:r>
                    <w:rPr>
                      <w:rFonts w:ascii="Verdana" w:hAnsi="Verdana"/>
                      <w:sz w:val="14"/>
                      <w:szCs w:val="14"/>
                    </w:rPr>
                    <w:t>ListClients</w:t>
                  </w:r>
                  <w:proofErr w:type="spellEnd"/>
                  <w:r>
                    <w:rPr>
                      <w:rFonts w:ascii="Verdana" w:hAnsi="Verdana"/>
                      <w:sz w:val="14"/>
                      <w:szCs w:val="14"/>
                    </w:rPr>
                    <w:t xml:space="preserve"> contains one or more </w:t>
                  </w:r>
                  <w:proofErr w:type="spellStart"/>
                  <w:r>
                    <w:rPr>
                      <w:rFonts w:ascii="Verdana" w:hAnsi="Verdana"/>
                      <w:sz w:val="14"/>
                      <w:szCs w:val="14"/>
                    </w:rPr>
                    <w:t>ClientListers</w:t>
                  </w:r>
                  <w:proofErr w:type="spellEnd"/>
                  <w:r>
                    <w:rPr>
                      <w:rFonts w:ascii="Verdana" w:hAnsi="Verdana"/>
                      <w:sz w:val="14"/>
                      <w:szCs w:val="14"/>
                    </w:rPr>
                    <w: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63" name="Picture 8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64" name="Picture 8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46"/>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5" name="Picture 86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proofErr w:type="spellStart"/>
                  <w:r>
                    <w:rPr>
                      <w:rFonts w:ascii="Verdana" w:hAnsi="Verdana"/>
                      <w:sz w:val="14"/>
                      <w:szCs w:val="14"/>
                    </w:rPr>
                    <w:t>ListClients</w:t>
                  </w:r>
                  <w:proofErr w:type="spellEnd"/>
                  <w:r>
                    <w:rPr>
                      <w:rFonts w:ascii="Verdana" w:hAnsi="Verdana"/>
                      <w:sz w:val="14"/>
                      <w:szCs w:val="14"/>
                    </w:rPr>
                    <w:t xml:space="preserve"> inherits its </w:t>
                  </w:r>
                  <w:proofErr w:type="spellStart"/>
                  <w:r>
                    <w:rPr>
                      <w:rFonts w:ascii="Verdana" w:hAnsi="Verdana"/>
                      <w:sz w:val="14"/>
                      <w:szCs w:val="14"/>
                    </w:rPr>
                    <w:t>behaviour</w:t>
                  </w:r>
                  <w:proofErr w:type="spellEnd"/>
                  <w:r>
                    <w:rPr>
                      <w:rFonts w:ascii="Verdana" w:hAnsi="Verdana"/>
                      <w:sz w:val="14"/>
                      <w:szCs w:val="14"/>
                    </w:rPr>
                    <w:t xml:space="preserve"> from </w:t>
                  </w:r>
                  <w:proofErr w:type="spellStart"/>
                  <w:r>
                    <w:rPr>
                      <w:rFonts w:ascii="Verdana" w:hAnsi="Verdana"/>
                      <w:sz w:val="14"/>
                      <w:szCs w:val="14"/>
                    </w:rPr>
                    <w:t>ClientLister</w:t>
                  </w:r>
                  <w:proofErr w:type="spellEnd"/>
                  <w:r>
                    <w:rPr>
                      <w:rFonts w:ascii="Verdana" w:hAnsi="Verdana"/>
                      <w:sz w:val="14"/>
                      <w:szCs w:val="14"/>
                    </w:rPr>
                    <w:t xml:space="preserve">. </w:t>
                  </w:r>
                  <w:proofErr w:type="spellStart"/>
                  <w:r>
                    <w:rPr>
                      <w:rFonts w:ascii="Verdana" w:hAnsi="Verdana"/>
                      <w:sz w:val="14"/>
                      <w:szCs w:val="14"/>
                    </w:rPr>
                    <w:t>CheckCampaignBudgetUI</w:t>
                  </w:r>
                  <w:proofErr w:type="spellEnd"/>
                  <w:r>
                    <w:rPr>
                      <w:rFonts w:ascii="Verdana" w:hAnsi="Verdana"/>
                      <w:sz w:val="14"/>
                      <w:szCs w:val="14"/>
                    </w:rPr>
                    <w:t xml:space="preserve"> is a user interface class because of its relationship with </w:t>
                  </w:r>
                  <w:proofErr w:type="spellStart"/>
                  <w:r>
                    <w:rPr>
                      <w:rFonts w:ascii="Verdana" w:hAnsi="Verdana"/>
                      <w:sz w:val="14"/>
                      <w:szCs w:val="14"/>
                    </w:rPr>
                    <w:t>ClientLister</w:t>
                  </w:r>
                  <w:proofErr w:type="spellEnd"/>
                  <w:r>
                    <w:rPr>
                      <w:rFonts w:ascii="Verdana" w:hAnsi="Verdana"/>
                      <w:sz w:val="14"/>
                      <w:szCs w:val="14"/>
                    </w:rPr>
                    <w: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66" name="Picture 8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67" name="Picture 8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68" name="Picture 86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5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9" name="Picture 86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proofErr w:type="spellStart"/>
                  <w:r>
                    <w:rPr>
                      <w:rFonts w:ascii="Verdana" w:hAnsi="Verdana"/>
                      <w:sz w:val="14"/>
                      <w:szCs w:val="14"/>
                    </w:rPr>
                    <w:t>CheckCampaignBudgetUI</w:t>
                  </w:r>
                  <w:proofErr w:type="spellEnd"/>
                  <w:r>
                    <w:rPr>
                      <w:rFonts w:ascii="Verdana" w:hAnsi="Verdana"/>
                      <w:sz w:val="14"/>
                      <w:szCs w:val="14"/>
                    </w:rPr>
                    <w:t xml:space="preserve"> implements the </w:t>
                  </w:r>
                  <w:proofErr w:type="spellStart"/>
                  <w:r>
                    <w:rPr>
                      <w:rFonts w:ascii="Verdana" w:hAnsi="Verdana"/>
                      <w:sz w:val="14"/>
                      <w:szCs w:val="14"/>
                    </w:rPr>
                    <w:t>ClientLister</w:t>
                  </w:r>
                  <w:proofErr w:type="spellEnd"/>
                  <w:r>
                    <w:rPr>
                      <w:rFonts w:ascii="Verdana" w:hAnsi="Verdana"/>
                      <w:sz w:val="14"/>
                      <w:szCs w:val="14"/>
                    </w:rPr>
                    <w:t xml:space="preserve"> interface. </w:t>
                  </w:r>
                  <w:proofErr w:type="spellStart"/>
                  <w:r>
                    <w:rPr>
                      <w:rFonts w:ascii="Verdana" w:hAnsi="Verdana"/>
                      <w:sz w:val="14"/>
                      <w:szCs w:val="14"/>
                    </w:rPr>
                    <w:t>ListClients</w:t>
                  </w:r>
                  <w:proofErr w:type="spellEnd"/>
                  <w:r>
                    <w:rPr>
                      <w:rFonts w:ascii="Verdana" w:hAnsi="Verdana"/>
                      <w:sz w:val="14"/>
                      <w:szCs w:val="14"/>
                    </w:rPr>
                    <w:t xml:space="preserve"> uses the operations of the interface when sending messages to </w:t>
                  </w:r>
                  <w:proofErr w:type="spellStart"/>
                  <w:r>
                    <w:rPr>
                      <w:rFonts w:ascii="Verdana" w:hAnsi="Verdana"/>
                      <w:sz w:val="14"/>
                      <w:szCs w:val="14"/>
                    </w:rPr>
                    <w:t>CheckCampaignBudgetUI</w:t>
                  </w:r>
                  <w:proofErr w:type="spellEnd"/>
                  <w:r>
                    <w:rPr>
                      <w:rFonts w:ascii="Verdana" w:hAnsi="Verdana"/>
                      <w:sz w:val="14"/>
                      <w:szCs w:val="14"/>
                    </w:rPr>
                    <w: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870" name="Picture 8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71" name="Picture 8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72" name="Picture 8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873" name="Picture 8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w:t>
            </w:r>
            <w:r>
              <w:rPr>
                <w:rFonts w:ascii="Verdana" w:hAnsi="Verdana"/>
                <w:b/>
                <w:bCs/>
                <w:color w:val="FFFFFF"/>
                <w:sz w:val="25"/>
                <w:szCs w:val="25"/>
              </w:rPr>
              <w:lastRenderedPageBreak/>
              <w:t>5</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lastRenderedPageBreak/>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874" name="Picture 8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pStyle w:val="NormalWeb"/>
              <w:rPr>
                <w:rFonts w:ascii="Verdana" w:hAnsi="Verdana"/>
                <w:sz w:val="14"/>
                <w:szCs w:val="14"/>
              </w:rPr>
            </w:pPr>
            <w:r>
              <w:rPr>
                <w:rFonts w:ascii="Verdana" w:hAnsi="Verdana"/>
                <w:sz w:val="14"/>
                <w:szCs w:val="14"/>
              </w:rPr>
              <w:t>Which of the following is meant by the large rectangle in the diagram below?</w:t>
            </w:r>
          </w:p>
          <w:p w:rsidR="008D2CE6" w:rsidRDefault="008D2CE6">
            <w:pPr>
              <w:pStyle w:val="NormalWeb"/>
              <w:jc w:val="center"/>
              <w:rPr>
                <w:rFonts w:ascii="Verdana" w:hAnsi="Verdana"/>
                <w:sz w:val="14"/>
                <w:szCs w:val="14"/>
              </w:rPr>
            </w:pPr>
            <w:r>
              <w:rPr>
                <w:rFonts w:ascii="Verdana" w:hAnsi="Verdana"/>
                <w:noProof/>
                <w:sz w:val="14"/>
                <w:szCs w:val="14"/>
              </w:rPr>
              <w:lastRenderedPageBreak/>
              <w:drawing>
                <wp:inline distT="0" distB="0" distL="0" distR="0">
                  <wp:extent cx="4802505" cy="1828800"/>
                  <wp:effectExtent l="19050" t="0" r="0" b="0"/>
                  <wp:docPr id="875" name="Picture 875" descr="http://highered.mcgraw-hill.com/olc/dl/41598/ch17_q15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highered.mcgraw-hill.com/olc/dl/41598/ch17_q15_q.gif"/>
                          <pic:cNvPicPr>
                            <a:picLocks noChangeAspect="1" noChangeArrowheads="1"/>
                          </pic:cNvPicPr>
                        </pic:nvPicPr>
                        <pic:blipFill>
                          <a:blip r:embed="rId52"/>
                          <a:srcRect/>
                          <a:stretch>
                            <a:fillRect/>
                          </a:stretch>
                        </pic:blipFill>
                        <pic:spPr bwMode="auto">
                          <a:xfrm>
                            <a:off x="0" y="0"/>
                            <a:ext cx="4802505" cy="1828800"/>
                          </a:xfrm>
                          <a:prstGeom prst="rect">
                            <a:avLst/>
                          </a:prstGeom>
                          <a:noFill/>
                          <a:ln w="9525">
                            <a:noFill/>
                            <a:miter lim="800000"/>
                            <a:headEnd/>
                            <a:tailEnd/>
                          </a:ln>
                        </pic:spPr>
                      </pic:pic>
                    </a:graphicData>
                  </a:graphic>
                </wp:inline>
              </w:drawing>
            </w:r>
            <w:r>
              <w:rPr>
                <w:rFonts w:ascii="Verdana" w:hAnsi="Verdana"/>
                <w:b/>
                <w:bCs/>
                <w:sz w:val="14"/>
                <w:szCs w:val="14"/>
              </w:rPr>
              <w:t>Fig. 17.15</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876" name="Picture 8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77" name="Picture 8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013"/>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78" name="Picture 87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 xml:space="preserve">The messages within the rectangle result in the destruction of </w:t>
                  </w:r>
                  <w:proofErr w:type="gramStart"/>
                  <w:r>
                    <w:rPr>
                      <w:rFonts w:ascii="Verdana" w:hAnsi="Verdana"/>
                      <w:sz w:val="14"/>
                      <w:szCs w:val="14"/>
                    </w:rPr>
                    <w:t>the :</w:t>
                  </w:r>
                  <w:proofErr w:type="spellStart"/>
                  <w:r>
                    <w:rPr>
                      <w:rFonts w:ascii="Verdana" w:hAnsi="Verdana"/>
                      <w:sz w:val="14"/>
                      <w:szCs w:val="14"/>
                    </w:rPr>
                    <w:t>ListClients</w:t>
                  </w:r>
                  <w:proofErr w:type="spellEnd"/>
                  <w:proofErr w:type="gramEnd"/>
                  <w:r>
                    <w:rPr>
                      <w:rFonts w:ascii="Verdana" w:hAnsi="Verdana"/>
                      <w:sz w:val="14"/>
                      <w:szCs w:val="14"/>
                    </w:rPr>
                    <w:t xml:space="preserve"> object.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79" name="Picture 8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80" name="Picture 8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81" name="Picture 88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156"/>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2" name="Picture 88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The messages in the rectangle are repeated.</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83" name="Picture 8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84" name="Picture 8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445"/>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5" name="Picture 88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The messages in the rectangle are all sent by the same object.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886" name="Picture 8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87" name="Picture 8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88" name="Picture 8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889" name="Picture 8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16</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890" name="Picture 8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pStyle w:val="NormalWeb"/>
              <w:rPr>
                <w:rFonts w:ascii="Verdana" w:hAnsi="Verdana"/>
                <w:sz w:val="14"/>
                <w:szCs w:val="14"/>
              </w:rPr>
            </w:pPr>
            <w:r>
              <w:rPr>
                <w:rFonts w:ascii="Verdana" w:hAnsi="Verdana"/>
                <w:sz w:val="14"/>
                <w:szCs w:val="14"/>
              </w:rPr>
              <w:t xml:space="preserve">Which of the objects in the diagram below would need to implement the </w:t>
            </w:r>
            <w:proofErr w:type="spellStart"/>
            <w:r>
              <w:rPr>
                <w:rFonts w:ascii="Verdana" w:hAnsi="Verdana"/>
                <w:sz w:val="14"/>
                <w:szCs w:val="14"/>
              </w:rPr>
              <w:t>ItemListener</w:t>
            </w:r>
            <w:proofErr w:type="spellEnd"/>
            <w:r>
              <w:rPr>
                <w:rFonts w:ascii="Verdana" w:hAnsi="Verdana"/>
                <w:sz w:val="14"/>
                <w:szCs w:val="14"/>
              </w:rPr>
              <w:t xml:space="preserve"> interface in order to respond to the </w:t>
            </w:r>
            <w:proofErr w:type="spellStart"/>
            <w:proofErr w:type="gramStart"/>
            <w:r>
              <w:rPr>
                <w:rFonts w:ascii="Verdana" w:hAnsi="Verdana"/>
                <w:sz w:val="14"/>
                <w:szCs w:val="14"/>
              </w:rPr>
              <w:t>itemStateChanged</w:t>
            </w:r>
            <w:proofErr w:type="spellEnd"/>
            <w:r>
              <w:rPr>
                <w:rFonts w:ascii="Verdana" w:hAnsi="Verdana"/>
                <w:sz w:val="14"/>
                <w:szCs w:val="14"/>
              </w:rPr>
              <w:t>(</w:t>
            </w:r>
            <w:proofErr w:type="spellStart"/>
            <w:proofErr w:type="gramEnd"/>
            <w:r>
              <w:rPr>
                <w:rFonts w:ascii="Verdana" w:hAnsi="Verdana"/>
                <w:sz w:val="14"/>
                <w:szCs w:val="14"/>
              </w:rPr>
              <w:t>evt</w:t>
            </w:r>
            <w:proofErr w:type="spellEnd"/>
            <w:r>
              <w:rPr>
                <w:rFonts w:ascii="Verdana" w:hAnsi="Verdana"/>
                <w:sz w:val="14"/>
                <w:szCs w:val="14"/>
              </w:rPr>
              <w:t>) message?</w:t>
            </w:r>
          </w:p>
          <w:p w:rsidR="008D2CE6" w:rsidRDefault="008D2CE6">
            <w:pPr>
              <w:pStyle w:val="NormalWeb"/>
              <w:jc w:val="center"/>
              <w:rPr>
                <w:rFonts w:ascii="Verdana" w:hAnsi="Verdana"/>
                <w:sz w:val="14"/>
                <w:szCs w:val="14"/>
              </w:rPr>
            </w:pPr>
            <w:r>
              <w:rPr>
                <w:rFonts w:ascii="Verdana" w:hAnsi="Verdana"/>
                <w:noProof/>
                <w:sz w:val="14"/>
                <w:szCs w:val="14"/>
              </w:rPr>
              <w:drawing>
                <wp:inline distT="0" distB="0" distL="0" distR="0">
                  <wp:extent cx="5152390" cy="2162810"/>
                  <wp:effectExtent l="19050" t="0" r="0" b="0"/>
                  <wp:docPr id="891" name="Picture 891" descr="http://highered.mcgraw-hill.com/olc/dl/41598/ch17_q16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highered.mcgraw-hill.com/olc/dl/41598/ch17_q16_q.gif"/>
                          <pic:cNvPicPr>
                            <a:picLocks noChangeAspect="1" noChangeArrowheads="1"/>
                          </pic:cNvPicPr>
                        </pic:nvPicPr>
                        <pic:blipFill>
                          <a:blip r:embed="rId56"/>
                          <a:srcRect/>
                          <a:stretch>
                            <a:fillRect/>
                          </a:stretch>
                        </pic:blipFill>
                        <pic:spPr bwMode="auto">
                          <a:xfrm>
                            <a:off x="0" y="0"/>
                            <a:ext cx="5152390" cy="2162810"/>
                          </a:xfrm>
                          <a:prstGeom prst="rect">
                            <a:avLst/>
                          </a:prstGeom>
                          <a:noFill/>
                          <a:ln w="9525">
                            <a:noFill/>
                            <a:miter lim="800000"/>
                            <a:headEnd/>
                            <a:tailEnd/>
                          </a:ln>
                        </pic:spPr>
                      </pic:pic>
                    </a:graphicData>
                  </a:graphic>
                </wp:inline>
              </w:drawing>
            </w:r>
            <w:r>
              <w:rPr>
                <w:rFonts w:ascii="Verdana" w:hAnsi="Verdana"/>
                <w:b/>
                <w:bCs/>
                <w:sz w:val="14"/>
                <w:szCs w:val="14"/>
              </w:rPr>
              <w:t>Fig. 17.16</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92" name="Picture 8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93" name="Picture 8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42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4" name="Picture 89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proofErr w:type="spellStart"/>
                  <w:proofErr w:type="gramStart"/>
                  <w:r>
                    <w:rPr>
                      <w:rFonts w:ascii="Verdana" w:hAnsi="Verdana"/>
                      <w:sz w:val="14"/>
                      <w:szCs w:val="14"/>
                    </w:rPr>
                    <w:t>clientChoice:</w:t>
                  </w:r>
                  <w:proofErr w:type="gramEnd"/>
                  <w:r>
                    <w:rPr>
                      <w:rFonts w:ascii="Verdana" w:hAnsi="Verdana"/>
                      <w:sz w:val="14"/>
                      <w:szCs w:val="14"/>
                    </w:rPr>
                    <w:t>Choice</w:t>
                  </w:r>
                  <w:proofErr w:type="spellEnd"/>
                  <w:r>
                    <w:rPr>
                      <w:rFonts w:ascii="Verdana" w:hAnsi="Verdana"/>
                      <w:sz w:val="14"/>
                      <w:szCs w:val="14"/>
                    </w:rPr>
                    <w: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95" name="Picture 8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896" name="Picture 8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97" name="Picture 89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840"/>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8" name="Picture 89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proofErr w:type="spellStart"/>
                  <w:r>
                    <w:rPr>
                      <w:rFonts w:ascii="Verdana" w:hAnsi="Verdana"/>
                      <w:sz w:val="14"/>
                      <w:szCs w:val="14"/>
                    </w:rPr>
                    <w:t>CheckCampaignBudgetUI</w:t>
                  </w:r>
                  <w:proofErr w:type="spellEnd"/>
                  <w:r>
                    <w:rPr>
                      <w:rFonts w:ascii="Verdana" w:hAnsi="Verdana"/>
                      <w:sz w:val="14"/>
                      <w:szCs w:val="14"/>
                    </w:rPr>
                    <w: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899" name="Picture 8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00" name="Picture 9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67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1" name="Picture 90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proofErr w:type="spellStart"/>
                  <w:r>
                    <w:rPr>
                      <w:rFonts w:ascii="Verdana" w:hAnsi="Verdana"/>
                      <w:sz w:val="14"/>
                      <w:szCs w:val="14"/>
                    </w:rPr>
                    <w:t>CheckCampaignBudget</w:t>
                  </w:r>
                  <w:proofErr w:type="spellEnd"/>
                  <w:r>
                    <w:rPr>
                      <w:rFonts w:ascii="Verdana" w:hAnsi="Verdana"/>
                      <w:sz w:val="14"/>
                      <w:szCs w:val="14"/>
                    </w:rPr>
                    <w:t>.</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902" name="Picture 9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03" name="Picture 9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904" name="Picture 9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905" name="Picture 9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17</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906" name="Picture 9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three patterns do Gamma et al. use to describe the Model–View–Controller architecture?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07" name="Picture 9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08" name="Picture 9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945"/>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9" name="Picture 90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Model, View and Controller.</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10" name="Picture 9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11" name="Picture 9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587"/>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2" name="Picture 91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 xml:space="preserve">Façade, </w:t>
                  </w:r>
                  <w:proofErr w:type="spellStart"/>
                  <w:r>
                    <w:rPr>
                      <w:rFonts w:ascii="Verdana" w:hAnsi="Verdana"/>
                      <w:sz w:val="14"/>
                      <w:szCs w:val="14"/>
                    </w:rPr>
                    <w:t>ItemListener</w:t>
                  </w:r>
                  <w:proofErr w:type="spellEnd"/>
                  <w:r>
                    <w:rPr>
                      <w:rFonts w:ascii="Verdana" w:hAnsi="Verdana"/>
                      <w:sz w:val="14"/>
                      <w:szCs w:val="14"/>
                    </w:rPr>
                    <w:t xml:space="preserve"> and Controller.</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13" name="Picture 9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14" name="Picture 9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15" name="Picture 91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49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6" name="Picture 91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Observer, Composite and Strategy.</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917" name="Picture 9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18" name="Picture 9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19" name="Picture 9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920" name="Picture 9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18</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921" name="Picture 9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 xml:space="preserve">Why are </w:t>
            </w:r>
            <w:proofErr w:type="spellStart"/>
            <w:r>
              <w:rPr>
                <w:rFonts w:ascii="Verdana" w:hAnsi="Verdana"/>
                <w:sz w:val="14"/>
                <w:szCs w:val="14"/>
              </w:rPr>
              <w:t>statecharts</w:t>
            </w:r>
            <w:proofErr w:type="spellEnd"/>
            <w:r>
              <w:rPr>
                <w:rFonts w:ascii="Verdana" w:hAnsi="Verdana"/>
                <w:sz w:val="14"/>
                <w:szCs w:val="14"/>
              </w:rPr>
              <w:t xml:space="preserve"> used to model the user interface?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22" name="Picture 9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23" name="Picture 9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24" name="Picture 92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4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5" name="Picture 92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 xml:space="preserve">To model the permitted states of the user interface and the events </w:t>
                  </w:r>
                  <w:proofErr w:type="gramStart"/>
                  <w:r>
                    <w:rPr>
                      <w:rFonts w:ascii="Verdana" w:hAnsi="Verdana"/>
                      <w:sz w:val="14"/>
                      <w:szCs w:val="14"/>
                    </w:rPr>
                    <w:t>that cause</w:t>
                  </w:r>
                  <w:proofErr w:type="gramEnd"/>
                  <w:r>
                    <w:rPr>
                      <w:rFonts w:ascii="Verdana" w:hAnsi="Verdana"/>
                      <w:sz w:val="14"/>
                      <w:szCs w:val="14"/>
                    </w:rPr>
                    <w:t xml:space="preserve"> the user interface to change state.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26" name="Picture 9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27" name="Picture 9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46"/>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8" name="Picture 92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To model the lifetime of all the user interface classes beyond the existence of a particular instance of the interface.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29" name="Picture 9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30" name="Picture 9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76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1" name="Picture 93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To show the sequential view of the user working through the user interface from top to bottom.</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932" name="Picture 9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33" name="Picture 9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34" name="Picture 9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935" name="Picture 9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19</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936" name="Picture 9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 xml:space="preserve">Which of the following can be achieved by </w:t>
            </w:r>
            <w:proofErr w:type="spellStart"/>
            <w:r>
              <w:rPr>
                <w:rFonts w:ascii="Verdana" w:hAnsi="Verdana"/>
                <w:sz w:val="14"/>
                <w:szCs w:val="14"/>
              </w:rPr>
              <w:t>modelling</w:t>
            </w:r>
            <w:proofErr w:type="spellEnd"/>
            <w:r>
              <w:rPr>
                <w:rFonts w:ascii="Verdana" w:hAnsi="Verdana"/>
                <w:sz w:val="14"/>
                <w:szCs w:val="14"/>
              </w:rPr>
              <w:t xml:space="preserve"> the state of the user interface?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37" name="Picture 9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38" name="Picture 9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315"/>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9" name="Picture 93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Passing responsibility for all validation to the controller class.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40" name="Picture 9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41" name="Picture 9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42" name="Picture 94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325"/>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3" name="Picture 94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 xml:space="preserve">Constraining the </w:t>
                  </w:r>
                  <w:proofErr w:type="spellStart"/>
                  <w:r>
                    <w:rPr>
                      <w:rFonts w:ascii="Verdana" w:hAnsi="Verdana"/>
                      <w:sz w:val="14"/>
                      <w:szCs w:val="14"/>
                    </w:rPr>
                    <w:t>behaviour</w:t>
                  </w:r>
                  <w:proofErr w:type="spellEnd"/>
                  <w:r>
                    <w:rPr>
                      <w:rFonts w:ascii="Verdana" w:hAnsi="Verdana"/>
                      <w:sz w:val="14"/>
                      <w:szCs w:val="14"/>
                    </w:rPr>
                    <w:t xml:space="preserve"> of the interface to prevent users making errors.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44" name="Picture 9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45" name="Picture 9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269"/>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6" name="Picture 94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Describing the high-level requirements and main user tasks.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947" name="Picture 9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48" name="Picture 9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49" name="Picture 9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950" name="Picture 9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lastRenderedPageBreak/>
              <w:t>20</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951" name="Picture 9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 xml:space="preserve">What is the purpose of the history indicator in a </w:t>
            </w:r>
            <w:proofErr w:type="spellStart"/>
            <w:r>
              <w:rPr>
                <w:rFonts w:ascii="Verdana" w:hAnsi="Verdana"/>
                <w:sz w:val="14"/>
                <w:szCs w:val="14"/>
              </w:rPr>
              <w:t>statechart</w:t>
            </w:r>
            <w:proofErr w:type="spellEnd"/>
            <w:r>
              <w:rPr>
                <w:rFonts w:ascii="Verdana" w:hAnsi="Verdana"/>
                <w:sz w:val="14"/>
                <w:szCs w:val="14"/>
              </w:rPr>
              <w:t>?</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52" name="Picture 9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53" name="Picture 9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54" name="Picture 95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44"/>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5" name="Picture 95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It shows that the state nested within another state will be recorded, and if a transition is made back to the history indicator, then the object will return to the recorded state.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56" name="Picture 9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57" name="Picture 9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170"/>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8" name="Picture 95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When a transition enters the nested state it will restart at the start state.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59" name="Picture 9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60" name="Picture 9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5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1" name="Picture 96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If a transition is made to the history indicator then the object will return to the immediately preceding state, as if the transition had never happened.</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962" name="Picture 9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63" name="Picture 9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64" name="Picture 9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965" name="Picture 9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21</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966" name="Picture 9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Which of the following is the notation for the</w:t>
            </w:r>
            <w:r>
              <w:rPr>
                <w:rStyle w:val="apple-converted-space"/>
                <w:rFonts w:ascii="Verdana" w:hAnsi="Verdana"/>
                <w:sz w:val="14"/>
                <w:szCs w:val="14"/>
              </w:rPr>
              <w:t> </w:t>
            </w:r>
            <w:r>
              <w:rPr>
                <w:rFonts w:ascii="Verdana" w:hAnsi="Verdana"/>
                <w:i/>
                <w:iCs/>
                <w:sz w:val="14"/>
                <w:szCs w:val="14"/>
              </w:rPr>
              <w:t>deep history indicator</w:t>
            </w:r>
            <w:r>
              <w:rPr>
                <w:rFonts w:ascii="Verdana" w:hAnsi="Verdana"/>
                <w:sz w:val="14"/>
                <w:szCs w:val="14"/>
              </w:rPr>
              <w:t>?</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67" name="Picture 9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68" name="Picture 9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88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9" name="Picture 96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H in a circle.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70" name="Picture 9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71" name="Picture 9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72" name="Picture 97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970"/>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73" name="Picture 97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H* in a circle.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74" name="Picture 9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75" name="Picture 9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86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76" name="Picture 97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w:t>
                  </w:r>
                  <w:proofErr w:type="gramStart"/>
                  <w:r>
                    <w:rPr>
                      <w:rFonts w:ascii="Verdana" w:hAnsi="Verdana"/>
                      <w:sz w:val="14"/>
                      <w:szCs w:val="14"/>
                    </w:rPr>
                    <w:t>history</w:t>
                  </w:r>
                  <w:proofErr w:type="gramEnd"/>
                  <w:r>
                    <w:rPr>
                      <w:rFonts w:ascii="Verdana" w:hAnsi="Verdana"/>
                      <w:sz w:val="14"/>
                      <w:szCs w:val="14"/>
                    </w:rPr>
                    <w:t>» in a round-cornered rectangle.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977" name="Picture 9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78" name="Picture 9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79" name="Picture 9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8255"/>
                  <wp:effectExtent l="0" t="0" r="0" b="0"/>
                  <wp:docPr id="980" name="Picture 9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shd w:val="clear" w:color="auto" w:fill="FFFFFF"/>
            <w:tcMar>
              <w:top w:w="0" w:type="dxa"/>
              <w:left w:w="63" w:type="dxa"/>
              <w:bottom w:w="0" w:type="dxa"/>
              <w:right w:w="63" w:type="dxa"/>
            </w:tcMar>
            <w:vAlign w:val="center"/>
            <w:hideMark/>
          </w:tcPr>
          <w:p w:rsidR="008D2CE6" w:rsidRDefault="008D2CE6">
            <w:pPr>
              <w:jc w:val="right"/>
              <w:rPr>
                <w:rFonts w:ascii="Verdana" w:hAnsi="Verdana"/>
                <w:b/>
                <w:bCs/>
                <w:color w:val="FFFFFF"/>
                <w:sz w:val="25"/>
                <w:szCs w:val="25"/>
              </w:rPr>
            </w:pPr>
            <w:r>
              <w:rPr>
                <w:rFonts w:ascii="Verdana" w:hAnsi="Verdana"/>
                <w:b/>
                <w:bCs/>
                <w:color w:val="FFFFFF"/>
                <w:sz w:val="25"/>
                <w:szCs w:val="25"/>
              </w:rPr>
              <w:t>22</w:t>
            </w:r>
          </w:p>
        </w:tc>
        <w:tc>
          <w:tcPr>
            <w:tcW w:w="0" w:type="auto"/>
            <w:shd w:val="clear" w:color="auto" w:fill="FFFFFF"/>
            <w:tcMar>
              <w:top w:w="0" w:type="dxa"/>
              <w:left w:w="63" w:type="dxa"/>
              <w:bottom w:w="0" w:type="dxa"/>
              <w:right w:w="63" w:type="dxa"/>
            </w:tcMar>
            <w:vAlign w:val="center"/>
            <w:hideMark/>
          </w:tcPr>
          <w:p w:rsidR="008D2CE6" w:rsidRDefault="008D2CE6">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15875"/>
                  <wp:effectExtent l="0" t="0" r="0" b="0"/>
                  <wp:docPr id="981" name="Picture 9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sz w:val="14"/>
                <w:szCs w:val="14"/>
              </w:rPr>
            </w:pPr>
            <w:r>
              <w:rPr>
                <w:rFonts w:ascii="Verdana" w:hAnsi="Verdana"/>
                <w:sz w:val="14"/>
                <w:szCs w:val="14"/>
              </w:rPr>
              <w:t>What is recorded in an event–action table?</w:t>
            </w: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82" name="Picture 9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83" name="Picture 9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878"/>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84" name="Picture 98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A)</w:t>
                  </w:r>
                </w:p>
              </w:tc>
              <w:tc>
                <w:tcPr>
                  <w:tcW w:w="0" w:type="auto"/>
                  <w:hideMark/>
                </w:tcPr>
                <w:p w:rsidR="008D2CE6" w:rsidRDefault="008D2CE6">
                  <w:pPr>
                    <w:rPr>
                      <w:rFonts w:ascii="Verdana" w:hAnsi="Verdana"/>
                      <w:sz w:val="14"/>
                      <w:szCs w:val="14"/>
                    </w:rPr>
                  </w:pPr>
                  <w:r>
                    <w:rPr>
                      <w:rFonts w:ascii="Verdana" w:hAnsi="Verdana"/>
                      <w:sz w:val="14"/>
                      <w:szCs w:val="14"/>
                    </w:rPr>
                    <w:t>The actions that objects can carry out and the events that take place as a result of those actions.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85" name="Picture 9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86" name="Picture 9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739"/>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87" name="Picture 98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highered.mcgraw-hill.com/olcweb/styles/v1_Europe/europe/radio_selected.gif"/>
                                <pic:cNvPicPr>
                                  <a:picLocks noChangeAspect="1" noChangeArrowheads="1"/>
                                </pic:cNvPicPr>
                              </pic:nvPicPr>
                              <pic:blipFill>
                                <a:blip r:embed="rId81"/>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B)</w:t>
                  </w:r>
                </w:p>
              </w:tc>
              <w:tc>
                <w:tcPr>
                  <w:tcW w:w="0" w:type="auto"/>
                  <w:hideMark/>
                </w:tcPr>
                <w:p w:rsidR="008D2CE6" w:rsidRDefault="008D2CE6">
                  <w:pPr>
                    <w:rPr>
                      <w:rFonts w:ascii="Verdana" w:hAnsi="Verdana"/>
                      <w:sz w:val="14"/>
                      <w:szCs w:val="14"/>
                    </w:rPr>
                  </w:pPr>
                  <w:r>
                    <w:rPr>
                      <w:rFonts w:ascii="Verdana" w:hAnsi="Verdana"/>
                      <w:sz w:val="14"/>
                      <w:szCs w:val="14"/>
                    </w:rPr>
                    <w:t>Events that objects can respond to and the actions that take place in response to those events.</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88" name="Picture 9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89" name="Picture 9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D2CE6" w:rsidRDefault="008D2CE6">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90" name="Picture 99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This is the correct answer."/>
                          <pic:cNvPicPr>
                            <a:picLocks noChangeAspect="1" noChangeArrowheads="1"/>
                          </pic:cNvPicPr>
                        </pic:nvPicPr>
                        <pic:blipFill>
                          <a:blip r:embed="rId7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51"/>
            </w:tblGrid>
            <w:tr w:rsidR="008D2CE6">
              <w:trPr>
                <w:tblCellSpacing w:w="0" w:type="dxa"/>
              </w:trPr>
              <w:tc>
                <w:tcPr>
                  <w:tcW w:w="0" w:type="auto"/>
                  <w:hideMark/>
                </w:tcPr>
                <w:p w:rsidR="008D2CE6" w:rsidRDefault="008D2CE6">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91" name="Picture 99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highered.mcgraw-hill.com/olcweb/styles/v1_Europe/europe/radio.gif"/>
                                <pic:cNvPicPr>
                                  <a:picLocks noChangeAspect="1" noChangeArrowheads="1"/>
                                </pic:cNvPicPr>
                              </pic:nvPicPr>
                              <pic:blipFill>
                                <a:blip r:embed="rId80"/>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D2CE6" w:rsidRDefault="008D2CE6">
                  <w:pPr>
                    <w:rPr>
                      <w:rFonts w:ascii="Verdana" w:hAnsi="Verdana"/>
                      <w:sz w:val="14"/>
                      <w:szCs w:val="14"/>
                    </w:rPr>
                  </w:pPr>
                  <w:r>
                    <w:rPr>
                      <w:rFonts w:ascii="Verdana" w:hAnsi="Verdana"/>
                      <w:b/>
                      <w:bCs/>
                      <w:sz w:val="14"/>
                      <w:szCs w:val="14"/>
                    </w:rPr>
                    <w:t>C)</w:t>
                  </w:r>
                </w:p>
              </w:tc>
              <w:tc>
                <w:tcPr>
                  <w:tcW w:w="0" w:type="auto"/>
                  <w:hideMark/>
                </w:tcPr>
                <w:p w:rsidR="008D2CE6" w:rsidRDefault="008D2CE6">
                  <w:pPr>
                    <w:rPr>
                      <w:rFonts w:ascii="Verdana" w:hAnsi="Verdana"/>
                      <w:sz w:val="14"/>
                      <w:szCs w:val="14"/>
                    </w:rPr>
                  </w:pPr>
                  <w:r>
                    <w:rPr>
                      <w:rFonts w:ascii="Verdana" w:hAnsi="Verdana"/>
                      <w:sz w:val="14"/>
                      <w:szCs w:val="14"/>
                    </w:rPr>
                    <w:t>Current states, events that can occur in each state, the actions associated with the combination of state and event, and the next states after the actions have taken place.</w:t>
                  </w:r>
                </w:p>
              </w:tc>
            </w:tr>
          </w:tbl>
          <w:p w:rsidR="008D2CE6" w:rsidRDefault="008D2CE6">
            <w:pPr>
              <w:rPr>
                <w:rFonts w:ascii="Verdana" w:hAnsi="Verdana"/>
                <w:sz w:val="14"/>
                <w:szCs w:val="14"/>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47625"/>
                  <wp:effectExtent l="0" t="0" r="0" b="0"/>
                  <wp:docPr id="992" name="Picture 9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D2CE6" w:rsidTr="008D2CE6">
        <w:trPr>
          <w:tblCellSpacing w:w="0" w:type="dxa"/>
        </w:trPr>
        <w:tc>
          <w:tcPr>
            <w:tcW w:w="0" w:type="auto"/>
            <w:gridSpan w:val="3"/>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47625" cy="8255"/>
                  <wp:effectExtent l="0" t="0" r="0" b="0"/>
                  <wp:docPr id="993" name="Picture 9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D2CE6" w:rsidRDefault="008D2CE6">
            <w:pPr>
              <w:rPr>
                <w:rFonts w:ascii="Verdana" w:hAnsi="Verdana"/>
                <w:b/>
                <w:bCs/>
                <w:color w:val="000000"/>
                <w:sz w:val="15"/>
                <w:szCs w:val="15"/>
              </w:rPr>
            </w:pPr>
          </w:p>
        </w:tc>
      </w:tr>
      <w:tr w:rsidR="008D2CE6" w:rsidTr="008D2CE6">
        <w:trPr>
          <w:tblCellSpacing w:w="0" w:type="dxa"/>
        </w:trPr>
        <w:tc>
          <w:tcPr>
            <w:tcW w:w="0" w:type="auto"/>
            <w:gridSpan w:val="5"/>
            <w:shd w:val="clear" w:color="auto" w:fill="FFFFFF"/>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47625"/>
                  <wp:effectExtent l="0" t="0" r="0" b="0"/>
                  <wp:docPr id="994" name="Picture 9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8D2CE6" w:rsidRDefault="008D2CE6" w:rsidP="008D2CE6">
      <w:pPr>
        <w:rPr>
          <w:vanish/>
        </w:rPr>
      </w:pPr>
    </w:p>
    <w:tbl>
      <w:tblPr>
        <w:tblW w:w="5000" w:type="pct"/>
        <w:tblCellSpacing w:w="0" w:type="dxa"/>
        <w:shd w:val="clear" w:color="auto" w:fill="FFFFFF"/>
        <w:tblCellMar>
          <w:left w:w="0" w:type="dxa"/>
          <w:right w:w="0" w:type="dxa"/>
        </w:tblCellMar>
        <w:tblLook w:val="04A0"/>
      </w:tblPr>
      <w:tblGrid>
        <w:gridCol w:w="9360"/>
      </w:tblGrid>
      <w:tr w:rsidR="008D2CE6" w:rsidTr="008D2CE6">
        <w:trPr>
          <w:tblCellSpacing w:w="0" w:type="dxa"/>
        </w:trPr>
        <w:tc>
          <w:tcPr>
            <w:tcW w:w="0" w:type="auto"/>
            <w:shd w:val="clear" w:color="auto" w:fill="FFFFFF"/>
            <w:vAlign w:val="center"/>
            <w:hideMark/>
          </w:tcPr>
          <w:p w:rsidR="008D2CE6" w:rsidRDefault="008D2CE6">
            <w:pPr>
              <w:rPr>
                <w:rFonts w:ascii="Verdana" w:hAnsi="Verdana"/>
                <w:sz w:val="14"/>
                <w:szCs w:val="14"/>
              </w:rPr>
            </w:pPr>
            <w:r>
              <w:rPr>
                <w:rFonts w:ascii="Verdana" w:hAnsi="Verdana"/>
                <w:noProof/>
                <w:sz w:val="14"/>
                <w:szCs w:val="14"/>
              </w:rPr>
              <w:drawing>
                <wp:inline distT="0" distB="0" distL="0" distR="0">
                  <wp:extent cx="8255" cy="63500"/>
                  <wp:effectExtent l="0" t="0" r="0" b="0"/>
                  <wp:docPr id="995" name="Picture 9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highered.mcgraw-hill.com/olcweb/styles/shared/spacer.gif"/>
                          <pic:cNvPicPr>
                            <a:picLocks noChangeAspect="1" noChangeArrowheads="1"/>
                          </pic:cNvPicPr>
                        </pic:nvPicPr>
                        <pic:blipFill>
                          <a:blip r:embed="rId4"/>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bl>
    <w:p w:rsidR="008D2CE6" w:rsidRDefault="008D2CE6"/>
    <w:sectPr w:rsidR="008D2CE6" w:rsidSect="0041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2CE6"/>
    <w:rsid w:val="00412821"/>
    <w:rsid w:val="008D2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21"/>
  </w:style>
  <w:style w:type="paragraph" w:styleId="Heading1">
    <w:name w:val="heading 1"/>
    <w:basedOn w:val="Normal"/>
    <w:link w:val="Heading1Char"/>
    <w:uiPriority w:val="9"/>
    <w:qFormat/>
    <w:rsid w:val="008D2C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D2C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E6"/>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8D2C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2CE6"/>
    <w:rPr>
      <w:rFonts w:ascii="Arial" w:eastAsia="Times New Roman" w:hAnsi="Arial" w:cs="Arial"/>
      <w:vanish/>
      <w:sz w:val="16"/>
      <w:szCs w:val="16"/>
    </w:rPr>
  </w:style>
  <w:style w:type="paragraph" w:styleId="NormalWeb">
    <w:name w:val="Normal (Web)"/>
    <w:basedOn w:val="Normal"/>
    <w:uiPriority w:val="99"/>
    <w:unhideWhenUsed/>
    <w:rsid w:val="008D2C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2CE6"/>
  </w:style>
  <w:style w:type="paragraph" w:styleId="z-BottomofForm">
    <w:name w:val="HTML Bottom of Form"/>
    <w:basedOn w:val="Normal"/>
    <w:next w:val="Normal"/>
    <w:link w:val="z-BottomofFormChar"/>
    <w:hidden/>
    <w:uiPriority w:val="99"/>
    <w:semiHidden/>
    <w:unhideWhenUsed/>
    <w:rsid w:val="008D2C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2CE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D2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E6"/>
    <w:rPr>
      <w:rFonts w:ascii="Tahoma" w:hAnsi="Tahoma" w:cs="Tahoma"/>
      <w:sz w:val="16"/>
      <w:szCs w:val="16"/>
    </w:rPr>
  </w:style>
  <w:style w:type="character" w:customStyle="1" w:styleId="Heading3Char">
    <w:name w:val="Heading 3 Char"/>
    <w:basedOn w:val="DefaultParagraphFont"/>
    <w:link w:val="Heading3"/>
    <w:uiPriority w:val="9"/>
    <w:rsid w:val="008D2CE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51992593">
      <w:bodyDiv w:val="1"/>
      <w:marLeft w:val="0"/>
      <w:marRight w:val="0"/>
      <w:marTop w:val="0"/>
      <w:marBottom w:val="0"/>
      <w:divBdr>
        <w:top w:val="none" w:sz="0" w:space="0" w:color="auto"/>
        <w:left w:val="none" w:sz="0" w:space="0" w:color="auto"/>
        <w:bottom w:val="none" w:sz="0" w:space="0" w:color="auto"/>
        <w:right w:val="none" w:sz="0" w:space="0" w:color="auto"/>
      </w:divBdr>
    </w:div>
    <w:div w:id="2098405463">
      <w:bodyDiv w:val="1"/>
      <w:marLeft w:val="0"/>
      <w:marRight w:val="0"/>
      <w:marTop w:val="0"/>
      <w:marBottom w:val="0"/>
      <w:divBdr>
        <w:top w:val="none" w:sz="0" w:space="0" w:color="auto"/>
        <w:left w:val="none" w:sz="0" w:space="0" w:color="auto"/>
        <w:bottom w:val="none" w:sz="0" w:space="0" w:color="auto"/>
        <w:right w:val="none" w:sz="0" w:space="0" w:color="auto"/>
      </w:divBdr>
      <w:divsChild>
        <w:div w:id="1036853126">
          <w:marLeft w:val="0"/>
          <w:marRight w:val="0"/>
          <w:marTop w:val="0"/>
          <w:marBottom w:val="0"/>
          <w:divBdr>
            <w:top w:val="none" w:sz="0" w:space="0" w:color="auto"/>
            <w:left w:val="none" w:sz="0" w:space="0" w:color="auto"/>
            <w:bottom w:val="none" w:sz="0" w:space="0" w:color="auto"/>
            <w:right w:val="none" w:sz="0" w:space="0" w:color="auto"/>
          </w:divBdr>
        </w:div>
        <w:div w:id="1739131903">
          <w:marLeft w:val="0"/>
          <w:marRight w:val="0"/>
          <w:marTop w:val="0"/>
          <w:marBottom w:val="0"/>
          <w:divBdr>
            <w:top w:val="none" w:sz="0" w:space="0" w:color="auto"/>
            <w:left w:val="none" w:sz="0" w:space="0" w:color="auto"/>
            <w:bottom w:val="none" w:sz="0" w:space="0" w:color="auto"/>
            <w:right w:val="none" w:sz="0" w:space="0" w:color="auto"/>
          </w:divBdr>
        </w:div>
        <w:div w:id="1391807786">
          <w:marLeft w:val="0"/>
          <w:marRight w:val="0"/>
          <w:marTop w:val="0"/>
          <w:marBottom w:val="0"/>
          <w:divBdr>
            <w:top w:val="none" w:sz="0" w:space="0" w:color="auto"/>
            <w:left w:val="none" w:sz="0" w:space="0" w:color="auto"/>
            <w:bottom w:val="none" w:sz="0" w:space="0" w:color="auto"/>
            <w:right w:val="none" w:sz="0" w:space="0" w:color="auto"/>
          </w:divBdr>
        </w:div>
        <w:div w:id="1985154854">
          <w:marLeft w:val="0"/>
          <w:marRight w:val="0"/>
          <w:marTop w:val="0"/>
          <w:marBottom w:val="0"/>
          <w:divBdr>
            <w:top w:val="none" w:sz="0" w:space="0" w:color="auto"/>
            <w:left w:val="none" w:sz="0" w:space="0" w:color="auto"/>
            <w:bottom w:val="none" w:sz="0" w:space="0" w:color="auto"/>
            <w:right w:val="none" w:sz="0" w:space="0" w:color="auto"/>
          </w:divBdr>
        </w:div>
        <w:div w:id="1129982143">
          <w:marLeft w:val="0"/>
          <w:marRight w:val="0"/>
          <w:marTop w:val="0"/>
          <w:marBottom w:val="0"/>
          <w:divBdr>
            <w:top w:val="none" w:sz="0" w:space="0" w:color="auto"/>
            <w:left w:val="none" w:sz="0" w:space="0" w:color="auto"/>
            <w:bottom w:val="none" w:sz="0" w:space="0" w:color="auto"/>
            <w:right w:val="none" w:sz="0" w:space="0" w:color="auto"/>
          </w:divBdr>
        </w:div>
        <w:div w:id="945768205">
          <w:marLeft w:val="0"/>
          <w:marRight w:val="0"/>
          <w:marTop w:val="0"/>
          <w:marBottom w:val="0"/>
          <w:divBdr>
            <w:top w:val="none" w:sz="0" w:space="0" w:color="auto"/>
            <w:left w:val="none" w:sz="0" w:space="0" w:color="auto"/>
            <w:bottom w:val="none" w:sz="0" w:space="0" w:color="auto"/>
            <w:right w:val="none" w:sz="0" w:space="0" w:color="auto"/>
          </w:divBdr>
        </w:div>
        <w:div w:id="1293747124">
          <w:marLeft w:val="0"/>
          <w:marRight w:val="0"/>
          <w:marTop w:val="0"/>
          <w:marBottom w:val="0"/>
          <w:divBdr>
            <w:top w:val="none" w:sz="0" w:space="0" w:color="auto"/>
            <w:left w:val="none" w:sz="0" w:space="0" w:color="auto"/>
            <w:bottom w:val="none" w:sz="0" w:space="0" w:color="auto"/>
            <w:right w:val="none" w:sz="0" w:space="0" w:color="auto"/>
          </w:divBdr>
        </w:div>
        <w:div w:id="515727838">
          <w:marLeft w:val="0"/>
          <w:marRight w:val="0"/>
          <w:marTop w:val="0"/>
          <w:marBottom w:val="0"/>
          <w:divBdr>
            <w:top w:val="none" w:sz="0" w:space="0" w:color="auto"/>
            <w:left w:val="none" w:sz="0" w:space="0" w:color="auto"/>
            <w:bottom w:val="none" w:sz="0" w:space="0" w:color="auto"/>
            <w:right w:val="none" w:sz="0" w:space="0" w:color="auto"/>
          </w:divBdr>
        </w:div>
        <w:div w:id="907958288">
          <w:marLeft w:val="0"/>
          <w:marRight w:val="0"/>
          <w:marTop w:val="0"/>
          <w:marBottom w:val="0"/>
          <w:divBdr>
            <w:top w:val="none" w:sz="0" w:space="0" w:color="auto"/>
            <w:left w:val="none" w:sz="0" w:space="0" w:color="auto"/>
            <w:bottom w:val="none" w:sz="0" w:space="0" w:color="auto"/>
            <w:right w:val="none" w:sz="0" w:space="0" w:color="auto"/>
          </w:divBdr>
        </w:div>
        <w:div w:id="277026525">
          <w:marLeft w:val="0"/>
          <w:marRight w:val="0"/>
          <w:marTop w:val="0"/>
          <w:marBottom w:val="0"/>
          <w:divBdr>
            <w:top w:val="none" w:sz="0" w:space="0" w:color="auto"/>
            <w:left w:val="none" w:sz="0" w:space="0" w:color="auto"/>
            <w:bottom w:val="none" w:sz="0" w:space="0" w:color="auto"/>
            <w:right w:val="none" w:sz="0" w:space="0" w:color="auto"/>
          </w:divBdr>
        </w:div>
        <w:div w:id="431128298">
          <w:marLeft w:val="0"/>
          <w:marRight w:val="0"/>
          <w:marTop w:val="0"/>
          <w:marBottom w:val="0"/>
          <w:divBdr>
            <w:top w:val="none" w:sz="0" w:space="0" w:color="auto"/>
            <w:left w:val="none" w:sz="0" w:space="0" w:color="auto"/>
            <w:bottom w:val="none" w:sz="0" w:space="0" w:color="auto"/>
            <w:right w:val="none" w:sz="0" w:space="0" w:color="auto"/>
          </w:divBdr>
        </w:div>
        <w:div w:id="362439957">
          <w:marLeft w:val="0"/>
          <w:marRight w:val="0"/>
          <w:marTop w:val="0"/>
          <w:marBottom w:val="0"/>
          <w:divBdr>
            <w:top w:val="none" w:sz="0" w:space="0" w:color="auto"/>
            <w:left w:val="none" w:sz="0" w:space="0" w:color="auto"/>
            <w:bottom w:val="none" w:sz="0" w:space="0" w:color="auto"/>
            <w:right w:val="none" w:sz="0" w:space="0" w:color="auto"/>
          </w:divBdr>
        </w:div>
        <w:div w:id="134958303">
          <w:marLeft w:val="0"/>
          <w:marRight w:val="0"/>
          <w:marTop w:val="0"/>
          <w:marBottom w:val="0"/>
          <w:divBdr>
            <w:top w:val="none" w:sz="0" w:space="0" w:color="auto"/>
            <w:left w:val="none" w:sz="0" w:space="0" w:color="auto"/>
            <w:bottom w:val="none" w:sz="0" w:space="0" w:color="auto"/>
            <w:right w:val="none" w:sz="0" w:space="0" w:color="auto"/>
          </w:divBdr>
        </w:div>
        <w:div w:id="927269487">
          <w:marLeft w:val="0"/>
          <w:marRight w:val="0"/>
          <w:marTop w:val="0"/>
          <w:marBottom w:val="0"/>
          <w:divBdr>
            <w:top w:val="none" w:sz="0" w:space="0" w:color="auto"/>
            <w:left w:val="none" w:sz="0" w:space="0" w:color="auto"/>
            <w:bottom w:val="none" w:sz="0" w:space="0" w:color="auto"/>
            <w:right w:val="none" w:sz="0" w:space="0" w:color="auto"/>
          </w:divBdr>
        </w:div>
        <w:div w:id="1906338231">
          <w:marLeft w:val="0"/>
          <w:marRight w:val="0"/>
          <w:marTop w:val="0"/>
          <w:marBottom w:val="0"/>
          <w:divBdr>
            <w:top w:val="none" w:sz="0" w:space="0" w:color="auto"/>
            <w:left w:val="none" w:sz="0" w:space="0" w:color="auto"/>
            <w:bottom w:val="none" w:sz="0" w:space="0" w:color="auto"/>
            <w:right w:val="none" w:sz="0" w:space="0" w:color="auto"/>
          </w:divBdr>
        </w:div>
        <w:div w:id="1026634216">
          <w:marLeft w:val="0"/>
          <w:marRight w:val="0"/>
          <w:marTop w:val="0"/>
          <w:marBottom w:val="0"/>
          <w:divBdr>
            <w:top w:val="none" w:sz="0" w:space="0" w:color="auto"/>
            <w:left w:val="none" w:sz="0" w:space="0" w:color="auto"/>
            <w:bottom w:val="none" w:sz="0" w:space="0" w:color="auto"/>
            <w:right w:val="none" w:sz="0" w:space="0" w:color="auto"/>
          </w:divBdr>
        </w:div>
        <w:div w:id="744110790">
          <w:marLeft w:val="0"/>
          <w:marRight w:val="0"/>
          <w:marTop w:val="0"/>
          <w:marBottom w:val="0"/>
          <w:divBdr>
            <w:top w:val="none" w:sz="0" w:space="0" w:color="auto"/>
            <w:left w:val="none" w:sz="0" w:space="0" w:color="auto"/>
            <w:bottom w:val="none" w:sz="0" w:space="0" w:color="auto"/>
            <w:right w:val="none" w:sz="0" w:space="0" w:color="auto"/>
          </w:divBdr>
        </w:div>
        <w:div w:id="1317145235">
          <w:marLeft w:val="0"/>
          <w:marRight w:val="0"/>
          <w:marTop w:val="0"/>
          <w:marBottom w:val="0"/>
          <w:divBdr>
            <w:top w:val="none" w:sz="0" w:space="0" w:color="auto"/>
            <w:left w:val="none" w:sz="0" w:space="0" w:color="auto"/>
            <w:bottom w:val="none" w:sz="0" w:space="0" w:color="auto"/>
            <w:right w:val="none" w:sz="0" w:space="0" w:color="auto"/>
          </w:divBdr>
        </w:div>
        <w:div w:id="1079713488">
          <w:marLeft w:val="0"/>
          <w:marRight w:val="0"/>
          <w:marTop w:val="0"/>
          <w:marBottom w:val="0"/>
          <w:divBdr>
            <w:top w:val="none" w:sz="0" w:space="0" w:color="auto"/>
            <w:left w:val="none" w:sz="0" w:space="0" w:color="auto"/>
            <w:bottom w:val="none" w:sz="0" w:space="0" w:color="auto"/>
            <w:right w:val="none" w:sz="0" w:space="0" w:color="auto"/>
          </w:divBdr>
        </w:div>
        <w:div w:id="562255018">
          <w:marLeft w:val="0"/>
          <w:marRight w:val="0"/>
          <w:marTop w:val="0"/>
          <w:marBottom w:val="0"/>
          <w:divBdr>
            <w:top w:val="none" w:sz="0" w:space="0" w:color="auto"/>
            <w:left w:val="none" w:sz="0" w:space="0" w:color="auto"/>
            <w:bottom w:val="none" w:sz="0" w:space="0" w:color="auto"/>
            <w:right w:val="none" w:sz="0" w:space="0" w:color="auto"/>
          </w:divBdr>
        </w:div>
        <w:div w:id="690183713">
          <w:marLeft w:val="0"/>
          <w:marRight w:val="0"/>
          <w:marTop w:val="0"/>
          <w:marBottom w:val="0"/>
          <w:divBdr>
            <w:top w:val="none" w:sz="0" w:space="0" w:color="auto"/>
            <w:left w:val="none" w:sz="0" w:space="0" w:color="auto"/>
            <w:bottom w:val="none" w:sz="0" w:space="0" w:color="auto"/>
            <w:right w:val="none" w:sz="0" w:space="0" w:color="auto"/>
          </w:divBdr>
        </w:div>
        <w:div w:id="882905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1.xml"/><Relationship Id="rId21" Type="http://schemas.openxmlformats.org/officeDocument/2006/relationships/control" Target="activeX/activeX16.xml"/><Relationship Id="rId34" Type="http://schemas.openxmlformats.org/officeDocument/2006/relationships/image" Target="media/image3.gif"/><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1.xml"/><Relationship Id="rId55" Type="http://schemas.openxmlformats.org/officeDocument/2006/relationships/control" Target="activeX/activeX45.xml"/><Relationship Id="rId63" Type="http://schemas.openxmlformats.org/officeDocument/2006/relationships/control" Target="activeX/activeX52.xml"/><Relationship Id="rId68" Type="http://schemas.openxmlformats.org/officeDocument/2006/relationships/control" Target="activeX/activeX57.xml"/><Relationship Id="rId76" Type="http://schemas.openxmlformats.org/officeDocument/2006/relationships/control" Target="activeX/activeX65.xml"/><Relationship Id="rId7" Type="http://schemas.openxmlformats.org/officeDocument/2006/relationships/control" Target="activeX/activeX2.xml"/><Relationship Id="rId71" Type="http://schemas.openxmlformats.org/officeDocument/2006/relationships/control" Target="activeX/activeX60.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0.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3.xml"/><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control" Target="activeX/activeX63.xml"/><Relationship Id="rId79" Type="http://schemas.openxmlformats.org/officeDocument/2006/relationships/image" Target="media/image10.jpeg"/><Relationship Id="rId5" Type="http://schemas.openxmlformats.org/officeDocument/2006/relationships/image" Target="media/image2.wmf"/><Relationship Id="rId61" Type="http://schemas.openxmlformats.org/officeDocument/2006/relationships/control" Target="activeX/activeX50.xml"/><Relationship Id="rId82"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6.xml"/><Relationship Id="rId52" Type="http://schemas.openxmlformats.org/officeDocument/2006/relationships/image" Target="media/image7.gif"/><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image" Target="media/image9.gif"/><Relationship Id="rId81" Type="http://schemas.openxmlformats.org/officeDocument/2006/relationships/image" Target="media/image12.gif"/><Relationship Id="rId4" Type="http://schemas.openxmlformats.org/officeDocument/2006/relationships/image" Target="media/image1.gi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29.xml"/><Relationship Id="rId43" Type="http://schemas.openxmlformats.org/officeDocument/2006/relationships/control" Target="activeX/activeX35.xml"/><Relationship Id="rId48" Type="http://schemas.openxmlformats.org/officeDocument/2006/relationships/image" Target="media/image6.gif"/><Relationship Id="rId56" Type="http://schemas.openxmlformats.org/officeDocument/2006/relationships/image" Target="media/image8.gif"/><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control" Target="activeX/activeX66.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1.xml"/><Relationship Id="rId80" Type="http://schemas.openxmlformats.org/officeDocument/2006/relationships/image" Target="media/image11.gif"/><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image" Target="media/image5.gif"/><Relationship Id="rId46" Type="http://schemas.openxmlformats.org/officeDocument/2006/relationships/control" Target="activeX/activeX38.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control" Target="activeX/activeX15.xml"/><Relationship Id="rId41" Type="http://schemas.openxmlformats.org/officeDocument/2006/relationships/control" Target="activeX/activeX33.xml"/><Relationship Id="rId54" Type="http://schemas.openxmlformats.org/officeDocument/2006/relationships/control" Target="activeX/activeX44.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image" Target="media/image4.gif"/><Relationship Id="rId49" Type="http://schemas.openxmlformats.org/officeDocument/2006/relationships/control" Target="activeX/activeX40.xml"/><Relationship Id="rId57" Type="http://schemas.openxmlformats.org/officeDocument/2006/relationships/control" Target="activeX/activeX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2604</Words>
  <Characters>14848</Characters>
  <Application>Microsoft Office Word</Application>
  <DocSecurity>0</DocSecurity>
  <Lines>123</Lines>
  <Paragraphs>34</Paragraphs>
  <ScaleCrop>false</ScaleCrop>
  <Company/>
  <LinksUpToDate>false</LinksUpToDate>
  <CharactersWithSpaces>17418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USER 13</cp:lastModifiedBy>
  <cp:revision>1</cp:revision>
  <dcterms:created xsi:type="dcterms:W3CDTF">2013-07-20T05:03:00Z</dcterms:created>
  <dcterms:modified xsi:type="dcterms:W3CDTF">2013-07-20T05:05:00Z</dcterms:modified>
</cp:coreProperties>
</file>