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E9338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1. Template Inheritance and Metadata</w:t>
      </w:r>
    </w:p>
    <w:p w14:paraId="3282B452" w14:textId="77777777" w:rsidR="00582D20" w:rsidRPr="00582D20" w:rsidRDefault="00582D20" w:rsidP="00582D20">
      <w:r w:rsidRPr="00582D20">
        <w:t>html</w:t>
      </w:r>
    </w:p>
    <w:p w14:paraId="5B4C739F" w14:textId="77777777" w:rsidR="00582D20" w:rsidRPr="00582D20" w:rsidRDefault="00582D20" w:rsidP="00582D20">
      <w:r w:rsidRPr="00582D20">
        <w:t>{% extends "base.html" %}</w:t>
      </w:r>
    </w:p>
    <w:p w14:paraId="1EFC7FB1" w14:textId="77777777" w:rsidR="00582D20" w:rsidRPr="00582D20" w:rsidRDefault="00582D20" w:rsidP="00582D20">
      <w:r w:rsidRPr="00582D20">
        <w:t>{% block title %}About Us - AI-AgroBot{% endblock %}</w:t>
      </w:r>
    </w:p>
    <w:p w14:paraId="57BB767A" w14:textId="77777777" w:rsidR="00582D20" w:rsidRPr="00582D20" w:rsidRDefault="00582D20" w:rsidP="00582D20">
      <w:pPr>
        <w:numPr>
          <w:ilvl w:val="0"/>
          <w:numId w:val="1"/>
        </w:numPr>
      </w:pPr>
      <w:r w:rsidRPr="00582D20">
        <w:t>extends "base.html" means this page inherits the layout from a base template (which likely contains the &lt;head&gt;, navigation bar, footer, and global scripts).</w:t>
      </w:r>
    </w:p>
    <w:p w14:paraId="4DBD039B" w14:textId="77777777" w:rsidR="00582D20" w:rsidRPr="00582D20" w:rsidRDefault="00582D20" w:rsidP="00582D20">
      <w:pPr>
        <w:numPr>
          <w:ilvl w:val="0"/>
          <w:numId w:val="1"/>
        </w:numPr>
      </w:pPr>
      <w:r w:rsidRPr="00582D20">
        <w:t>The title block is overridden to set the browser tab title to "About Us - AI-AgroBot".</w:t>
      </w:r>
    </w:p>
    <w:p w14:paraId="6740309E" w14:textId="77777777" w:rsidR="00582D20" w:rsidRPr="00582D20" w:rsidRDefault="00582D20" w:rsidP="00582D20">
      <w:r w:rsidRPr="00582D20">
        <w:pict w14:anchorId="5574CC52">
          <v:rect id="_x0000_i1073" style="width:0;height:.75pt" o:hralign="center" o:hrstd="t" o:hr="t" fillcolor="#a0a0a0" stroked="f"/>
        </w:pict>
      </w:r>
    </w:p>
    <w:p w14:paraId="2495F90A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2. Content Block and Hero Section</w:t>
      </w:r>
    </w:p>
    <w:p w14:paraId="287FADBB" w14:textId="77777777" w:rsidR="00582D20" w:rsidRPr="00582D20" w:rsidRDefault="00582D20" w:rsidP="00582D20">
      <w:r w:rsidRPr="00582D20">
        <w:t>html</w:t>
      </w:r>
    </w:p>
    <w:p w14:paraId="4538A225" w14:textId="77777777" w:rsidR="00582D20" w:rsidRPr="00582D20" w:rsidRDefault="00582D20" w:rsidP="00582D20">
      <w:r w:rsidRPr="00582D20">
        <w:t>{% block content %}</w:t>
      </w:r>
    </w:p>
    <w:p w14:paraId="28B13CA9" w14:textId="77777777" w:rsidR="00582D20" w:rsidRPr="00582D20" w:rsidRDefault="00582D20" w:rsidP="00582D20">
      <w:r w:rsidRPr="00582D20">
        <w:rPr>
          <w:i/>
          <w:iCs/>
        </w:rPr>
        <w:t>&lt;!-- Hero Section with Gradient --&gt;</w:t>
      </w:r>
    </w:p>
    <w:p w14:paraId="3270E35B" w14:textId="77777777" w:rsidR="00582D20" w:rsidRPr="00582D20" w:rsidRDefault="00582D20" w:rsidP="00582D20">
      <w:r w:rsidRPr="00582D20">
        <w:t>&lt;section class="py-5 text-white" style="background: linear-gradient(135deg, #28a745 0%, #fd7e14 100%);"&gt;</w:t>
      </w:r>
    </w:p>
    <w:p w14:paraId="2FCEEA3C" w14:textId="77777777" w:rsidR="00582D20" w:rsidRPr="00582D20" w:rsidRDefault="00582D20" w:rsidP="00582D20">
      <w:pPr>
        <w:numPr>
          <w:ilvl w:val="0"/>
          <w:numId w:val="2"/>
        </w:numPr>
      </w:pPr>
      <w:r w:rsidRPr="00582D20">
        <w:t>The main content of the page is placed inside the content block.</w:t>
      </w:r>
    </w:p>
    <w:p w14:paraId="2FFCC0E9" w14:textId="77777777" w:rsidR="00582D20" w:rsidRPr="00582D20" w:rsidRDefault="00582D20" w:rsidP="00582D20">
      <w:pPr>
        <w:numPr>
          <w:ilvl w:val="0"/>
          <w:numId w:val="2"/>
        </w:numPr>
      </w:pPr>
      <w:r w:rsidRPr="00582D20">
        <w:t>The first section is a </w:t>
      </w:r>
      <w:r w:rsidRPr="00582D20">
        <w:rPr>
          <w:b/>
          <w:bCs/>
        </w:rPr>
        <w:t>hero</w:t>
      </w:r>
      <w:r w:rsidRPr="00582D20">
        <w:t> with a green-to-orange gradient background (#28a745 to #fd7e14), evoking growth and energy.</w:t>
      </w:r>
    </w:p>
    <w:p w14:paraId="0E817E91" w14:textId="77777777" w:rsidR="00582D20" w:rsidRPr="00582D20" w:rsidRDefault="00582D20" w:rsidP="00582D20">
      <w:pPr>
        <w:numPr>
          <w:ilvl w:val="0"/>
          <w:numId w:val="2"/>
        </w:numPr>
      </w:pPr>
      <w:r w:rsidRPr="00582D20">
        <w:rPr>
          <w:b/>
          <w:bCs/>
        </w:rPr>
        <w:t>Container and Row</w:t>
      </w:r>
      <w:r w:rsidRPr="00582D20">
        <w:t>: A Bootstrap container centers the content, and a two-column layout is used.</w:t>
      </w:r>
    </w:p>
    <w:p w14:paraId="18E144F0" w14:textId="77777777" w:rsidR="00582D20" w:rsidRPr="00582D20" w:rsidRDefault="00582D20" w:rsidP="00582D20">
      <w:pPr>
        <w:numPr>
          <w:ilvl w:val="1"/>
          <w:numId w:val="2"/>
        </w:numPr>
      </w:pPr>
      <w:r w:rsidRPr="00582D20">
        <w:rPr>
          <w:b/>
          <w:bCs/>
        </w:rPr>
        <w:t>Left Column</w:t>
      </w:r>
      <w:r w:rsidRPr="00582D20">
        <w:t>: Contains a large heading, a lead paragraph, and three statistics (farmers empowered, AI conversations, satisfaction rate). The statistics use display-6 for large numbers and are arranged with flexbox.</w:t>
      </w:r>
    </w:p>
    <w:p w14:paraId="151E70E0" w14:textId="77777777" w:rsidR="00582D20" w:rsidRPr="00582D20" w:rsidRDefault="00582D20" w:rsidP="00582D20">
      <w:pPr>
        <w:numPr>
          <w:ilvl w:val="1"/>
          <w:numId w:val="2"/>
        </w:numPr>
      </w:pPr>
      <w:r w:rsidRPr="00582D20">
        <w:rPr>
          <w:b/>
          <w:bCs/>
        </w:rPr>
        <w:t>Right Column</w:t>
      </w:r>
      <w:r w:rsidRPr="00582D20">
        <w:t>: Displays an image from Unsplash showing a farmer in a field, reinforcing the agricultural theme. The image is rounded and has a shadow.</w:t>
      </w:r>
    </w:p>
    <w:p w14:paraId="4BDCF201" w14:textId="77777777" w:rsidR="00582D20" w:rsidRPr="00582D20" w:rsidRDefault="00582D20" w:rsidP="00582D20">
      <w:r w:rsidRPr="00582D20">
        <w:pict w14:anchorId="7CCF5847">
          <v:rect id="_x0000_i1074" style="width:0;height:.75pt" o:hralign="center" o:hrstd="t" o:hr="t" fillcolor="#a0a0a0" stroked="f"/>
        </w:pict>
      </w:r>
    </w:p>
    <w:p w14:paraId="763CE5C7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3. Our Story Section</w:t>
      </w:r>
    </w:p>
    <w:p w14:paraId="19480632" w14:textId="77777777" w:rsidR="00582D20" w:rsidRPr="00582D20" w:rsidRDefault="00582D20" w:rsidP="00582D20">
      <w:r w:rsidRPr="00582D20">
        <w:t>html</w:t>
      </w:r>
    </w:p>
    <w:p w14:paraId="7B226C39" w14:textId="77777777" w:rsidR="00582D20" w:rsidRPr="00582D20" w:rsidRDefault="00582D20" w:rsidP="00582D20">
      <w:r w:rsidRPr="00582D20">
        <w:t>&lt;section class="py-5"&gt;</w:t>
      </w:r>
    </w:p>
    <w:p w14:paraId="729ED285" w14:textId="77777777" w:rsidR="00582D20" w:rsidRPr="00582D20" w:rsidRDefault="00582D20" w:rsidP="00582D20">
      <w:r w:rsidRPr="00582D20">
        <w:t xml:space="preserve">    &lt;div class="container"&gt;</w:t>
      </w:r>
    </w:p>
    <w:p w14:paraId="51FF366C" w14:textId="77777777" w:rsidR="00582D20" w:rsidRPr="00582D20" w:rsidRDefault="00582D20" w:rsidP="00582D20">
      <w:r w:rsidRPr="00582D20">
        <w:t xml:space="preserve">        &lt;div class="row"&gt;</w:t>
      </w:r>
    </w:p>
    <w:p w14:paraId="46D79BAF" w14:textId="77777777" w:rsidR="00582D20" w:rsidRPr="00582D20" w:rsidRDefault="00582D20" w:rsidP="00582D20">
      <w:r w:rsidRPr="00582D20">
        <w:t xml:space="preserve">            &lt;div class="col-lg-8 mx-auto text-center mb-5"&gt;</w:t>
      </w:r>
    </w:p>
    <w:p w14:paraId="587C693B" w14:textId="77777777" w:rsidR="00582D20" w:rsidRPr="00582D20" w:rsidRDefault="00582D20" w:rsidP="00582D20">
      <w:r w:rsidRPr="00582D20">
        <w:t xml:space="preserve">                &lt;h2 class="display-5 fw-bold mb-3" style="color: #dc3545;"&gt;Our Story&lt;/h2&gt;</w:t>
      </w:r>
    </w:p>
    <w:p w14:paraId="37DDE269" w14:textId="77777777" w:rsidR="00582D20" w:rsidRPr="00582D20" w:rsidRDefault="00582D20" w:rsidP="00582D20">
      <w:r w:rsidRPr="00582D20">
        <w:t xml:space="preserve">                &lt;p class="lead text-muted"&gt;Founded in 2023 ...&lt;/p&gt;</w:t>
      </w:r>
    </w:p>
    <w:p w14:paraId="5643B826" w14:textId="77777777" w:rsidR="00582D20" w:rsidRPr="00582D20" w:rsidRDefault="00582D20" w:rsidP="00582D20">
      <w:r w:rsidRPr="00582D20">
        <w:lastRenderedPageBreak/>
        <w:t xml:space="preserve">            &lt;/div&gt;</w:t>
      </w:r>
    </w:p>
    <w:p w14:paraId="7EFC7A1E" w14:textId="77777777" w:rsidR="00582D20" w:rsidRPr="00582D20" w:rsidRDefault="00582D20" w:rsidP="00582D20">
      <w:r w:rsidRPr="00582D20">
        <w:t xml:space="preserve">        &lt;/div&gt;</w:t>
      </w:r>
    </w:p>
    <w:p w14:paraId="36E5DBD1" w14:textId="77777777" w:rsidR="00582D20" w:rsidRPr="00582D20" w:rsidRDefault="00582D20" w:rsidP="00582D20">
      <w:pPr>
        <w:numPr>
          <w:ilvl w:val="0"/>
          <w:numId w:val="3"/>
        </w:numPr>
      </w:pPr>
      <w:r w:rsidRPr="00582D20">
        <w:t>A centered heading with a red (#dc3545) accent color.</w:t>
      </w:r>
    </w:p>
    <w:p w14:paraId="2B2EB1C6" w14:textId="77777777" w:rsidR="00582D20" w:rsidRPr="00582D20" w:rsidRDefault="00582D20" w:rsidP="00582D20">
      <w:pPr>
        <w:numPr>
          <w:ilvl w:val="0"/>
          <w:numId w:val="3"/>
        </w:numPr>
      </w:pPr>
      <w:r w:rsidRPr="00582D20">
        <w:t>Below, a two-column layout:</w:t>
      </w:r>
    </w:p>
    <w:p w14:paraId="3966D265" w14:textId="77777777" w:rsidR="00582D20" w:rsidRPr="00582D20" w:rsidRDefault="00582D20" w:rsidP="00582D20">
      <w:pPr>
        <w:numPr>
          <w:ilvl w:val="1"/>
          <w:numId w:val="3"/>
        </w:numPr>
      </w:pPr>
      <w:r w:rsidRPr="00582D20">
        <w:rPr>
          <w:b/>
          <w:bCs/>
        </w:rPr>
        <w:t>Left Column</w:t>
      </w:r>
      <w:r w:rsidRPr="00582D20">
        <w:t>: A custom </w:t>
      </w:r>
      <w:r w:rsidRPr="00582D20">
        <w:rPr>
          <w:b/>
          <w:bCs/>
        </w:rPr>
        <w:t>timeline</w:t>
      </w:r>
      <w:r w:rsidRPr="00582D20">
        <w:t> (styled in the extra CSS) that lists key milestones from 2023 to the future. Each milestone has a colored marker and a card with hover effect.</w:t>
      </w:r>
    </w:p>
    <w:p w14:paraId="38A241E3" w14:textId="77777777" w:rsidR="00582D20" w:rsidRPr="00582D20" w:rsidRDefault="00582D20" w:rsidP="00582D20">
      <w:pPr>
        <w:numPr>
          <w:ilvl w:val="1"/>
          <w:numId w:val="3"/>
        </w:numPr>
      </w:pPr>
      <w:r w:rsidRPr="00582D20">
        <w:rPr>
          <w:b/>
          <w:bCs/>
        </w:rPr>
        <w:t>Right Column</w:t>
      </w:r>
      <w:r w:rsidRPr="00582D20">
        <w:t>: A card with a light yellow gradient background that outlines the </w:t>
      </w:r>
      <w:r w:rsidRPr="00582D20">
        <w:rPr>
          <w:b/>
          <w:bCs/>
        </w:rPr>
        <w:t>mission</w:t>
      </w:r>
      <w:r w:rsidRPr="00582D20">
        <w:t> and </w:t>
      </w:r>
      <w:r w:rsidRPr="00582D20">
        <w:rPr>
          <w:b/>
          <w:bCs/>
        </w:rPr>
        <w:t>core values</w:t>
      </w:r>
      <w:r w:rsidRPr="00582D20">
        <w:t> (Innovation, Community, Trust, Accessibility). Each value is displayed with an icon and a colored circle background.</w:t>
      </w:r>
    </w:p>
    <w:p w14:paraId="43C66919" w14:textId="77777777" w:rsidR="00582D20" w:rsidRPr="00582D20" w:rsidRDefault="00582D20" w:rsidP="00582D20">
      <w:r w:rsidRPr="00582D20">
        <w:pict w14:anchorId="397A8A9D">
          <v:rect id="_x0000_i1075" style="width:0;height:.75pt" o:hralign="center" o:hrstd="t" o:hr="t" fillcolor="#a0a0a0" stroked="f"/>
        </w:pict>
      </w:r>
    </w:p>
    <w:p w14:paraId="2DBAB06F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4. Team Section</w:t>
      </w:r>
    </w:p>
    <w:p w14:paraId="6E0F6FAF" w14:textId="77777777" w:rsidR="00582D20" w:rsidRPr="00582D20" w:rsidRDefault="00582D20" w:rsidP="00582D20">
      <w:r w:rsidRPr="00582D20">
        <w:t>html</w:t>
      </w:r>
    </w:p>
    <w:p w14:paraId="613C72DA" w14:textId="77777777" w:rsidR="00582D20" w:rsidRPr="00582D20" w:rsidRDefault="00582D20" w:rsidP="00582D20">
      <w:r w:rsidRPr="00582D20">
        <w:t>&lt;section class="py-5" style="background: #fef3e2;"&gt;</w:t>
      </w:r>
    </w:p>
    <w:p w14:paraId="670EECC9" w14:textId="77777777" w:rsidR="00582D20" w:rsidRPr="00582D20" w:rsidRDefault="00582D20" w:rsidP="00582D20">
      <w:pPr>
        <w:numPr>
          <w:ilvl w:val="0"/>
          <w:numId w:val="4"/>
        </w:numPr>
      </w:pPr>
      <w:r w:rsidRPr="00582D20">
        <w:t>A light orange-beige background sets this section apart.</w:t>
      </w:r>
    </w:p>
    <w:p w14:paraId="429EC1D2" w14:textId="77777777" w:rsidR="00582D20" w:rsidRPr="00582D20" w:rsidRDefault="00582D20" w:rsidP="00582D20">
      <w:pPr>
        <w:numPr>
          <w:ilvl w:val="0"/>
          <w:numId w:val="4"/>
        </w:numPr>
      </w:pPr>
      <w:r w:rsidRPr="00582D20">
        <w:t>Three team member cards:</w:t>
      </w:r>
    </w:p>
    <w:p w14:paraId="5F7E7738" w14:textId="77777777" w:rsidR="00582D20" w:rsidRPr="00582D20" w:rsidRDefault="00582D20" w:rsidP="00582D20">
      <w:pPr>
        <w:numPr>
          <w:ilvl w:val="1"/>
          <w:numId w:val="4"/>
        </w:numPr>
      </w:pPr>
      <w:r w:rsidRPr="00582D20">
        <w:t>Each card has a rounded image (from Unsplash), name, role (with colored text: text-warning, text-success, text-info), a short bio, and social media icons (LinkedIn, Twitter).</w:t>
      </w:r>
    </w:p>
    <w:p w14:paraId="11B088B2" w14:textId="77777777" w:rsidR="00582D20" w:rsidRPr="00582D20" w:rsidRDefault="00582D20" w:rsidP="00582D20">
      <w:pPr>
        <w:numPr>
          <w:ilvl w:val="1"/>
          <w:numId w:val="4"/>
        </w:numPr>
      </w:pPr>
      <w:r w:rsidRPr="00582D20">
        <w:t>Cards have hover effects (scale and shadow) defined in the extra CSS.</w:t>
      </w:r>
    </w:p>
    <w:p w14:paraId="3C78D6FA" w14:textId="77777777" w:rsidR="00582D20" w:rsidRPr="00582D20" w:rsidRDefault="00582D20" w:rsidP="00582D20">
      <w:pPr>
        <w:numPr>
          <w:ilvl w:val="0"/>
          <w:numId w:val="4"/>
        </w:numPr>
      </w:pPr>
      <w:r w:rsidRPr="00582D20">
        <w:t>The roles reflect the multidisciplinary team: Agricultural Scientist, AI Engineer, Farmer Relations.</w:t>
      </w:r>
    </w:p>
    <w:p w14:paraId="02DC0526" w14:textId="77777777" w:rsidR="00582D20" w:rsidRPr="00582D20" w:rsidRDefault="00582D20" w:rsidP="00582D20">
      <w:r w:rsidRPr="00582D20">
        <w:pict w14:anchorId="2D247563">
          <v:rect id="_x0000_i1076" style="width:0;height:.75pt" o:hralign="center" o:hrstd="t" o:hr="t" fillcolor="#a0a0a0" stroked="f"/>
        </w:pict>
      </w:r>
    </w:p>
    <w:p w14:paraId="4DBE2B7E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5. Partners Section</w:t>
      </w:r>
    </w:p>
    <w:p w14:paraId="13974C75" w14:textId="77777777" w:rsidR="00582D20" w:rsidRPr="00582D20" w:rsidRDefault="00582D20" w:rsidP="00582D20">
      <w:r w:rsidRPr="00582D20">
        <w:t>html</w:t>
      </w:r>
    </w:p>
    <w:p w14:paraId="2E5CDA27" w14:textId="77777777" w:rsidR="00582D20" w:rsidRPr="00582D20" w:rsidRDefault="00582D20" w:rsidP="00582D20">
      <w:r w:rsidRPr="00582D20">
        <w:t>&lt;section class="py-5" style="background: #e8f5e9;"&gt;</w:t>
      </w:r>
    </w:p>
    <w:p w14:paraId="3B29E61B" w14:textId="77777777" w:rsidR="00582D20" w:rsidRPr="00582D20" w:rsidRDefault="00582D20" w:rsidP="00582D20">
      <w:pPr>
        <w:numPr>
          <w:ilvl w:val="0"/>
          <w:numId w:val="5"/>
        </w:numPr>
      </w:pPr>
      <w:r w:rsidRPr="00582D20">
        <w:t>A light green background suggests partnership and growth.</w:t>
      </w:r>
    </w:p>
    <w:p w14:paraId="516D6EC7" w14:textId="77777777" w:rsidR="00582D20" w:rsidRPr="00582D20" w:rsidRDefault="00582D20" w:rsidP="00582D20">
      <w:pPr>
        <w:numPr>
          <w:ilvl w:val="0"/>
          <w:numId w:val="5"/>
        </w:numPr>
      </w:pPr>
      <w:r w:rsidRPr="00582D20">
        <w:t>Four partner categories (Government Agencies, Agricultural Universities, Financial Institutions, Supply Chain Partners) are presented as cards with a colored top border and a large Bootstrap icon (bi-building, bi-mortarboard, etc.).</w:t>
      </w:r>
    </w:p>
    <w:p w14:paraId="6E3FA161" w14:textId="77777777" w:rsidR="00582D20" w:rsidRPr="00582D20" w:rsidRDefault="00582D20" w:rsidP="00582D20">
      <w:pPr>
        <w:numPr>
          <w:ilvl w:val="0"/>
          <w:numId w:val="5"/>
        </w:numPr>
      </w:pPr>
      <w:r w:rsidRPr="00582D20">
        <w:t>Each card uses a white background with shadow and a distinctive top border color.</w:t>
      </w:r>
    </w:p>
    <w:p w14:paraId="1A1F0552" w14:textId="77777777" w:rsidR="00582D20" w:rsidRPr="00582D20" w:rsidRDefault="00582D20" w:rsidP="00582D20">
      <w:r w:rsidRPr="00582D20">
        <w:pict w14:anchorId="6AB83453">
          <v:rect id="_x0000_i1077" style="width:0;height:.75pt" o:hralign="center" o:hrstd="t" o:hr="t" fillcolor="#a0a0a0" stroked="f"/>
        </w:pict>
      </w:r>
    </w:p>
    <w:p w14:paraId="331BD0AA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6. Testimonials Section</w:t>
      </w:r>
    </w:p>
    <w:p w14:paraId="4D20D43C" w14:textId="77777777" w:rsidR="00582D20" w:rsidRPr="00582D20" w:rsidRDefault="00582D20" w:rsidP="00582D20">
      <w:r w:rsidRPr="00582D20">
        <w:t>html</w:t>
      </w:r>
    </w:p>
    <w:p w14:paraId="7F7AF0C3" w14:textId="77777777" w:rsidR="00582D20" w:rsidRPr="00582D20" w:rsidRDefault="00582D20" w:rsidP="00582D20">
      <w:r w:rsidRPr="00582D20">
        <w:lastRenderedPageBreak/>
        <w:t>&lt;section class="py-5" style="background: linear-gradient(135deg, #6f42c1, #d63384);"&gt;</w:t>
      </w:r>
    </w:p>
    <w:p w14:paraId="2A73696B" w14:textId="77777777" w:rsidR="00582D20" w:rsidRPr="00582D20" w:rsidRDefault="00582D20" w:rsidP="00582D20">
      <w:pPr>
        <w:numPr>
          <w:ilvl w:val="0"/>
          <w:numId w:val="6"/>
        </w:numPr>
      </w:pPr>
      <w:r w:rsidRPr="00582D20">
        <w:t>A purple-to-pink gradient creates a vibrant contrast, drawing attention to social proof.</w:t>
      </w:r>
    </w:p>
    <w:p w14:paraId="289FFC06" w14:textId="77777777" w:rsidR="00582D20" w:rsidRPr="00582D20" w:rsidRDefault="00582D20" w:rsidP="00582D20">
      <w:pPr>
        <w:numPr>
          <w:ilvl w:val="0"/>
          <w:numId w:val="6"/>
        </w:numPr>
      </w:pPr>
      <w:r w:rsidRPr="00582D20">
        <w:t>Three testimonials from farmers (Aadhvik yugan, Manjuladevi, Vignesh) are shown in dark cards (bg-dark text-white). Each includes a circular profile image, name, location, and a quote.</w:t>
      </w:r>
    </w:p>
    <w:p w14:paraId="1C9436F7" w14:textId="77777777" w:rsidR="00582D20" w:rsidRPr="00582D20" w:rsidRDefault="00582D20" w:rsidP="00582D20">
      <w:pPr>
        <w:numPr>
          <w:ilvl w:val="0"/>
          <w:numId w:val="6"/>
        </w:numPr>
      </w:pPr>
      <w:r w:rsidRPr="00582D20">
        <w:t>The quotes highlight specific benefits: yield increase, disease detection, market price predictions.</w:t>
      </w:r>
    </w:p>
    <w:p w14:paraId="7D0D71D3" w14:textId="77777777" w:rsidR="00582D20" w:rsidRPr="00582D20" w:rsidRDefault="00582D20" w:rsidP="00582D20">
      <w:r w:rsidRPr="00582D20">
        <w:pict w14:anchorId="37BC3A6E">
          <v:rect id="_x0000_i1078" style="width:0;height:.75pt" o:hralign="center" o:hrstd="t" o:hr="t" fillcolor="#a0a0a0" stroked="f"/>
        </w:pict>
      </w:r>
    </w:p>
    <w:p w14:paraId="07D4B287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7. Call-to-Action (CTA)</w:t>
      </w:r>
    </w:p>
    <w:p w14:paraId="05D196B9" w14:textId="77777777" w:rsidR="00582D20" w:rsidRPr="00582D20" w:rsidRDefault="00582D20" w:rsidP="00582D20">
      <w:r w:rsidRPr="00582D20">
        <w:t>html</w:t>
      </w:r>
    </w:p>
    <w:p w14:paraId="548FFB17" w14:textId="77777777" w:rsidR="00582D20" w:rsidRPr="00582D20" w:rsidRDefault="00582D20" w:rsidP="00582D20">
      <w:r w:rsidRPr="00582D20">
        <w:t>&lt;section class="py-5" style="background: #fff3e0;"&gt;</w:t>
      </w:r>
    </w:p>
    <w:p w14:paraId="32A090ED" w14:textId="77777777" w:rsidR="00582D20" w:rsidRPr="00582D20" w:rsidRDefault="00582D20" w:rsidP="00582D20">
      <w:pPr>
        <w:numPr>
          <w:ilvl w:val="0"/>
          <w:numId w:val="7"/>
        </w:numPr>
      </w:pPr>
      <w:r w:rsidRPr="00582D20">
        <w:t>A soft orange background wraps up the page.</w:t>
      </w:r>
    </w:p>
    <w:p w14:paraId="54E49955" w14:textId="77777777" w:rsidR="00582D20" w:rsidRPr="00582D20" w:rsidRDefault="00582D20" w:rsidP="00582D20">
      <w:pPr>
        <w:numPr>
          <w:ilvl w:val="0"/>
          <w:numId w:val="7"/>
        </w:numPr>
      </w:pPr>
      <w:r w:rsidRPr="00582D20">
        <w:t>A large heading encourages visitors to join the farming revolution.</w:t>
      </w:r>
    </w:p>
    <w:p w14:paraId="60DB256C" w14:textId="77777777" w:rsidR="00582D20" w:rsidRPr="00582D20" w:rsidRDefault="00582D20" w:rsidP="00582D20">
      <w:pPr>
        <w:numPr>
          <w:ilvl w:val="0"/>
          <w:numId w:val="7"/>
        </w:numPr>
      </w:pPr>
      <w:r w:rsidRPr="00582D20">
        <w:rPr>
          <w:b/>
          <w:bCs/>
        </w:rPr>
        <w:t>Conditional button</w:t>
      </w:r>
      <w:r w:rsidRPr="00582D20">
        <w:t> using Jinja2:</w:t>
      </w:r>
    </w:p>
    <w:p w14:paraId="52378E61" w14:textId="77777777" w:rsidR="00582D20" w:rsidRPr="00582D20" w:rsidRDefault="00582D20" w:rsidP="00582D20">
      <w:pPr>
        <w:numPr>
          <w:ilvl w:val="1"/>
          <w:numId w:val="7"/>
        </w:numPr>
      </w:pPr>
      <w:r w:rsidRPr="00582D20">
        <w:t>If the user is </w:t>
      </w:r>
      <w:r w:rsidRPr="00582D20">
        <w:rPr>
          <w:b/>
          <w:bCs/>
        </w:rPr>
        <w:t>not authenticated</w:t>
      </w:r>
      <w:r w:rsidRPr="00582D20">
        <w:t> (current_user.is_authenticated), show a </w:t>
      </w:r>
      <w:r w:rsidRPr="00582D20">
        <w:rPr>
          <w:b/>
          <w:bCs/>
        </w:rPr>
        <w:t>"Get Started Free"</w:t>
      </w:r>
      <w:r w:rsidRPr="00582D20">
        <w:t> button linking to the registration page.</w:t>
      </w:r>
    </w:p>
    <w:p w14:paraId="385DF987" w14:textId="77777777" w:rsidR="00582D20" w:rsidRPr="00582D20" w:rsidRDefault="00582D20" w:rsidP="00582D20">
      <w:pPr>
        <w:numPr>
          <w:ilvl w:val="1"/>
          <w:numId w:val="7"/>
        </w:numPr>
      </w:pPr>
      <w:r w:rsidRPr="00582D20">
        <w:t>If the user is </w:t>
      </w:r>
      <w:r w:rsidRPr="00582D20">
        <w:rPr>
          <w:b/>
          <w:bCs/>
        </w:rPr>
        <w:t>logged in</w:t>
      </w:r>
      <w:r w:rsidRPr="00582D20">
        <w:t>, show a </w:t>
      </w:r>
      <w:r w:rsidRPr="00582D20">
        <w:rPr>
          <w:b/>
          <w:bCs/>
        </w:rPr>
        <w:t>"Go to Dashboard"</w:t>
      </w:r>
      <w:r w:rsidRPr="00582D20">
        <w:t> button linking to their dashboard.</w:t>
      </w:r>
    </w:p>
    <w:p w14:paraId="083A852A" w14:textId="77777777" w:rsidR="00582D20" w:rsidRPr="00582D20" w:rsidRDefault="00582D20" w:rsidP="00582D20">
      <w:pPr>
        <w:numPr>
          <w:ilvl w:val="0"/>
          <w:numId w:val="7"/>
        </w:numPr>
      </w:pPr>
      <w:r w:rsidRPr="00582D20">
        <w:t>This personalises the experience based on login state.</w:t>
      </w:r>
    </w:p>
    <w:p w14:paraId="48135CEC" w14:textId="77777777" w:rsidR="00582D20" w:rsidRPr="00582D20" w:rsidRDefault="00582D20" w:rsidP="00582D20">
      <w:r w:rsidRPr="00582D20">
        <w:pict w14:anchorId="4B1A657A">
          <v:rect id="_x0000_i1079" style="width:0;height:.75pt" o:hralign="center" o:hrstd="t" o:hr="t" fillcolor="#a0a0a0" stroked="f"/>
        </w:pict>
      </w:r>
    </w:p>
    <w:p w14:paraId="29E09A36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8. Extra CSS Block</w:t>
      </w:r>
    </w:p>
    <w:p w14:paraId="2888C03E" w14:textId="77777777" w:rsidR="00582D20" w:rsidRPr="00582D20" w:rsidRDefault="00582D20" w:rsidP="00582D20">
      <w:r w:rsidRPr="00582D20">
        <w:t>html</w:t>
      </w:r>
    </w:p>
    <w:p w14:paraId="2143CDF6" w14:textId="77777777" w:rsidR="00582D20" w:rsidRPr="00582D20" w:rsidRDefault="00582D20" w:rsidP="00582D20">
      <w:r w:rsidRPr="00582D20">
        <w:t>{% block extra_css %}</w:t>
      </w:r>
    </w:p>
    <w:p w14:paraId="41411C20" w14:textId="77777777" w:rsidR="00582D20" w:rsidRPr="00582D20" w:rsidRDefault="00582D20" w:rsidP="00582D20">
      <w:r w:rsidRPr="00582D20">
        <w:t>&lt;style&gt;</w:t>
      </w:r>
    </w:p>
    <w:p w14:paraId="79E0D595" w14:textId="77777777" w:rsidR="00582D20" w:rsidRPr="00582D20" w:rsidRDefault="00582D20" w:rsidP="00582D20">
      <w:r w:rsidRPr="00582D20">
        <w:t xml:space="preserve">    .timeline { ... }</w:t>
      </w:r>
    </w:p>
    <w:p w14:paraId="416EACCA" w14:textId="77777777" w:rsidR="00582D20" w:rsidRPr="00582D20" w:rsidRDefault="00582D20" w:rsidP="00582D20">
      <w:r w:rsidRPr="00582D20">
        <w:t xml:space="preserve">    .timeline::before { ... }</w:t>
      </w:r>
    </w:p>
    <w:p w14:paraId="4DE79E5E" w14:textId="77777777" w:rsidR="00582D20" w:rsidRPr="00582D20" w:rsidRDefault="00582D20" w:rsidP="00582D20">
      <w:r w:rsidRPr="00582D20">
        <w:t xml:space="preserve">    .timeline-item { ... }</w:t>
      </w:r>
    </w:p>
    <w:p w14:paraId="49B365F2" w14:textId="77777777" w:rsidR="00582D20" w:rsidRPr="00582D20" w:rsidRDefault="00582D20" w:rsidP="00582D20">
      <w:r w:rsidRPr="00582D20">
        <w:t xml:space="preserve">    .timeline-marker { ... }</w:t>
      </w:r>
    </w:p>
    <w:p w14:paraId="025AE10A" w14:textId="77777777" w:rsidR="00582D20" w:rsidRPr="00582D20" w:rsidRDefault="00582D20" w:rsidP="00582D20">
      <w:r w:rsidRPr="00582D20">
        <w:t xml:space="preserve">    .timeline-content { ... }</w:t>
      </w:r>
    </w:p>
    <w:p w14:paraId="7377F43A" w14:textId="77777777" w:rsidR="00582D20" w:rsidRPr="00582D20" w:rsidRDefault="00582D20" w:rsidP="00582D20">
      <w:r w:rsidRPr="00582D20">
        <w:t xml:space="preserve">    .timeline-content:hover { ... }</w:t>
      </w:r>
    </w:p>
    <w:p w14:paraId="5BE14CBB" w14:textId="77777777" w:rsidR="00582D20" w:rsidRPr="00582D20" w:rsidRDefault="00582D20" w:rsidP="00582D20">
      <w:r w:rsidRPr="00582D20">
        <w:t xml:space="preserve">    .social-icons a { ... }</w:t>
      </w:r>
    </w:p>
    <w:p w14:paraId="6D4995D8" w14:textId="77777777" w:rsidR="00582D20" w:rsidRPr="00582D20" w:rsidRDefault="00582D20" w:rsidP="00582D20">
      <w:r w:rsidRPr="00582D20">
        <w:t xml:space="preserve">    .card { ... }</w:t>
      </w:r>
    </w:p>
    <w:p w14:paraId="3B067F99" w14:textId="77777777" w:rsidR="00582D20" w:rsidRPr="00582D20" w:rsidRDefault="00582D20" w:rsidP="00582D20">
      <w:r w:rsidRPr="00582D20">
        <w:t xml:space="preserve">    .card:hover { ... }</w:t>
      </w:r>
    </w:p>
    <w:p w14:paraId="0359DB70" w14:textId="77777777" w:rsidR="00582D20" w:rsidRPr="00582D20" w:rsidRDefault="00582D20" w:rsidP="00582D20">
      <w:r w:rsidRPr="00582D20">
        <w:lastRenderedPageBreak/>
        <w:t>&lt;/style&gt;</w:t>
      </w:r>
    </w:p>
    <w:p w14:paraId="29441CC6" w14:textId="77777777" w:rsidR="00582D20" w:rsidRPr="00582D20" w:rsidRDefault="00582D20" w:rsidP="00582D20">
      <w:r w:rsidRPr="00582D20">
        <w:t>{% endblock %}</w:t>
      </w:r>
    </w:p>
    <w:p w14:paraId="35109D8A" w14:textId="77777777" w:rsidR="00582D20" w:rsidRPr="00582D20" w:rsidRDefault="00582D20" w:rsidP="00582D20">
      <w:pPr>
        <w:numPr>
          <w:ilvl w:val="0"/>
          <w:numId w:val="8"/>
        </w:numPr>
      </w:pPr>
      <w:r w:rsidRPr="00582D20">
        <w:t>Custom styles are added inside the extra_css block (which would be rendered in the &lt;head&gt; of the base template).</w:t>
      </w:r>
    </w:p>
    <w:p w14:paraId="59788728" w14:textId="77777777" w:rsidR="00582D20" w:rsidRPr="00582D20" w:rsidRDefault="00582D20" w:rsidP="00582D20">
      <w:pPr>
        <w:numPr>
          <w:ilvl w:val="0"/>
          <w:numId w:val="8"/>
        </w:numPr>
      </w:pPr>
      <w:r w:rsidRPr="00582D20">
        <w:rPr>
          <w:b/>
          <w:bCs/>
        </w:rPr>
        <w:t>Timeline styles</w:t>
      </w:r>
      <w:r w:rsidRPr="00582D20">
        <w:t>:</w:t>
      </w:r>
    </w:p>
    <w:p w14:paraId="7FE5E311" w14:textId="77777777" w:rsidR="00582D20" w:rsidRPr="00582D20" w:rsidRDefault="00582D20" w:rsidP="00582D20">
      <w:pPr>
        <w:numPr>
          <w:ilvl w:val="1"/>
          <w:numId w:val="8"/>
        </w:numPr>
      </w:pPr>
      <w:r w:rsidRPr="00582D20">
        <w:t>A vertical line (::before) with a gradient from yellow to purple runs down the left.</w:t>
      </w:r>
    </w:p>
    <w:p w14:paraId="314505B4" w14:textId="77777777" w:rsidR="00582D20" w:rsidRPr="00582D20" w:rsidRDefault="00582D20" w:rsidP="00582D20">
      <w:pPr>
        <w:numPr>
          <w:ilvl w:val="1"/>
          <w:numId w:val="8"/>
        </w:numPr>
      </w:pPr>
      <w:r w:rsidRPr="00582D20">
        <w:t>Each marker is a colored circle positioned absolutely.</w:t>
      </w:r>
    </w:p>
    <w:p w14:paraId="3FF88E0D" w14:textId="77777777" w:rsidR="00582D20" w:rsidRPr="00582D20" w:rsidRDefault="00582D20" w:rsidP="00582D20">
      <w:pPr>
        <w:numPr>
          <w:ilvl w:val="1"/>
          <w:numId w:val="8"/>
        </w:numPr>
      </w:pPr>
      <w:r w:rsidRPr="00582D20">
        <w:t>Timeline content cards have a white background, shadow, and a hover effect that lifts them.</w:t>
      </w:r>
    </w:p>
    <w:p w14:paraId="3D6E6363" w14:textId="77777777" w:rsidR="00582D20" w:rsidRPr="00582D20" w:rsidRDefault="00582D20" w:rsidP="00582D20">
      <w:pPr>
        <w:numPr>
          <w:ilvl w:val="0"/>
          <w:numId w:val="8"/>
        </w:numPr>
      </w:pPr>
      <w:r w:rsidRPr="00582D20">
        <w:rPr>
          <w:b/>
          <w:bCs/>
        </w:rPr>
        <w:t>Social icons</w:t>
      </w:r>
      <w:r w:rsidRPr="00582D20">
        <w:t>: Hover changes color to green.</w:t>
      </w:r>
    </w:p>
    <w:p w14:paraId="4EE79E90" w14:textId="77777777" w:rsidR="00582D20" w:rsidRPr="00582D20" w:rsidRDefault="00582D20" w:rsidP="00582D20">
      <w:pPr>
        <w:numPr>
          <w:ilvl w:val="0"/>
          <w:numId w:val="8"/>
        </w:numPr>
      </w:pPr>
      <w:r w:rsidRPr="00582D20">
        <w:rPr>
          <w:b/>
          <w:bCs/>
        </w:rPr>
        <w:t>Card hover</w:t>
      </w:r>
      <w:r w:rsidRPr="00582D20">
        <w:t>: All cards scale up slightly and get a stronger shadow on hover, adding interactivity.</w:t>
      </w:r>
    </w:p>
    <w:p w14:paraId="26BACCBC" w14:textId="77777777" w:rsidR="00582D20" w:rsidRPr="00582D20" w:rsidRDefault="00582D20" w:rsidP="00582D20">
      <w:r w:rsidRPr="00582D20">
        <w:pict w14:anchorId="4EB3D927">
          <v:rect id="_x0000_i1080" style="width:0;height:.75pt" o:hralign="center" o:hrstd="t" o:hr="t" fillcolor="#a0a0a0" stroked="f"/>
        </w:pict>
      </w:r>
    </w:p>
    <w:p w14:paraId="674D1AA4" w14:textId="77777777" w:rsidR="00582D20" w:rsidRPr="00582D20" w:rsidRDefault="00582D20" w:rsidP="00582D20">
      <w:pPr>
        <w:rPr>
          <w:b/>
          <w:bCs/>
        </w:rPr>
      </w:pPr>
      <w:r w:rsidRPr="00582D20">
        <w:rPr>
          <w:b/>
          <w:bCs/>
        </w:rPr>
        <w:t>Summary of Design Choices</w:t>
      </w:r>
    </w:p>
    <w:p w14:paraId="1403F753" w14:textId="77777777" w:rsidR="00582D20" w:rsidRPr="00582D20" w:rsidRDefault="00582D20" w:rsidP="00582D20">
      <w:pPr>
        <w:numPr>
          <w:ilvl w:val="0"/>
          <w:numId w:val="9"/>
        </w:numPr>
      </w:pPr>
      <w:r w:rsidRPr="00582D20">
        <w:rPr>
          <w:b/>
          <w:bCs/>
        </w:rPr>
        <w:t>Color Palette</w:t>
      </w:r>
      <w:r w:rsidRPr="00582D20">
        <w:t>: Uses agricultural colors – greens (growth), oranges/yellows (energy, harvest), reds (urgency), purples (innovation).</w:t>
      </w:r>
    </w:p>
    <w:p w14:paraId="7733D449" w14:textId="77777777" w:rsidR="00582D20" w:rsidRPr="00582D20" w:rsidRDefault="00582D20" w:rsidP="00582D20">
      <w:pPr>
        <w:numPr>
          <w:ilvl w:val="0"/>
          <w:numId w:val="9"/>
        </w:numPr>
      </w:pPr>
      <w:r w:rsidRPr="00582D20">
        <w:rPr>
          <w:b/>
          <w:bCs/>
        </w:rPr>
        <w:t>Typography</w:t>
      </w:r>
      <w:r w:rsidRPr="00582D20">
        <w:t>: Bootstrap's display classes (display-4, display-5) for headings, lead for larger paragraphs.</w:t>
      </w:r>
    </w:p>
    <w:p w14:paraId="1A63EA02" w14:textId="77777777" w:rsidR="00582D20" w:rsidRPr="00582D20" w:rsidRDefault="00582D20" w:rsidP="00582D20">
      <w:pPr>
        <w:numPr>
          <w:ilvl w:val="0"/>
          <w:numId w:val="9"/>
        </w:numPr>
      </w:pPr>
      <w:r w:rsidRPr="00582D20">
        <w:rPr>
          <w:b/>
          <w:bCs/>
        </w:rPr>
        <w:t>Layout</w:t>
      </w:r>
      <w:r w:rsidRPr="00582D20">
        <w:t>: Fully responsive with Bootstrap's grid system.</w:t>
      </w:r>
    </w:p>
    <w:p w14:paraId="06152160" w14:textId="77777777" w:rsidR="00582D20" w:rsidRPr="00582D20" w:rsidRDefault="00582D20" w:rsidP="00582D20">
      <w:pPr>
        <w:numPr>
          <w:ilvl w:val="0"/>
          <w:numId w:val="9"/>
        </w:numPr>
      </w:pPr>
      <w:r w:rsidRPr="00582D20">
        <w:rPr>
          <w:b/>
          <w:bCs/>
        </w:rPr>
        <w:t>Interactivity</w:t>
      </w:r>
      <w:r w:rsidRPr="00582D20">
        <w:t>: Hover effects, shadows, and conditional CTA button.</w:t>
      </w:r>
    </w:p>
    <w:p w14:paraId="73AE20C3" w14:textId="77777777" w:rsidR="00582D20" w:rsidRPr="00582D20" w:rsidRDefault="00582D20" w:rsidP="00582D20">
      <w:pPr>
        <w:numPr>
          <w:ilvl w:val="0"/>
          <w:numId w:val="9"/>
        </w:numPr>
      </w:pPr>
      <w:r w:rsidRPr="00582D20">
        <w:rPr>
          <w:b/>
          <w:bCs/>
        </w:rPr>
        <w:t>Imagery</w:t>
      </w:r>
      <w:r w:rsidRPr="00582D20">
        <w:t>: Unsplash photos of real farmers and team members to build trust.</w:t>
      </w:r>
    </w:p>
    <w:p w14:paraId="7A2BBE37" w14:textId="77777777" w:rsidR="00582D20" w:rsidRPr="00582D20" w:rsidRDefault="00582D20" w:rsidP="00582D20">
      <w:pPr>
        <w:numPr>
          <w:ilvl w:val="0"/>
          <w:numId w:val="9"/>
        </w:numPr>
      </w:pPr>
      <w:r w:rsidRPr="00582D20">
        <w:rPr>
          <w:b/>
          <w:bCs/>
        </w:rPr>
        <w:t>Social Proof</w:t>
      </w:r>
      <w:r w:rsidRPr="00582D20">
        <w:t>: Statistics, testimonials, and partner logos (as icons) establish credibility.</w:t>
      </w:r>
    </w:p>
    <w:p w14:paraId="3CF1255D" w14:textId="77777777" w:rsidR="00582D20" w:rsidRDefault="00582D20"/>
    <w:sectPr w:rsidR="00582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70B91"/>
    <w:multiLevelType w:val="multilevel"/>
    <w:tmpl w:val="CB7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31085"/>
    <w:multiLevelType w:val="multilevel"/>
    <w:tmpl w:val="CC4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C408E"/>
    <w:multiLevelType w:val="multilevel"/>
    <w:tmpl w:val="8FD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D317B"/>
    <w:multiLevelType w:val="multilevel"/>
    <w:tmpl w:val="DC46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02749"/>
    <w:multiLevelType w:val="multilevel"/>
    <w:tmpl w:val="BF1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C6117"/>
    <w:multiLevelType w:val="multilevel"/>
    <w:tmpl w:val="0E7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210AB"/>
    <w:multiLevelType w:val="multilevel"/>
    <w:tmpl w:val="6BD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B2BD9"/>
    <w:multiLevelType w:val="multilevel"/>
    <w:tmpl w:val="BB8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E4E59"/>
    <w:multiLevelType w:val="multilevel"/>
    <w:tmpl w:val="D6FE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310400">
    <w:abstractNumId w:val="2"/>
  </w:num>
  <w:num w:numId="2" w16cid:durableId="579751672">
    <w:abstractNumId w:val="4"/>
  </w:num>
  <w:num w:numId="3" w16cid:durableId="1276253121">
    <w:abstractNumId w:val="3"/>
  </w:num>
  <w:num w:numId="4" w16cid:durableId="374700247">
    <w:abstractNumId w:val="7"/>
  </w:num>
  <w:num w:numId="5" w16cid:durableId="1841188644">
    <w:abstractNumId w:val="0"/>
  </w:num>
  <w:num w:numId="6" w16cid:durableId="1212619610">
    <w:abstractNumId w:val="8"/>
  </w:num>
  <w:num w:numId="7" w16cid:durableId="981151188">
    <w:abstractNumId w:val="5"/>
  </w:num>
  <w:num w:numId="8" w16cid:durableId="1913811843">
    <w:abstractNumId w:val="1"/>
  </w:num>
  <w:num w:numId="9" w16cid:durableId="2125299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20"/>
    <w:rsid w:val="00582D20"/>
    <w:rsid w:val="005C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8BBD"/>
  <w15:chartTrackingRefBased/>
  <w15:docId w15:val="{020E2460-B85D-499B-A39B-573FEDF0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8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42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662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3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7062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4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3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0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8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53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898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893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2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599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4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5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831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116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757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978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1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096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0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3116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875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2026-02-24T13:06:00Z</dcterms:created>
  <dcterms:modified xsi:type="dcterms:W3CDTF">2026-02-24T13:06:00Z</dcterms:modified>
</cp:coreProperties>
</file>