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27B6" w14:textId="77777777" w:rsidR="0078294A" w:rsidRPr="0078294A" w:rsidRDefault="0078294A" w:rsidP="007829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294A">
        <w:rPr>
          <w:rFonts w:ascii="Times New Roman" w:hAnsi="Times New Roman" w:cs="Times New Roman"/>
          <w:b/>
          <w:bCs/>
          <w:sz w:val="32"/>
          <w:szCs w:val="32"/>
        </w:rPr>
        <w:t>Task 16 Report: Instrument Intensity Graph Generation</w:t>
      </w:r>
    </w:p>
    <w:p w14:paraId="76A64DCD" w14:textId="2BFE13CE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503A5C2" w14:textId="77777777" w:rsidR="0078294A" w:rsidRPr="0078294A" w:rsidRDefault="0078294A" w:rsidP="0085530C">
      <w:pPr>
        <w:jc w:val="both"/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 objective of Task 16 is to generate timeline-aware instrument intensity graphs from a trained CNN-based instrument recognition model. Unlike clip-level classification, this task focuses on temporal interpretability, enabling visualization of how instrument confidence evolves over time.</w:t>
      </w:r>
    </w:p>
    <w:p w14:paraId="57FB0015" w14:textId="77777777" w:rsidR="0078294A" w:rsidRPr="0078294A" w:rsidRDefault="0078294A" w:rsidP="0085530C">
      <w:pPr>
        <w:jc w:val="both"/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 task involves:</w:t>
      </w:r>
    </w:p>
    <w:p w14:paraId="533F0217" w14:textId="77777777" w:rsidR="0078294A" w:rsidRPr="0078294A" w:rsidRDefault="0078294A" w:rsidP="008553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Generating raw segment-level predictions</w:t>
      </w:r>
    </w:p>
    <w:p w14:paraId="33400BBE" w14:textId="77777777" w:rsidR="0078294A" w:rsidRPr="0078294A" w:rsidRDefault="0078294A" w:rsidP="008553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Applying aggregation to stabilize predictions</w:t>
      </w:r>
    </w:p>
    <w:p w14:paraId="3B0F3444" w14:textId="77777777" w:rsidR="0078294A" w:rsidRPr="0078294A" w:rsidRDefault="0078294A" w:rsidP="008553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Optionally smoothing predictions to reduce temporal noise</w:t>
      </w:r>
    </w:p>
    <w:p w14:paraId="5154F00A" w14:textId="77777777" w:rsidR="0078294A" w:rsidRPr="0078294A" w:rsidRDefault="0078294A" w:rsidP="008553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Serializing results into JSON format</w:t>
      </w:r>
    </w:p>
    <w:p w14:paraId="42899995" w14:textId="77777777" w:rsidR="0078294A" w:rsidRPr="0078294A" w:rsidRDefault="0078294A" w:rsidP="0085530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Rendering intensity graphs from serialized data</w:t>
      </w:r>
    </w:p>
    <w:p w14:paraId="33D5BCD3" w14:textId="090508B7" w:rsidR="0078294A" w:rsidRPr="0078294A" w:rsidRDefault="0078294A" w:rsidP="0085530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B9C05F" w14:textId="45D5172F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Input and Model Details</w:t>
      </w:r>
    </w:p>
    <w:p w14:paraId="5615CE8F" w14:textId="77777777" w:rsidR="0078294A" w:rsidRPr="0078294A" w:rsidRDefault="0078294A" w:rsidP="007829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Audio Input: (02) dont kill the whale-1.wav</w:t>
      </w:r>
    </w:p>
    <w:p w14:paraId="1DA219D2" w14:textId="77777777" w:rsidR="0078294A" w:rsidRPr="0078294A" w:rsidRDefault="0078294A" w:rsidP="007829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Sampling Rate: 16,000 Hz</w:t>
      </w:r>
    </w:p>
    <w:p w14:paraId="6EC546E8" w14:textId="77777777" w:rsidR="0078294A" w:rsidRPr="0078294A" w:rsidRDefault="0078294A" w:rsidP="007829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Audio Type: Polyphonic music</w:t>
      </w:r>
    </w:p>
    <w:p w14:paraId="213E2646" w14:textId="77777777" w:rsidR="0078294A" w:rsidRPr="0078294A" w:rsidRDefault="0078294A" w:rsidP="007829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Model: CNN-based multi-label instrument classifier</w:t>
      </w:r>
    </w:p>
    <w:p w14:paraId="684F05CC" w14:textId="77777777" w:rsidR="0078294A" w:rsidRPr="0078294A" w:rsidRDefault="0078294A" w:rsidP="0078294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Number of Instrument Classes: 11</w:t>
      </w:r>
      <w:r w:rsidRPr="0078294A">
        <w:rPr>
          <w:rFonts w:ascii="Times New Roman" w:hAnsi="Times New Roman" w:cs="Times New Roman"/>
          <w:sz w:val="24"/>
          <w:szCs w:val="24"/>
        </w:rPr>
        <w:br/>
        <w:t>(cel, cla, flu, gac, gel, org, pia, sax, tru, vio, voi)</w:t>
      </w:r>
    </w:p>
    <w:p w14:paraId="3A9E500E" w14:textId="6D42DACA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667206F8" w14:textId="42892D2B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Segmentation Strategy</w:t>
      </w:r>
    </w:p>
    <w:p w14:paraId="3F8248C9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To achieve temporal resolution, the audio signal is segmented using a sliding-window approach:</w:t>
      </w:r>
    </w:p>
    <w:tbl>
      <w:tblPr>
        <w:tblW w:w="0" w:type="auto"/>
        <w:tblCellSpacing w:w="15" w:type="dxa"/>
        <w:tblInd w:w="17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410"/>
      </w:tblGrid>
      <w:tr w:rsidR="0078294A" w:rsidRPr="0078294A" w14:paraId="14A37B1D" w14:textId="77777777" w:rsidTr="0085530C">
        <w:trPr>
          <w:tblHeader/>
          <w:tblCellSpacing w:w="15" w:type="dxa"/>
        </w:trPr>
        <w:tc>
          <w:tcPr>
            <w:tcW w:w="1889" w:type="dxa"/>
            <w:vAlign w:val="center"/>
            <w:hideMark/>
          </w:tcPr>
          <w:p w14:paraId="042F280E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2365" w:type="dxa"/>
            <w:vAlign w:val="center"/>
            <w:hideMark/>
          </w:tcPr>
          <w:p w14:paraId="20205D2E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78294A" w:rsidRPr="0078294A" w14:paraId="310007B2" w14:textId="77777777" w:rsidTr="0085530C">
        <w:trPr>
          <w:tblCellSpacing w:w="15" w:type="dxa"/>
        </w:trPr>
        <w:tc>
          <w:tcPr>
            <w:tcW w:w="1889" w:type="dxa"/>
            <w:vAlign w:val="center"/>
            <w:hideMark/>
          </w:tcPr>
          <w:p w14:paraId="5EB6D35C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Window duration</w:t>
            </w:r>
          </w:p>
        </w:tc>
        <w:tc>
          <w:tcPr>
            <w:tcW w:w="2365" w:type="dxa"/>
            <w:vAlign w:val="center"/>
            <w:hideMark/>
          </w:tcPr>
          <w:p w14:paraId="26D769BC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3.0 seconds</w:t>
            </w:r>
          </w:p>
        </w:tc>
      </w:tr>
      <w:tr w:rsidR="0078294A" w:rsidRPr="0078294A" w14:paraId="06BA3B61" w14:textId="77777777" w:rsidTr="0085530C">
        <w:trPr>
          <w:tblCellSpacing w:w="15" w:type="dxa"/>
        </w:trPr>
        <w:tc>
          <w:tcPr>
            <w:tcW w:w="1889" w:type="dxa"/>
            <w:vAlign w:val="center"/>
            <w:hideMark/>
          </w:tcPr>
          <w:p w14:paraId="69340C8E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Hop duration</w:t>
            </w:r>
          </w:p>
        </w:tc>
        <w:tc>
          <w:tcPr>
            <w:tcW w:w="2365" w:type="dxa"/>
            <w:vAlign w:val="center"/>
            <w:hideMark/>
          </w:tcPr>
          <w:p w14:paraId="0CD29C13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1.5 seconds</w:t>
            </w:r>
          </w:p>
        </w:tc>
      </w:tr>
      <w:tr w:rsidR="0078294A" w:rsidRPr="0078294A" w14:paraId="7BBBA59A" w14:textId="77777777" w:rsidTr="0085530C">
        <w:trPr>
          <w:tblCellSpacing w:w="15" w:type="dxa"/>
        </w:trPr>
        <w:tc>
          <w:tcPr>
            <w:tcW w:w="1889" w:type="dxa"/>
            <w:vAlign w:val="center"/>
            <w:hideMark/>
          </w:tcPr>
          <w:p w14:paraId="3184ADBD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</w:p>
        </w:tc>
        <w:tc>
          <w:tcPr>
            <w:tcW w:w="2365" w:type="dxa"/>
            <w:vAlign w:val="center"/>
            <w:hideMark/>
          </w:tcPr>
          <w:p w14:paraId="4A09F9A9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  <w:tr w:rsidR="0078294A" w:rsidRPr="0078294A" w14:paraId="73773FC4" w14:textId="77777777" w:rsidTr="0085530C">
        <w:trPr>
          <w:tblCellSpacing w:w="15" w:type="dxa"/>
        </w:trPr>
        <w:tc>
          <w:tcPr>
            <w:tcW w:w="1889" w:type="dxa"/>
            <w:vAlign w:val="center"/>
            <w:hideMark/>
          </w:tcPr>
          <w:p w14:paraId="68CD03A6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Total segments</w:t>
            </w:r>
          </w:p>
        </w:tc>
        <w:tc>
          <w:tcPr>
            <w:tcW w:w="2365" w:type="dxa"/>
            <w:vAlign w:val="center"/>
            <w:hideMark/>
          </w:tcPr>
          <w:p w14:paraId="1C11D724" w14:textId="77777777" w:rsidR="0078294A" w:rsidRPr="0078294A" w:rsidRDefault="0078294A" w:rsidP="008553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294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14:paraId="6889261B" w14:textId="77777777" w:rsidR="0085530C" w:rsidRDefault="0085530C" w:rsidP="0078294A">
      <w:pPr>
        <w:rPr>
          <w:rFonts w:ascii="Times New Roman" w:hAnsi="Times New Roman" w:cs="Times New Roman"/>
          <w:sz w:val="24"/>
          <w:szCs w:val="24"/>
        </w:rPr>
      </w:pPr>
    </w:p>
    <w:p w14:paraId="40D62B2E" w14:textId="5520DB4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Each segment represents a localized temporal context for prediction.</w:t>
      </w:r>
    </w:p>
    <w:p w14:paraId="7343499E" w14:textId="7087C88D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776C1E4B" w14:textId="7F2DB648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Raw Segment-Level Predictions</w:t>
      </w:r>
    </w:p>
    <w:p w14:paraId="09D312AB" w14:textId="77777777" w:rsid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For every audio segment:</w:t>
      </w:r>
    </w:p>
    <w:p w14:paraId="11204820" w14:textId="77777777" w:rsidR="0085530C" w:rsidRPr="0078294A" w:rsidRDefault="0085530C" w:rsidP="0078294A">
      <w:pPr>
        <w:rPr>
          <w:rFonts w:ascii="Times New Roman" w:hAnsi="Times New Roman" w:cs="Times New Roman"/>
          <w:sz w:val="24"/>
          <w:szCs w:val="24"/>
        </w:rPr>
      </w:pPr>
    </w:p>
    <w:p w14:paraId="017FE17F" w14:textId="77777777" w:rsidR="0078294A" w:rsidRPr="0078294A" w:rsidRDefault="0078294A" w:rsidP="007829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lastRenderedPageBreak/>
        <w:t>Stereo audio is converted to mono.</w:t>
      </w:r>
    </w:p>
    <w:p w14:paraId="21FA8188" w14:textId="77777777" w:rsidR="0078294A" w:rsidRPr="0078294A" w:rsidRDefault="0078294A" w:rsidP="007829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Peak normalization and silence trimming are applied.</w:t>
      </w:r>
    </w:p>
    <w:p w14:paraId="22480152" w14:textId="77777777" w:rsidR="0078294A" w:rsidRPr="0078294A" w:rsidRDefault="0078294A" w:rsidP="007829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Log-mel spectrogram features are extracted and standardized.</w:t>
      </w:r>
    </w:p>
    <w:p w14:paraId="3F676DA2" w14:textId="77777777" w:rsidR="0078294A" w:rsidRPr="0078294A" w:rsidRDefault="0078294A" w:rsidP="0078294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 CNN model outputs a probability vector for all instruments.</w:t>
      </w:r>
    </w:p>
    <w:p w14:paraId="7DE5C2F1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These predictions are continuous confidence values, not binary decisions.</w:t>
      </w:r>
    </w:p>
    <w:p w14:paraId="72748D09" w14:textId="00708EEC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7C538B46" w14:textId="295322CF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Aggregation Method</w:t>
      </w:r>
    </w:p>
    <w:p w14:paraId="2C130A1F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b/>
          <w:bCs/>
          <w:sz w:val="24"/>
          <w:szCs w:val="24"/>
        </w:rPr>
        <w:t>Aggregation Type:</w:t>
      </w:r>
      <w:r w:rsidRPr="0078294A">
        <w:rPr>
          <w:rFonts w:ascii="Times New Roman" w:hAnsi="Times New Roman" w:cs="Times New Roman"/>
          <w:sz w:val="24"/>
          <w:szCs w:val="24"/>
        </w:rPr>
        <w:t xml:space="preserve"> Average (Window-Level Aggregation)</w:t>
      </w:r>
    </w:p>
    <w:p w14:paraId="71780D51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Aggregation is applied implicitly through fixed-length segmentation:</w:t>
      </w:r>
    </w:p>
    <w:p w14:paraId="25A3D643" w14:textId="77777777" w:rsidR="0078294A" w:rsidRPr="0078294A" w:rsidRDefault="0078294A" w:rsidP="0078294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Each prediction already represents the average evidence within a 3-second window</w:t>
      </w:r>
    </w:p>
    <w:p w14:paraId="195F894E" w14:textId="77777777" w:rsidR="0078294A" w:rsidRPr="0078294A" w:rsidRDefault="0078294A" w:rsidP="0078294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Temporal structure is preserved</w:t>
      </w:r>
    </w:p>
    <w:p w14:paraId="01233B53" w14:textId="77777777" w:rsidR="0078294A" w:rsidRPr="0078294A" w:rsidRDefault="0078294A" w:rsidP="0078294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No global averaging across time is performed</w:t>
      </w:r>
    </w:p>
    <w:p w14:paraId="3FA7854B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This approach stabilizes predictions while retaining timeline information.</w:t>
      </w:r>
    </w:p>
    <w:p w14:paraId="18B1532F" w14:textId="41944F3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65D0F535" w14:textId="63EC5119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Temporal Smoothing</w:t>
      </w:r>
    </w:p>
    <w:p w14:paraId="1C5BE8DE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b/>
          <w:bCs/>
          <w:sz w:val="24"/>
          <w:szCs w:val="24"/>
        </w:rPr>
        <w:t>Smoothing Method:</w:t>
      </w:r>
      <w:r w:rsidRPr="0078294A">
        <w:rPr>
          <w:rFonts w:ascii="Times New Roman" w:hAnsi="Times New Roman" w:cs="Times New Roman"/>
          <w:sz w:val="24"/>
          <w:szCs w:val="24"/>
        </w:rPr>
        <w:t xml:space="preserve"> Moving Average</w:t>
      </w:r>
    </w:p>
    <w:p w14:paraId="0D0154BC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To reduce short-term fluctuations:</w:t>
      </w:r>
    </w:p>
    <w:p w14:paraId="071C59BC" w14:textId="77777777" w:rsidR="0078294A" w:rsidRPr="0078294A" w:rsidRDefault="0078294A" w:rsidP="00782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 moving average filter with window size 3 segments is applied per instrument</w:t>
      </w:r>
    </w:p>
    <w:p w14:paraId="65AB45EE" w14:textId="77777777" w:rsidR="0078294A" w:rsidRPr="0078294A" w:rsidRDefault="0078294A" w:rsidP="00782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Smoothing is implemented in a length-preserving manner, ensuring alignment with the time axis</w:t>
      </w:r>
    </w:p>
    <w:p w14:paraId="76A6A3FC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This step improves visual coherence without altering temporal resolution.</w:t>
      </w:r>
    </w:p>
    <w:p w14:paraId="71EDE34B" w14:textId="5FDC9DD0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4E35B20D" w14:textId="66A74178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Threshold Usage</w:t>
      </w:r>
    </w:p>
    <w:p w14:paraId="7CFC75A9" w14:textId="77777777" w:rsidR="0078294A" w:rsidRPr="0078294A" w:rsidRDefault="0078294A" w:rsidP="007829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 global threshold of 0.25 is included as metadata</w:t>
      </w:r>
    </w:p>
    <w:p w14:paraId="7C3AC588" w14:textId="77777777" w:rsidR="0078294A" w:rsidRPr="0078294A" w:rsidRDefault="0078294A" w:rsidP="0078294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Thresholds are not applied to intensity values during visualization</w:t>
      </w:r>
    </w:p>
    <w:p w14:paraId="75B8FD65" w14:textId="36746C8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b/>
          <w:bCs/>
          <w:sz w:val="24"/>
          <w:szCs w:val="24"/>
        </w:rPr>
        <w:t>Reason:</w:t>
      </w:r>
      <w:r w:rsidR="00845C9B">
        <w:rPr>
          <w:rFonts w:ascii="Times New Roman" w:hAnsi="Times New Roman" w:cs="Times New Roman"/>
          <w:sz w:val="24"/>
          <w:szCs w:val="24"/>
        </w:rPr>
        <w:t xml:space="preserve"> </w:t>
      </w:r>
      <w:r w:rsidRPr="0078294A">
        <w:rPr>
          <w:rFonts w:ascii="Times New Roman" w:hAnsi="Times New Roman" w:cs="Times New Roman"/>
          <w:sz w:val="24"/>
          <w:szCs w:val="24"/>
        </w:rPr>
        <w:t>Intensity graphs represent confidence strength over time, not final decisions. Thresholds are reserved for evaluation and classification, not interpretability.</w:t>
      </w:r>
    </w:p>
    <w:p w14:paraId="54DE09CB" w14:textId="2B743A68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652AA58F" w14:textId="737B632E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JSON Serialization</w:t>
      </w:r>
    </w:p>
    <w:p w14:paraId="301E3F9C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 xml:space="preserve">The processed output is stored in a structured JSON file </w:t>
      </w:r>
    </w:p>
    <w:p w14:paraId="7139E986" w14:textId="1FD7422A" w:rsid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(02) dont kill the whale-1_int</w:t>
      </w:r>
      <w:r w:rsidR="00845C9B">
        <w:rPr>
          <w:rFonts w:ascii="Times New Roman" w:hAnsi="Times New Roman" w:cs="Times New Roman"/>
          <w:sz w:val="24"/>
          <w:szCs w:val="24"/>
        </w:rPr>
        <w:t xml:space="preserve">ensity </w:t>
      </w:r>
      <w:r w:rsidRPr="0078294A">
        <w:rPr>
          <w:rFonts w:ascii="Times New Roman" w:hAnsi="Times New Roman" w:cs="Times New Roman"/>
          <w:sz w:val="24"/>
          <w:szCs w:val="24"/>
        </w:rPr>
        <w:t>containing:</w:t>
      </w:r>
    </w:p>
    <w:p w14:paraId="1277EB21" w14:textId="77777777" w:rsidR="00845C9B" w:rsidRDefault="00845C9B" w:rsidP="0078294A">
      <w:pPr>
        <w:rPr>
          <w:rFonts w:ascii="Times New Roman" w:hAnsi="Times New Roman" w:cs="Times New Roman"/>
          <w:sz w:val="24"/>
          <w:szCs w:val="24"/>
        </w:rPr>
      </w:pPr>
    </w:p>
    <w:p w14:paraId="6C084246" w14:textId="77777777" w:rsidR="00845C9B" w:rsidRDefault="00845C9B" w:rsidP="0078294A">
      <w:pPr>
        <w:rPr>
          <w:rFonts w:ascii="Times New Roman" w:hAnsi="Times New Roman" w:cs="Times New Roman"/>
          <w:sz w:val="24"/>
          <w:szCs w:val="24"/>
        </w:rPr>
      </w:pPr>
    </w:p>
    <w:p w14:paraId="13556E5F" w14:textId="77777777" w:rsidR="00845C9B" w:rsidRPr="0078294A" w:rsidRDefault="00845C9B" w:rsidP="0078294A">
      <w:pPr>
        <w:rPr>
          <w:rFonts w:ascii="Times New Roman" w:hAnsi="Times New Roman" w:cs="Times New Roman"/>
          <w:sz w:val="24"/>
          <w:szCs w:val="24"/>
        </w:rPr>
      </w:pPr>
    </w:p>
    <w:p w14:paraId="55C0A9FF" w14:textId="77777777" w:rsidR="0078294A" w:rsidRPr="0078294A" w:rsidRDefault="0078294A" w:rsidP="007829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94A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Metadata</w:t>
      </w:r>
    </w:p>
    <w:p w14:paraId="6CB6B382" w14:textId="39E50C9C" w:rsidR="00845C9B" w:rsidRPr="0078294A" w:rsidRDefault="0078294A" w:rsidP="00845C9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Segment duration</w:t>
      </w:r>
    </w:p>
    <w:p w14:paraId="3AB3885F" w14:textId="77777777" w:rsidR="0078294A" w:rsidRPr="0078294A" w:rsidRDefault="0078294A" w:rsidP="007829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Hop duration</w:t>
      </w:r>
    </w:p>
    <w:p w14:paraId="14836BEC" w14:textId="77777777" w:rsidR="0078294A" w:rsidRPr="0078294A" w:rsidRDefault="0078294A" w:rsidP="007829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Aggregation method</w:t>
      </w:r>
    </w:p>
    <w:p w14:paraId="10CFF42F" w14:textId="77777777" w:rsidR="0078294A" w:rsidRPr="0078294A" w:rsidRDefault="0078294A" w:rsidP="007829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Smoothing method and window size</w:t>
      </w:r>
    </w:p>
    <w:p w14:paraId="14D77270" w14:textId="77777777" w:rsidR="0078294A" w:rsidRPr="0078294A" w:rsidRDefault="0078294A" w:rsidP="007829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Threshold value</w:t>
      </w:r>
    </w:p>
    <w:p w14:paraId="284DF17B" w14:textId="77777777" w:rsidR="0078294A" w:rsidRDefault="0078294A" w:rsidP="0078294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Instrument class list</w:t>
      </w:r>
    </w:p>
    <w:p w14:paraId="5C191FEE" w14:textId="77777777" w:rsidR="00845C9B" w:rsidRPr="0078294A" w:rsidRDefault="00845C9B" w:rsidP="00845C9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135B767" w14:textId="77777777" w:rsidR="0078294A" w:rsidRPr="0078294A" w:rsidRDefault="0078294A" w:rsidP="007829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94A">
        <w:rPr>
          <w:rFonts w:ascii="Times New Roman" w:hAnsi="Times New Roman" w:cs="Times New Roman"/>
          <w:b/>
          <w:bCs/>
          <w:sz w:val="24"/>
          <w:szCs w:val="24"/>
        </w:rPr>
        <w:t>Timeline Data</w:t>
      </w:r>
    </w:p>
    <w:p w14:paraId="14C9BB58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For each segment:</w:t>
      </w:r>
    </w:p>
    <w:p w14:paraId="1A24D90A" w14:textId="77777777" w:rsidR="0078294A" w:rsidRPr="0078294A" w:rsidRDefault="0078294A" w:rsidP="007829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Segment start time (seconds)</w:t>
      </w:r>
    </w:p>
    <w:p w14:paraId="12A725B5" w14:textId="77777777" w:rsidR="0078294A" w:rsidRPr="0078294A" w:rsidRDefault="0078294A" w:rsidP="0078294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Per-instrument intensity values</w:t>
      </w:r>
    </w:p>
    <w:p w14:paraId="315E58C3" w14:textId="77777777" w:rsid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This format ensures reproducibility, transparency, and auditability.</w:t>
      </w:r>
    </w:p>
    <w:p w14:paraId="61055F4D" w14:textId="77777777" w:rsidR="007E19BD" w:rsidRDefault="007E19BD" w:rsidP="0078294A">
      <w:pPr>
        <w:rPr>
          <w:rFonts w:ascii="Times New Roman" w:hAnsi="Times New Roman" w:cs="Times New Roman"/>
          <w:sz w:val="24"/>
          <w:szCs w:val="24"/>
        </w:rPr>
      </w:pPr>
    </w:p>
    <w:p w14:paraId="195EF0DB" w14:textId="4058EA41" w:rsidR="007E19BD" w:rsidRDefault="007E19BD" w:rsidP="007829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19BD">
        <w:rPr>
          <w:rFonts w:ascii="Times New Roman" w:hAnsi="Times New Roman" w:cs="Times New Roman"/>
          <w:b/>
          <w:bCs/>
          <w:sz w:val="24"/>
          <w:szCs w:val="24"/>
        </w:rPr>
        <w:t>JSON File Content</w:t>
      </w:r>
    </w:p>
    <w:p w14:paraId="2883E9D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{</w:t>
      </w:r>
    </w:p>
    <w:p w14:paraId="67AD9A4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"audio_file": "(02) dont kill the whale-1.wav",</w:t>
      </w:r>
    </w:p>
    <w:p w14:paraId="0A04FEE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"segment_duration_sec": 3.0,</w:t>
      </w:r>
    </w:p>
    <w:p w14:paraId="7CB3744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"hop_duration_sec": 1.5,</w:t>
      </w:r>
    </w:p>
    <w:p w14:paraId="0B7FAC0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"aggregation": "average",</w:t>
      </w:r>
    </w:p>
    <w:p w14:paraId="3BF6FD8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"smoothing": {</w:t>
      </w:r>
    </w:p>
    <w:p w14:paraId="0D69095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"method": "moving_average",</w:t>
      </w:r>
    </w:p>
    <w:p w14:paraId="119864F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"window": 3</w:t>
      </w:r>
    </w:p>
    <w:p w14:paraId="1E67069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},</w:t>
      </w:r>
    </w:p>
    <w:p w14:paraId="7174B00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"threshold": 0.25,</w:t>
      </w:r>
    </w:p>
    <w:p w14:paraId="249239A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"classes": [</w:t>
      </w:r>
    </w:p>
    <w:p w14:paraId="18BAF3E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"cel",</w:t>
      </w:r>
    </w:p>
    <w:p w14:paraId="572C4AF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"cla",</w:t>
      </w:r>
    </w:p>
    <w:p w14:paraId="5944182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"flu",</w:t>
      </w:r>
    </w:p>
    <w:p w14:paraId="246076A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"gac",</w:t>
      </w:r>
    </w:p>
    <w:p w14:paraId="23B3B0C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"gel",</w:t>
      </w:r>
    </w:p>
    <w:p w14:paraId="3F91247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"org",</w:t>
      </w:r>
    </w:p>
    <w:p w14:paraId="3E31048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"pia",</w:t>
      </w:r>
    </w:p>
    <w:p w14:paraId="7988AA2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lastRenderedPageBreak/>
        <w:t>    "sax",</w:t>
      </w:r>
    </w:p>
    <w:p w14:paraId="0AF5847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"tru",</w:t>
      </w:r>
    </w:p>
    <w:p w14:paraId="07E6EC4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"vio",</w:t>
      </w:r>
    </w:p>
    <w:p w14:paraId="4101F6C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"voi"</w:t>
      </w:r>
    </w:p>
    <w:p w14:paraId="03649AC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],</w:t>
      </w:r>
    </w:p>
    <w:p w14:paraId="45930C3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"timeline": [</w:t>
      </w:r>
    </w:p>
    <w:p w14:paraId="3547F20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241D70F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0.0,</w:t>
      </w:r>
    </w:p>
    <w:p w14:paraId="18831C2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78DAEF8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0.04213589057326317,</w:t>
      </w:r>
    </w:p>
    <w:p w14:paraId="0223400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0.002819413784891367,</w:t>
      </w:r>
    </w:p>
    <w:p w14:paraId="1D5CBC8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0.002680740086361766,</w:t>
      </w:r>
    </w:p>
    <w:p w14:paraId="09B9CC1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0.003785336622968316,</w:t>
      </w:r>
    </w:p>
    <w:p w14:paraId="37D80DB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0.043937765061855316,</w:t>
      </w:r>
    </w:p>
    <w:p w14:paraId="7692DA2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0.0018605305813252926,</w:t>
      </w:r>
    </w:p>
    <w:p w14:paraId="7AC7FE9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0.003417745465412736,</w:t>
      </w:r>
    </w:p>
    <w:p w14:paraId="657F64A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0.06427562236785889,</w:t>
      </w:r>
    </w:p>
    <w:p w14:paraId="6344A37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0.07221446186304092,</w:t>
      </w:r>
    </w:p>
    <w:p w14:paraId="5B3F2B4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0.04025605320930481,</w:t>
      </w:r>
    </w:p>
    <w:p w14:paraId="216BF49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0.01841101609170437</w:t>
      </w:r>
    </w:p>
    <w:p w14:paraId="4594499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64D7C07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43FF0E7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2ADB9DE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1.5,</w:t>
      </w:r>
    </w:p>
    <w:p w14:paraId="4645DEF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0186A19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0.06398181617259979,</w:t>
      </w:r>
    </w:p>
    <w:p w14:paraId="24F1CFC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0.0061624073423445225,</w:t>
      </w:r>
    </w:p>
    <w:p w14:paraId="6BBC1E4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0.0029213211964815855,</w:t>
      </w:r>
    </w:p>
    <w:p w14:paraId="2AE2056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0.004618147853761911,</w:t>
      </w:r>
    </w:p>
    <w:p w14:paraId="3BF6623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0.06152420863509178,</w:t>
      </w:r>
    </w:p>
    <w:p w14:paraId="7621AB7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0.0025169532746076584,</w:t>
      </w:r>
    </w:p>
    <w:p w14:paraId="04BCFBB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0.004138274118304253,</w:t>
      </w:r>
    </w:p>
    <w:p w14:paraId="6112119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0.19241377711296082,</w:t>
      </w:r>
    </w:p>
    <w:p w14:paraId="0D3ACEB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lastRenderedPageBreak/>
        <w:t>        "tru": 0.07552886754274368,</w:t>
      </w:r>
    </w:p>
    <w:p w14:paraId="24180C2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0.060554035007953644,</w:t>
      </w:r>
    </w:p>
    <w:p w14:paraId="49981D2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0.035496000200510025</w:t>
      </w:r>
    </w:p>
    <w:p w14:paraId="6BA4005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0DAEF8C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0C89DF7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204E28B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3.0,</w:t>
      </w:r>
    </w:p>
    <w:p w14:paraId="717D3B4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6C57756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0.06540904939174652,</w:t>
      </w:r>
    </w:p>
    <w:p w14:paraId="7240824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0.013084277510643005,</w:t>
      </w:r>
    </w:p>
    <w:p w14:paraId="2FD2DA1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0.0022143388632684946,</w:t>
      </w:r>
    </w:p>
    <w:p w14:paraId="4705D81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0.002507372759282589,</w:t>
      </w:r>
    </w:p>
    <w:p w14:paraId="46407AA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0.14764319360256195,</w:t>
      </w:r>
    </w:p>
    <w:p w14:paraId="32ADE8E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0.017080137506127357,</w:t>
      </w:r>
    </w:p>
    <w:p w14:paraId="54CDB5E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0.004343289416283369,</w:t>
      </w:r>
    </w:p>
    <w:p w14:paraId="72C7FE4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0.21878604590892792,</w:t>
      </w:r>
    </w:p>
    <w:p w14:paraId="7D74210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0.0591573566198349,</w:t>
      </w:r>
    </w:p>
    <w:p w14:paraId="6B23B4A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0.07702518254518509,</w:t>
      </w:r>
    </w:p>
    <w:p w14:paraId="53D5490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0.03395533561706543</w:t>
      </w:r>
    </w:p>
    <w:p w14:paraId="386032F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5D9107B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1FE3238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67D780A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4.5,</w:t>
      </w:r>
    </w:p>
    <w:p w14:paraId="517096B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6752957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0.08177076280117035,</w:t>
      </w:r>
    </w:p>
    <w:p w14:paraId="663DC04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0.027541719377040863,</w:t>
      </w:r>
    </w:p>
    <w:p w14:paraId="6A06B59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0.0028419592417776585,</w:t>
      </w:r>
    </w:p>
    <w:p w14:paraId="1E71527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0.002462990116328001,</w:t>
      </w:r>
    </w:p>
    <w:p w14:paraId="7C75C60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0.22470754384994507,</w:t>
      </w:r>
    </w:p>
    <w:p w14:paraId="4D3A946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0.025795456022024155,</w:t>
      </w:r>
    </w:p>
    <w:p w14:paraId="5B5BB3C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0.013816471211612225,</w:t>
      </w:r>
    </w:p>
    <w:p w14:paraId="680D491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0.20231658220291138,</w:t>
      </w:r>
    </w:p>
    <w:p w14:paraId="60B8CE3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0.05572916939854622,</w:t>
      </w:r>
    </w:p>
    <w:p w14:paraId="2CCCFBC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lastRenderedPageBreak/>
        <w:t>        "vio": 0.06293950974941254,</w:t>
      </w:r>
    </w:p>
    <w:p w14:paraId="4EE4310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0.026367072016000748</w:t>
      </w:r>
    </w:p>
    <w:p w14:paraId="2338A4D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4F17BB4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5C781BA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06C9005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6.0,</w:t>
      </w:r>
    </w:p>
    <w:p w14:paraId="681E4E4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6DAD3F9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0.136301651597023,</w:t>
      </w:r>
    </w:p>
    <w:p w14:paraId="2A6CBF1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0.044004589319229126,</w:t>
      </w:r>
    </w:p>
    <w:p w14:paraId="28EAF94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0.003218078287318349,</w:t>
      </w:r>
    </w:p>
    <w:p w14:paraId="59699CD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0.0026642882730811834,</w:t>
      </w:r>
    </w:p>
    <w:p w14:paraId="43B2B69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0.2331176996231079,</w:t>
      </w:r>
    </w:p>
    <w:p w14:paraId="3A140B4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0.027705460786819458,</w:t>
      </w:r>
    </w:p>
    <w:p w14:paraId="2E00D09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0.014224797487258911,</w:t>
      </w:r>
    </w:p>
    <w:p w14:paraId="704F4D7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0.15162771940231323,</w:t>
      </w:r>
    </w:p>
    <w:p w14:paraId="2D5B4D1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0.060321781784296036,</w:t>
      </w:r>
    </w:p>
    <w:p w14:paraId="22A9E94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0.0636100172996521,</w:t>
      </w:r>
    </w:p>
    <w:p w14:paraId="6B67859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0.01485075056552887</w:t>
      </w:r>
    </w:p>
    <w:p w14:paraId="7D7DA7A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5896C1B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2A92349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45F7632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7.5,</w:t>
      </w:r>
    </w:p>
    <w:p w14:paraId="3EA3F67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3333BDA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0.1131279468536377,</w:t>
      </w:r>
    </w:p>
    <w:p w14:paraId="63006C6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0.03910744935274124,</w:t>
      </w:r>
    </w:p>
    <w:p w14:paraId="224B0A4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0.0033293019514530897,</w:t>
      </w:r>
    </w:p>
    <w:p w14:paraId="33D6FAE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0.0027898247353732586,</w:t>
      </w:r>
    </w:p>
    <w:p w14:paraId="5963211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0.2007513791322708,</w:t>
      </w:r>
    </w:p>
    <w:p w14:paraId="4AFA492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0.01288435235619545,</w:t>
      </w:r>
    </w:p>
    <w:p w14:paraId="7ED51B0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0.013182252645492554,</w:t>
      </w:r>
    </w:p>
    <w:p w14:paraId="507BE9A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0.13057644665241241,</w:t>
      </w:r>
    </w:p>
    <w:p w14:paraId="3CBEEE4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0.04383162781596184,</w:t>
      </w:r>
    </w:p>
    <w:p w14:paraId="03C8E2E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0.07500497996807098,</w:t>
      </w:r>
    </w:p>
    <w:p w14:paraId="4CB4A29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lastRenderedPageBreak/>
        <w:t>        "voi": 0.11137084662914276</w:t>
      </w:r>
    </w:p>
    <w:p w14:paraId="48CE2DF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28C5E53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4AF69D2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71F7FA3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9.0,</w:t>
      </w:r>
    </w:p>
    <w:p w14:paraId="5148203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5709F75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0.08385991305112839,</w:t>
      </w:r>
    </w:p>
    <w:p w14:paraId="34619D8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0.030800215899944305,</w:t>
      </w:r>
    </w:p>
    <w:p w14:paraId="1FE4A88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0.003817799501121044,</w:t>
      </w:r>
    </w:p>
    <w:p w14:paraId="2222C34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0.0020925283897668123,</w:t>
      </w:r>
    </w:p>
    <w:p w14:paraId="2AAB1C8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0.12919320166110992,</w:t>
      </w:r>
    </w:p>
    <w:p w14:paraId="0172C37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0.008018581196665764,</w:t>
      </w:r>
    </w:p>
    <w:p w14:paraId="2AC22E5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0.006627567578107119,</w:t>
      </w:r>
    </w:p>
    <w:p w14:paraId="76794FB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0.11859656125307083,</w:t>
      </w:r>
    </w:p>
    <w:p w14:paraId="26F52CF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0.05531581491231918,</w:t>
      </w:r>
    </w:p>
    <w:p w14:paraId="26C9CDA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0.07786775380373001,</w:t>
      </w:r>
    </w:p>
    <w:p w14:paraId="26E2562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0.21194545924663544</w:t>
      </w:r>
    </w:p>
    <w:p w14:paraId="5411017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2B73365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7DF93D5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5DB3FFB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10.5,</w:t>
      </w:r>
    </w:p>
    <w:p w14:paraId="5D66BF5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49C64F1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0.009267076849937439,</w:t>
      </w:r>
    </w:p>
    <w:p w14:paraId="57D59FF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0.02079734206199646,</w:t>
      </w:r>
    </w:p>
    <w:p w14:paraId="39679D4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0.006241479888558388,</w:t>
      </w:r>
    </w:p>
    <w:p w14:paraId="570A7E7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0.0017181666335090995,</w:t>
      </w:r>
    </w:p>
    <w:p w14:paraId="48A39AB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0.21628311276435852,</w:t>
      </w:r>
    </w:p>
    <w:p w14:paraId="47732A6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0.06161653250455856,</w:t>
      </w:r>
    </w:p>
    <w:p w14:paraId="282DCB8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0.009007222019135952,</w:t>
      </w:r>
    </w:p>
    <w:p w14:paraId="7FE55F9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0.06773412972688675,</w:t>
      </w:r>
    </w:p>
    <w:p w14:paraId="1D911F7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0.10706597566604614,</w:t>
      </w:r>
    </w:p>
    <w:p w14:paraId="6371CD2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0.09101803600788116,</w:t>
      </w:r>
    </w:p>
    <w:p w14:paraId="1FD87410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0.22991278767585754</w:t>
      </w:r>
    </w:p>
    <w:p w14:paraId="4DE95F4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lastRenderedPageBreak/>
        <w:t>      }</w:t>
      </w:r>
    </w:p>
    <w:p w14:paraId="0CFA16D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714B185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68F17A1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12.0,</w:t>
      </w:r>
    </w:p>
    <w:p w14:paraId="12E60FC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1EF871C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0.004921256564557552,</w:t>
      </w:r>
    </w:p>
    <w:p w14:paraId="3C31BE6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0.02122664824128151,</w:t>
      </w:r>
    </w:p>
    <w:p w14:paraId="5B6155F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0.007086852565407753,</w:t>
      </w:r>
    </w:p>
    <w:p w14:paraId="402BF6E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0.001634459593333304,</w:t>
      </w:r>
    </w:p>
    <w:p w14:paraId="71AC577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0.3498610556125641,</w:t>
      </w:r>
    </w:p>
    <w:p w14:paraId="7BA4054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0.08233949542045593,</w:t>
      </w:r>
    </w:p>
    <w:p w14:paraId="5E6B9D0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0.014368811622262001,</w:t>
      </w:r>
    </w:p>
    <w:p w14:paraId="6173275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0.0716780573129654,</w:t>
      </w:r>
    </w:p>
    <w:p w14:paraId="19B86D93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0.1209188848733902,</w:t>
      </w:r>
    </w:p>
    <w:p w14:paraId="535072B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0.08994098752737045,</w:t>
      </w:r>
    </w:p>
    <w:p w14:paraId="504EFB2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0.14167506992816925</w:t>
      </w:r>
    </w:p>
    <w:p w14:paraId="0104F07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358ABA8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2622EC6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24D4913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13.5,</w:t>
      </w:r>
    </w:p>
    <w:p w14:paraId="09D4151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2839137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0.00432153744623065,</w:t>
      </w:r>
    </w:p>
    <w:p w14:paraId="30AC20A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0.014733556658029556,</w:t>
      </w:r>
    </w:p>
    <w:p w14:paraId="566DACD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0.008586274459958076,</w:t>
      </w:r>
    </w:p>
    <w:p w14:paraId="488D805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0.0017677213763818145,</w:t>
      </w:r>
    </w:p>
    <w:p w14:paraId="77814C3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0.437903493642807,</w:t>
      </w:r>
    </w:p>
    <w:p w14:paraId="3655C62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0.0826030746102333,</w:t>
      </w:r>
    </w:p>
    <w:p w14:paraId="13A0914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0.02669985219836235,</w:t>
      </w:r>
    </w:p>
    <w:p w14:paraId="11F21DF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0.05343491584062576,</w:t>
      </w:r>
    </w:p>
    <w:p w14:paraId="1074906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0.11609174311161041,</w:t>
      </w:r>
    </w:p>
    <w:p w14:paraId="62D3B88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0.10816524177789688,</w:t>
      </w:r>
    </w:p>
    <w:p w14:paraId="6F5BAE7E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0.05446014925837517</w:t>
      </w:r>
    </w:p>
    <w:p w14:paraId="2B421D9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227639F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lastRenderedPageBreak/>
        <w:t>    },</w:t>
      </w:r>
    </w:p>
    <w:p w14:paraId="2C99B7B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2029567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15.0,</w:t>
      </w:r>
    </w:p>
    <w:p w14:paraId="6CE730E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7C4B082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0.012226501479744911,</w:t>
      </w:r>
    </w:p>
    <w:p w14:paraId="6585512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0.00852381344884634,</w:t>
      </w:r>
    </w:p>
    <w:p w14:paraId="4686546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0.010607476346194744,</w:t>
      </w:r>
    </w:p>
    <w:p w14:paraId="2A60BF19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0.0013726935721933842,</w:t>
      </w:r>
    </w:p>
    <w:p w14:paraId="5C8FE71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0.48241400718688965,</w:t>
      </w:r>
    </w:p>
    <w:p w14:paraId="17A1425D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0.031246231868863106,</w:t>
      </w:r>
    </w:p>
    <w:p w14:paraId="207B9792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0.03078158013522625,</w:t>
      </w:r>
    </w:p>
    <w:p w14:paraId="40726ED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0.035745661705732346,</w:t>
      </w:r>
    </w:p>
    <w:p w14:paraId="01130DC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0.0948578268289566,</w:t>
      </w:r>
    </w:p>
    <w:p w14:paraId="5304D67F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0.1531476378440857,</w:t>
      </w:r>
    </w:p>
    <w:p w14:paraId="7BA5B75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0.041269026696681976</w:t>
      </w:r>
    </w:p>
    <w:p w14:paraId="1F77EE9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57099456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},</w:t>
      </w:r>
    </w:p>
    <w:p w14:paraId="258C93E4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{</w:t>
      </w:r>
    </w:p>
    <w:p w14:paraId="1D1253D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"time_sec": 16.5,</w:t>
      </w:r>
    </w:p>
    <w:p w14:paraId="632739E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"intensity": {</w:t>
      </w:r>
    </w:p>
    <w:p w14:paraId="72E5CBE7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"cel": 0.011443798430263996,</w:t>
      </w:r>
    </w:p>
    <w:p w14:paraId="74CC4D7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"cla": 0.0054862056858837605,</w:t>
      </w:r>
    </w:p>
    <w:p w14:paraId="5CC47B1C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"flu": 0.008472125045955181,</w:t>
      </w:r>
    </w:p>
    <w:p w14:paraId="78B3D9E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"gac": 0.0007548785652033985,</w:t>
      </w:r>
    </w:p>
    <w:p w14:paraId="26BA7E7B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"gel": 0.2871222496032715,</w:t>
      </w:r>
    </w:p>
    <w:p w14:paraId="5B93045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"org": 0.009161517024040222,</w:t>
      </w:r>
    </w:p>
    <w:p w14:paraId="321A0DF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"pia": 0.02417779713869095,</w:t>
      </w:r>
    </w:p>
    <w:p w14:paraId="2C95A0F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"sax": 0.019302973523736,</w:t>
      </w:r>
    </w:p>
    <w:p w14:paraId="034C98A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"tru": 0.06493251025676727,</w:t>
      </w:r>
    </w:p>
    <w:p w14:paraId="2C88A9E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"vio": 0.125472754240036,</w:t>
      </w:r>
    </w:p>
    <w:p w14:paraId="11EB43CA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  "voi": 0.025819281116127968</w:t>
      </w:r>
    </w:p>
    <w:p w14:paraId="09945555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  }</w:t>
      </w:r>
    </w:p>
    <w:p w14:paraId="1A9A5328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    }</w:t>
      </w:r>
    </w:p>
    <w:p w14:paraId="2D74DEA1" w14:textId="77777777" w:rsidR="007E19BD" w:rsidRP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lastRenderedPageBreak/>
        <w:t>  ]</w:t>
      </w:r>
    </w:p>
    <w:p w14:paraId="0A74A9AA" w14:textId="0BFEC85D" w:rsidR="007E19BD" w:rsidRPr="0078294A" w:rsidRDefault="007E19BD" w:rsidP="0078294A">
      <w:pPr>
        <w:rPr>
          <w:rFonts w:ascii="Times New Roman" w:hAnsi="Times New Roman" w:cs="Times New Roman"/>
          <w:sz w:val="24"/>
          <w:szCs w:val="24"/>
        </w:rPr>
      </w:pPr>
      <w:r w:rsidRPr="007E19BD">
        <w:rPr>
          <w:rFonts w:ascii="Times New Roman" w:hAnsi="Times New Roman" w:cs="Times New Roman"/>
          <w:sz w:val="24"/>
          <w:szCs w:val="24"/>
        </w:rPr>
        <w:t>}</w:t>
      </w:r>
    </w:p>
    <w:p w14:paraId="0B7FF9AC" w14:textId="4AEADE14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479A043D" w14:textId="038D85C0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Intensity Graph Visualization</w:t>
      </w:r>
    </w:p>
    <w:p w14:paraId="7AA1804F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 serialized JSON is used to render an instrument intensity timeline focusing on:</w:t>
      </w:r>
    </w:p>
    <w:p w14:paraId="20C442F9" w14:textId="77777777" w:rsidR="0078294A" w:rsidRPr="0078294A" w:rsidRDefault="0078294A" w:rsidP="0078294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Piano (pia)</w:t>
      </w:r>
    </w:p>
    <w:p w14:paraId="244A1011" w14:textId="77777777" w:rsidR="0078294A" w:rsidRDefault="0078294A" w:rsidP="0078294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Acoustic Guitar (gac)</w:t>
      </w:r>
    </w:p>
    <w:p w14:paraId="24E8582B" w14:textId="77777777" w:rsid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</w:p>
    <w:p w14:paraId="777FF05E" w14:textId="4E9FA196" w:rsidR="007E19BD" w:rsidRDefault="007E19BD" w:rsidP="007E1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06E124" wp14:editId="782D4BE0">
            <wp:extent cx="6120130" cy="2606040"/>
            <wp:effectExtent l="19050" t="19050" r="13970" b="22860"/>
            <wp:docPr id="19854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9814" name="Picture 19854198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60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B5FC49" w14:textId="77777777" w:rsidR="00845C9B" w:rsidRPr="0078294A" w:rsidRDefault="00845C9B" w:rsidP="00845C9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8572C33" w14:textId="77777777" w:rsidR="0078294A" w:rsidRPr="0078294A" w:rsidRDefault="0078294A" w:rsidP="007829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294A">
        <w:rPr>
          <w:rFonts w:ascii="Times New Roman" w:hAnsi="Times New Roman" w:cs="Times New Roman"/>
          <w:b/>
          <w:bCs/>
          <w:sz w:val="24"/>
          <w:szCs w:val="24"/>
        </w:rPr>
        <w:t>Observations</w:t>
      </w:r>
    </w:p>
    <w:p w14:paraId="53477A11" w14:textId="77777777" w:rsidR="0078294A" w:rsidRPr="0078294A" w:rsidRDefault="0078294A" w:rsidP="007829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Guitar intensity remains near zero across the timeline</w:t>
      </w:r>
    </w:p>
    <w:p w14:paraId="7822BA56" w14:textId="77777777" w:rsidR="0078294A" w:rsidRPr="0078294A" w:rsidRDefault="0078294A" w:rsidP="007829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Piano intensity is consistently low, with a slight increase toward later segments</w:t>
      </w:r>
    </w:p>
    <w:p w14:paraId="67535F1D" w14:textId="77777777" w:rsidR="0078294A" w:rsidRPr="0078294A" w:rsidRDefault="0078294A" w:rsidP="007829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Both instruments remain below the threshold line</w:t>
      </w:r>
    </w:p>
    <w:p w14:paraId="0474CEB4" w14:textId="77777777" w:rsidR="0078294A" w:rsidRPr="0078294A" w:rsidRDefault="0078294A" w:rsidP="0078294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 graph shows smooth, stable trends without noisy oscillations</w:t>
      </w:r>
    </w:p>
    <w:p w14:paraId="102A89D7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This confirms that aggregation and smoothing are functioning as intended.</w:t>
      </w:r>
    </w:p>
    <w:p w14:paraId="4AF6A44B" w14:textId="609C1DC9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7309AB02" w14:textId="5BEFF17C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Interpretation of Results</w:t>
      </w:r>
    </w:p>
    <w:p w14:paraId="54F25CCB" w14:textId="77777777" w:rsidR="0078294A" w:rsidRPr="0078294A" w:rsidRDefault="0078294A" w:rsidP="007829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 model does not strongly detect piano or guitar in this clip</w:t>
      </w:r>
    </w:p>
    <w:p w14:paraId="70DEB554" w14:textId="77777777" w:rsidR="0078294A" w:rsidRPr="0078294A" w:rsidRDefault="0078294A" w:rsidP="007829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Low but consistent piano confidence suggests weak harmonic presence</w:t>
      </w:r>
    </w:p>
    <w:p w14:paraId="2ADF52B3" w14:textId="77777777" w:rsidR="0078294A" w:rsidRPr="0078294A" w:rsidRDefault="0078294A" w:rsidP="007829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Absence of spikes indicates effective noise suppression</w:t>
      </w:r>
    </w:p>
    <w:p w14:paraId="5474682E" w14:textId="77777777" w:rsidR="0078294A" w:rsidRPr="0078294A" w:rsidRDefault="0078294A" w:rsidP="0078294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 timeline accurately reflects temporal confidence trends, not binary outcomes</w:t>
      </w:r>
    </w:p>
    <w:p w14:paraId="10CD8DAC" w14:textId="22BE7AB1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3957B944" w14:textId="77777777" w:rsidR="00845C9B" w:rsidRDefault="00845C9B" w:rsidP="0078294A">
      <w:pPr>
        <w:rPr>
          <w:rFonts w:ascii="Times New Roman" w:hAnsi="Times New Roman" w:cs="Times New Roman"/>
          <w:sz w:val="24"/>
          <w:szCs w:val="24"/>
        </w:rPr>
      </w:pPr>
    </w:p>
    <w:p w14:paraId="38C0B49C" w14:textId="4321637D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Design Decisions Justified</w:t>
      </w:r>
    </w:p>
    <w:p w14:paraId="53DD9631" w14:textId="77777777" w:rsidR="0078294A" w:rsidRPr="0078294A" w:rsidRDefault="0078294A" w:rsidP="007829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Raw predictions are not plotted directly</w:t>
      </w:r>
    </w:p>
    <w:p w14:paraId="76D7C79D" w14:textId="77777777" w:rsidR="0078294A" w:rsidRPr="0078294A" w:rsidRDefault="0078294A" w:rsidP="007829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Aggregation does not collapse the time axis</w:t>
      </w:r>
    </w:p>
    <w:p w14:paraId="4F11CEDD" w14:textId="77777777" w:rsidR="0078294A" w:rsidRPr="0078294A" w:rsidRDefault="0078294A" w:rsidP="007829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Thresholding is excluded from visualization</w:t>
      </w:r>
    </w:p>
    <w:p w14:paraId="7939E5CC" w14:textId="77777777" w:rsidR="0078294A" w:rsidRPr="0078294A" w:rsidRDefault="0078294A" w:rsidP="0078294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Temporal smoothing preserves timeline length</w:t>
      </w:r>
    </w:p>
    <w:p w14:paraId="3D31CA6E" w14:textId="777777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These choices align with best practices in Music Information Retrieval (MIR) and explainable ML.</w:t>
      </w:r>
    </w:p>
    <w:p w14:paraId="3A2FB999" w14:textId="51185D77" w:rsidR="0078294A" w:rsidRPr="0078294A" w:rsidRDefault="0078294A" w:rsidP="0078294A">
      <w:pPr>
        <w:rPr>
          <w:rFonts w:ascii="Times New Roman" w:hAnsi="Times New Roman" w:cs="Times New Roman"/>
          <w:sz w:val="24"/>
          <w:szCs w:val="24"/>
        </w:rPr>
      </w:pPr>
    </w:p>
    <w:p w14:paraId="53F0020A" w14:textId="3B75ACEE" w:rsidR="0078294A" w:rsidRPr="0078294A" w:rsidRDefault="0078294A" w:rsidP="00782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294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98B2335" w14:textId="0E1DFFAD" w:rsidR="0078294A" w:rsidRPr="0078294A" w:rsidRDefault="0078294A" w:rsidP="0028452E">
      <w:pPr>
        <w:rPr>
          <w:rFonts w:ascii="Times New Roman" w:hAnsi="Times New Roman" w:cs="Times New Roman"/>
          <w:sz w:val="24"/>
          <w:szCs w:val="24"/>
        </w:rPr>
      </w:pPr>
      <w:r w:rsidRPr="0078294A">
        <w:rPr>
          <w:rFonts w:ascii="Times New Roman" w:hAnsi="Times New Roman" w:cs="Times New Roman"/>
          <w:sz w:val="24"/>
          <w:szCs w:val="24"/>
        </w:rPr>
        <w:t>Task 16 has been successfully completed.</w:t>
      </w:r>
      <w:r w:rsidRPr="0078294A">
        <w:rPr>
          <w:rFonts w:ascii="Times New Roman" w:hAnsi="Times New Roman" w:cs="Times New Roman"/>
          <w:sz w:val="24"/>
          <w:szCs w:val="24"/>
        </w:rPr>
        <w:br/>
        <w:t>The implemented pipeline transforms raw CNN predictions into stable, interpretable instrument intensity timelines, supported by structured JSON outputs and clear visualizations. This approach effectively bridges model outputs and human interpretability.</w:t>
      </w:r>
    </w:p>
    <w:p w14:paraId="2435AE0A" w14:textId="77777777" w:rsidR="00CF3EFD" w:rsidRPr="0078294A" w:rsidRDefault="00CF3EFD">
      <w:pPr>
        <w:rPr>
          <w:rFonts w:ascii="Times New Roman" w:hAnsi="Times New Roman" w:cs="Times New Roman"/>
          <w:sz w:val="24"/>
          <w:szCs w:val="24"/>
        </w:rPr>
      </w:pPr>
    </w:p>
    <w:sectPr w:rsidR="00CF3EFD" w:rsidRPr="0078294A" w:rsidSect="0078294A">
      <w:pgSz w:w="11906" w:h="16838"/>
      <w:pgMar w:top="1134" w:right="1134" w:bottom="425" w:left="1134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082B"/>
    <w:multiLevelType w:val="multilevel"/>
    <w:tmpl w:val="01D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16726"/>
    <w:multiLevelType w:val="multilevel"/>
    <w:tmpl w:val="D18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03C1A"/>
    <w:multiLevelType w:val="multilevel"/>
    <w:tmpl w:val="02B8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75E94"/>
    <w:multiLevelType w:val="multilevel"/>
    <w:tmpl w:val="54B4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30A14"/>
    <w:multiLevelType w:val="multilevel"/>
    <w:tmpl w:val="92A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C21F9"/>
    <w:multiLevelType w:val="multilevel"/>
    <w:tmpl w:val="298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05A85"/>
    <w:multiLevelType w:val="multilevel"/>
    <w:tmpl w:val="AE36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F6CA8"/>
    <w:multiLevelType w:val="multilevel"/>
    <w:tmpl w:val="6BF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2029D"/>
    <w:multiLevelType w:val="multilevel"/>
    <w:tmpl w:val="DB1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23682"/>
    <w:multiLevelType w:val="multilevel"/>
    <w:tmpl w:val="C57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052FD"/>
    <w:multiLevelType w:val="multilevel"/>
    <w:tmpl w:val="E3F2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26820"/>
    <w:multiLevelType w:val="multilevel"/>
    <w:tmpl w:val="C8D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146860">
    <w:abstractNumId w:val="11"/>
  </w:num>
  <w:num w:numId="2" w16cid:durableId="1510412490">
    <w:abstractNumId w:val="0"/>
  </w:num>
  <w:num w:numId="3" w16cid:durableId="16346073">
    <w:abstractNumId w:val="2"/>
  </w:num>
  <w:num w:numId="4" w16cid:durableId="1915386994">
    <w:abstractNumId w:val="1"/>
  </w:num>
  <w:num w:numId="5" w16cid:durableId="1123839695">
    <w:abstractNumId w:val="9"/>
  </w:num>
  <w:num w:numId="6" w16cid:durableId="444693727">
    <w:abstractNumId w:val="6"/>
  </w:num>
  <w:num w:numId="7" w16cid:durableId="999116432">
    <w:abstractNumId w:val="5"/>
  </w:num>
  <w:num w:numId="8" w16cid:durableId="2002006904">
    <w:abstractNumId w:val="3"/>
  </w:num>
  <w:num w:numId="9" w16cid:durableId="2031222882">
    <w:abstractNumId w:val="4"/>
  </w:num>
  <w:num w:numId="10" w16cid:durableId="1797529564">
    <w:abstractNumId w:val="8"/>
  </w:num>
  <w:num w:numId="11" w16cid:durableId="1207375501">
    <w:abstractNumId w:val="10"/>
  </w:num>
  <w:num w:numId="12" w16cid:durableId="376317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4A"/>
    <w:rsid w:val="000D1E5A"/>
    <w:rsid w:val="0028452E"/>
    <w:rsid w:val="002F08CE"/>
    <w:rsid w:val="003454A6"/>
    <w:rsid w:val="00747D6E"/>
    <w:rsid w:val="0078294A"/>
    <w:rsid w:val="007E19BD"/>
    <w:rsid w:val="00845C9B"/>
    <w:rsid w:val="0085530C"/>
    <w:rsid w:val="008D327E"/>
    <w:rsid w:val="008F26C8"/>
    <w:rsid w:val="00BA7ED7"/>
    <w:rsid w:val="00C65C0E"/>
    <w:rsid w:val="00CF3EFD"/>
    <w:rsid w:val="00F129DB"/>
    <w:rsid w:val="00FE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DC44"/>
  <w15:chartTrackingRefBased/>
  <w15:docId w15:val="{C1CB8849-A55D-46A2-B3A5-064BC7CA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1541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 Kancharla</dc:creator>
  <cp:keywords/>
  <dc:description/>
  <cp:lastModifiedBy>Surya Teja Kancharla</cp:lastModifiedBy>
  <cp:revision>10</cp:revision>
  <cp:lastPrinted>2026-01-11T16:11:00Z</cp:lastPrinted>
  <dcterms:created xsi:type="dcterms:W3CDTF">2026-01-11T15:48:00Z</dcterms:created>
  <dcterms:modified xsi:type="dcterms:W3CDTF">2026-01-11T16:12:00Z</dcterms:modified>
</cp:coreProperties>
</file>