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83879" w14:textId="77777777" w:rsidR="00BF2CD4" w:rsidRDefault="00BF2CD4">
      <w:pPr>
        <w:jc w:val="center"/>
        <w:rPr>
          <w:b/>
          <w:sz w:val="60"/>
        </w:rPr>
      </w:pPr>
    </w:p>
    <w:p w14:paraId="29D89944" w14:textId="77777777" w:rsidR="00BF2CD4" w:rsidRDefault="00BF2CD4">
      <w:pPr>
        <w:jc w:val="center"/>
        <w:rPr>
          <w:b/>
          <w:sz w:val="60"/>
        </w:rPr>
      </w:pPr>
    </w:p>
    <w:p w14:paraId="4923E79E" w14:textId="77777777" w:rsidR="00BF2CD4" w:rsidRDefault="00BF2CD4">
      <w:pPr>
        <w:jc w:val="center"/>
        <w:rPr>
          <w:b/>
          <w:sz w:val="60"/>
        </w:rPr>
      </w:pPr>
    </w:p>
    <w:p w14:paraId="1C5B2295" w14:textId="757CA070" w:rsidR="00BA7B43" w:rsidRDefault="00000000">
      <w:pPr>
        <w:jc w:val="center"/>
      </w:pPr>
      <w:r>
        <w:rPr>
          <w:b/>
          <w:sz w:val="60"/>
        </w:rPr>
        <w:t>SUPPORTLYTICS</w:t>
      </w:r>
    </w:p>
    <w:p w14:paraId="6F4A7E60" w14:textId="77777777" w:rsidR="00BA7B43" w:rsidRDefault="00000000">
      <w:pPr>
        <w:jc w:val="center"/>
      </w:pPr>
      <w:r>
        <w:rPr>
          <w:b/>
          <w:sz w:val="40"/>
        </w:rPr>
        <w:t>Optimizing IT Support Team Performance Using Analytics</w:t>
      </w:r>
    </w:p>
    <w:p w14:paraId="17DF1752" w14:textId="77777777" w:rsidR="00BA7B43" w:rsidRDefault="00000000">
      <w:pPr>
        <w:jc w:val="center"/>
      </w:pPr>
      <w:r>
        <w:rPr>
          <w:sz w:val="30"/>
        </w:rPr>
        <w:t>Final Project Report</w:t>
      </w:r>
    </w:p>
    <w:p w14:paraId="648E74BC" w14:textId="77777777" w:rsidR="00BA7B43" w:rsidRDefault="00BA7B43"/>
    <w:p w14:paraId="4821493B" w14:textId="77777777" w:rsidR="00BA7B43" w:rsidRDefault="00000000">
      <w:pPr>
        <w:jc w:val="center"/>
      </w:pPr>
      <w:r>
        <w:t>Project Domain: IT Support Analytics</w:t>
      </w:r>
    </w:p>
    <w:p w14:paraId="40033CB7" w14:textId="77777777" w:rsidR="00BA7B43" w:rsidRDefault="00000000">
      <w:pPr>
        <w:jc w:val="center"/>
      </w:pPr>
      <w:r>
        <w:t>Technology Stack: Python, Pandas, NumPy, Matplotlib, Seaborn, Plotly, Power BI</w:t>
      </w:r>
    </w:p>
    <w:p w14:paraId="573D21FA" w14:textId="77777777" w:rsidR="00BA7B43" w:rsidRDefault="00000000">
      <w:pPr>
        <w:jc w:val="center"/>
      </w:pPr>
      <w:r>
        <w:t>Dataset Source: Internal IT Support Ticket System</w:t>
      </w:r>
    </w:p>
    <w:p w14:paraId="5F4D6A6E" w14:textId="77777777" w:rsidR="00BA7B43" w:rsidRDefault="00000000">
      <w:pPr>
        <w:jc w:val="center"/>
      </w:pPr>
      <w:r>
        <w:t>Project Type: Data Analytics, Visualization and Performance Optimization</w:t>
      </w:r>
    </w:p>
    <w:p w14:paraId="4EAAD2B6" w14:textId="77777777" w:rsidR="00BF2CD4" w:rsidRDefault="00BF2CD4">
      <w:pPr>
        <w:jc w:val="center"/>
      </w:pPr>
    </w:p>
    <w:p w14:paraId="7B73BA16" w14:textId="77777777" w:rsidR="00BF2CD4" w:rsidRDefault="00BF2CD4">
      <w:pPr>
        <w:jc w:val="center"/>
      </w:pPr>
    </w:p>
    <w:p w14:paraId="37F8EC68" w14:textId="77777777" w:rsidR="00BA7B43" w:rsidRDefault="00BA7B43"/>
    <w:p w14:paraId="63922194" w14:textId="47498BAE" w:rsidR="00BA7B43" w:rsidRPr="00BF2CD4" w:rsidRDefault="00BF2CD4" w:rsidP="00BF2CD4">
      <w:pPr>
        <w:jc w:val="right"/>
        <w:rPr>
          <w:i/>
          <w:sz w:val="32"/>
          <w:szCs w:val="32"/>
        </w:rPr>
      </w:pPr>
      <w:r w:rsidRPr="00BF2CD4">
        <w:rPr>
          <w:i/>
          <w:sz w:val="32"/>
          <w:szCs w:val="32"/>
        </w:rPr>
        <w:t xml:space="preserve">Submitted By </w:t>
      </w:r>
    </w:p>
    <w:p w14:paraId="369BD8F8" w14:textId="1DF256F0" w:rsidR="00BF2CD4" w:rsidRPr="00BF2CD4" w:rsidRDefault="00BF2CD4" w:rsidP="00BF2CD4">
      <w:pPr>
        <w:jc w:val="right"/>
        <w:rPr>
          <w:sz w:val="32"/>
          <w:szCs w:val="32"/>
        </w:rPr>
      </w:pPr>
      <w:r w:rsidRPr="00BF2CD4">
        <w:rPr>
          <w:i/>
          <w:sz w:val="32"/>
          <w:szCs w:val="32"/>
        </w:rPr>
        <w:t>Balu</w:t>
      </w:r>
    </w:p>
    <w:p w14:paraId="781F15C3" w14:textId="77777777" w:rsidR="00BA7B43" w:rsidRDefault="00000000">
      <w:r>
        <w:br w:type="page"/>
      </w:r>
    </w:p>
    <w:p w14:paraId="5B92C25D" w14:textId="77777777" w:rsidR="00BA7B43" w:rsidRPr="00BF2CD4" w:rsidRDefault="00000000">
      <w:pPr>
        <w:pStyle w:val="Heading1"/>
        <w:rPr>
          <w:sz w:val="28"/>
        </w:rPr>
      </w:pPr>
      <w:r w:rsidRPr="00BF2CD4">
        <w:rPr>
          <w:sz w:val="28"/>
        </w:rPr>
        <w:lastRenderedPageBreak/>
        <w:t>1. Executive Summary</w:t>
      </w:r>
    </w:p>
    <w:p w14:paraId="2837529D" w14:textId="77777777" w:rsidR="00BA7B43" w:rsidRPr="00BF2CD4" w:rsidRDefault="00000000">
      <w:pPr>
        <w:rPr>
          <w:sz w:val="28"/>
          <w:szCs w:val="28"/>
        </w:rPr>
      </w:pPr>
      <w:r w:rsidRPr="00BF2CD4">
        <w:rPr>
          <w:sz w:val="28"/>
          <w:szCs w:val="28"/>
        </w:rPr>
        <w:t>Supportlytics is an end-to-end analytics project designed to evaluate IT support ticket operations and identify opportunities to improve service efficiency. The project uses ticket attributes such as type, priority, category, country, queue, resolution duration, cluster information and similarity scores to understand workload patterns and support performance.</w:t>
      </w:r>
    </w:p>
    <w:p w14:paraId="6D6908EE" w14:textId="77777777" w:rsidR="00BA7B43" w:rsidRPr="00BF2CD4" w:rsidRDefault="00000000">
      <w:pPr>
        <w:rPr>
          <w:sz w:val="28"/>
          <w:szCs w:val="28"/>
        </w:rPr>
      </w:pPr>
      <w:r w:rsidRPr="00BF2CD4">
        <w:rPr>
          <w:sz w:val="28"/>
          <w:szCs w:val="28"/>
        </w:rPr>
        <w:t>The analysis follows a complete data analytics workflow: data acquisition and understanding, data cleaning, feature engineering, exploratory analysis, cluster and similarity analysis, performance evaluation, geographic analysis, dashboard development and final reporting.</w:t>
      </w:r>
    </w:p>
    <w:p w14:paraId="71887FA1" w14:textId="77777777" w:rsidR="00BA7B43" w:rsidRPr="00BF2CD4" w:rsidRDefault="00000000">
      <w:pPr>
        <w:rPr>
          <w:sz w:val="28"/>
          <w:szCs w:val="28"/>
        </w:rPr>
      </w:pPr>
      <w:r w:rsidRPr="00BF2CD4">
        <w:rPr>
          <w:sz w:val="28"/>
          <w:szCs w:val="28"/>
        </w:rPr>
        <w:t>The final outcome is a performance-oriented analytical solution that converts raw support ticket records into visual insights and actionable recommendations. The dashboard and visualizations help stakeholders monitor resolution efficiency, ticket concentration, issue clusters, priority workload and regional performance.</w:t>
      </w:r>
    </w:p>
    <w:p w14:paraId="1C95365B" w14:textId="77777777" w:rsidR="00BA7B43" w:rsidRPr="00BF2CD4" w:rsidRDefault="00000000">
      <w:pPr>
        <w:pStyle w:val="Heading1"/>
        <w:rPr>
          <w:sz w:val="28"/>
        </w:rPr>
      </w:pPr>
      <w:r w:rsidRPr="00BF2CD4">
        <w:rPr>
          <w:sz w:val="28"/>
        </w:rPr>
        <w:t>2. Project Objectives</w:t>
      </w:r>
    </w:p>
    <w:p w14:paraId="23530612" w14:textId="77777777" w:rsidR="00BA7B43" w:rsidRPr="00BF2CD4" w:rsidRDefault="00000000">
      <w:pPr>
        <w:pStyle w:val="ListBullet"/>
        <w:spacing w:after="40"/>
        <w:rPr>
          <w:sz w:val="28"/>
          <w:szCs w:val="28"/>
        </w:rPr>
      </w:pPr>
      <w:r w:rsidRPr="00BF2CD4">
        <w:rPr>
          <w:sz w:val="28"/>
          <w:szCs w:val="28"/>
        </w:rPr>
        <w:t>Understand and preprocess the IT support ticket dataset for reliable analysis.</w:t>
      </w:r>
    </w:p>
    <w:p w14:paraId="431C9F2E" w14:textId="77777777" w:rsidR="00BA7B43" w:rsidRPr="00BF2CD4" w:rsidRDefault="00000000">
      <w:pPr>
        <w:pStyle w:val="ListBullet"/>
        <w:spacing w:after="40"/>
        <w:rPr>
          <w:sz w:val="28"/>
          <w:szCs w:val="28"/>
        </w:rPr>
      </w:pPr>
      <w:r w:rsidRPr="00BF2CD4">
        <w:rPr>
          <w:sz w:val="28"/>
          <w:szCs w:val="28"/>
        </w:rPr>
        <w:t>Measure ticket volume, priority distribution, issue categories and ticket types.</w:t>
      </w:r>
    </w:p>
    <w:p w14:paraId="3C137BDB" w14:textId="77777777" w:rsidR="00BA7B43" w:rsidRPr="00BF2CD4" w:rsidRDefault="00000000">
      <w:pPr>
        <w:pStyle w:val="ListBullet"/>
        <w:spacing w:after="40"/>
        <w:rPr>
          <w:sz w:val="28"/>
          <w:szCs w:val="28"/>
        </w:rPr>
      </w:pPr>
      <w:r w:rsidRPr="00BF2CD4">
        <w:rPr>
          <w:sz w:val="28"/>
          <w:szCs w:val="28"/>
        </w:rPr>
        <w:t>Calculate resolution duration and other performance-oriented features.</w:t>
      </w:r>
    </w:p>
    <w:p w14:paraId="528359B9" w14:textId="77777777" w:rsidR="00BA7B43" w:rsidRPr="00BF2CD4" w:rsidRDefault="00000000">
      <w:pPr>
        <w:pStyle w:val="ListBullet"/>
        <w:spacing w:after="40"/>
        <w:rPr>
          <w:sz w:val="28"/>
          <w:szCs w:val="28"/>
        </w:rPr>
      </w:pPr>
      <w:r w:rsidRPr="00BF2CD4">
        <w:rPr>
          <w:sz w:val="28"/>
          <w:szCs w:val="28"/>
        </w:rPr>
        <w:t>Identify frequently occurring issue clusters and analyze their similarity scores.</w:t>
      </w:r>
    </w:p>
    <w:p w14:paraId="1415EDE5" w14:textId="77777777" w:rsidR="00BA7B43" w:rsidRPr="00BF2CD4" w:rsidRDefault="00000000">
      <w:pPr>
        <w:pStyle w:val="ListBullet"/>
        <w:spacing w:after="40"/>
        <w:rPr>
          <w:sz w:val="28"/>
          <w:szCs w:val="28"/>
        </w:rPr>
      </w:pPr>
      <w:r w:rsidRPr="00BF2CD4">
        <w:rPr>
          <w:sz w:val="28"/>
          <w:szCs w:val="28"/>
        </w:rPr>
        <w:t>Compare resolution performance across priorities, countries, teams and categories.</w:t>
      </w:r>
    </w:p>
    <w:p w14:paraId="28541BF2" w14:textId="77777777" w:rsidR="00BA7B43" w:rsidRPr="00BF2CD4" w:rsidRDefault="00000000">
      <w:pPr>
        <w:pStyle w:val="ListBullet"/>
        <w:spacing w:after="40"/>
        <w:rPr>
          <w:sz w:val="28"/>
          <w:szCs w:val="28"/>
        </w:rPr>
      </w:pPr>
      <w:r w:rsidRPr="00BF2CD4">
        <w:rPr>
          <w:sz w:val="28"/>
          <w:szCs w:val="28"/>
        </w:rPr>
        <w:t>Identify high-priority unresolved issues and potential performance gaps.</w:t>
      </w:r>
    </w:p>
    <w:p w14:paraId="3DC0DDC5" w14:textId="77777777" w:rsidR="00BA7B43" w:rsidRPr="00BF2CD4" w:rsidRDefault="00000000">
      <w:pPr>
        <w:pStyle w:val="ListBullet"/>
        <w:spacing w:after="40"/>
        <w:rPr>
          <w:sz w:val="28"/>
          <w:szCs w:val="28"/>
        </w:rPr>
      </w:pPr>
      <w:r w:rsidRPr="00BF2CD4">
        <w:rPr>
          <w:sz w:val="28"/>
          <w:szCs w:val="28"/>
        </w:rPr>
        <w:t>Create meaningful visualizations and an interactive performance dashboard.</w:t>
      </w:r>
    </w:p>
    <w:p w14:paraId="2B0893A7" w14:textId="77777777" w:rsidR="00BA7B43" w:rsidRPr="00BF2CD4" w:rsidRDefault="00000000">
      <w:pPr>
        <w:pStyle w:val="ListBullet"/>
        <w:spacing w:after="40"/>
        <w:rPr>
          <w:sz w:val="28"/>
          <w:szCs w:val="28"/>
        </w:rPr>
      </w:pPr>
      <w:r w:rsidRPr="00BF2CD4">
        <w:rPr>
          <w:sz w:val="28"/>
          <w:szCs w:val="28"/>
        </w:rPr>
        <w:t>Provide actionable recommendations for workflow improvement and resource allocation.</w:t>
      </w:r>
    </w:p>
    <w:p w14:paraId="03153348" w14:textId="77777777" w:rsidR="00BA7B43" w:rsidRPr="00BF2CD4" w:rsidRDefault="00000000">
      <w:pPr>
        <w:pStyle w:val="Heading1"/>
        <w:rPr>
          <w:sz w:val="28"/>
        </w:rPr>
      </w:pPr>
      <w:r w:rsidRPr="00BF2CD4">
        <w:rPr>
          <w:sz w:val="28"/>
        </w:rPr>
        <w:t>3. Problem Statement</w:t>
      </w:r>
    </w:p>
    <w:p w14:paraId="5F5CFAD1" w14:textId="77777777" w:rsidR="00BA7B43" w:rsidRPr="00BF2CD4" w:rsidRDefault="00000000">
      <w:pPr>
        <w:rPr>
          <w:sz w:val="28"/>
          <w:szCs w:val="28"/>
        </w:rPr>
      </w:pPr>
      <w:r w:rsidRPr="00BF2CD4">
        <w:rPr>
          <w:sz w:val="28"/>
          <w:szCs w:val="28"/>
        </w:rPr>
        <w:t>IT support teams handle large numbers of requests, incidents and problems across different categories, priorities and geographic regions. Without structured analysis, it can be difficult to identify workload concentration, slow-resolution areas, recurring technical issues and resource bottlenecks.</w:t>
      </w:r>
    </w:p>
    <w:p w14:paraId="0D0EFD79" w14:textId="77777777" w:rsidR="00BA7B43" w:rsidRPr="00BF2CD4" w:rsidRDefault="00000000">
      <w:pPr>
        <w:rPr>
          <w:sz w:val="28"/>
          <w:szCs w:val="28"/>
        </w:rPr>
      </w:pPr>
      <w:r w:rsidRPr="00BF2CD4">
        <w:rPr>
          <w:sz w:val="28"/>
          <w:szCs w:val="28"/>
        </w:rPr>
        <w:lastRenderedPageBreak/>
        <w:t>Supportlytics addresses this challenge by analyzing historical support ticket data to uncover performance trends and recurring patterns. The project aims to support data-driven decisions that can reduce resolution time, improve prioritization and increase overall service efficiency.</w:t>
      </w:r>
    </w:p>
    <w:p w14:paraId="131EB166" w14:textId="77777777" w:rsidR="00BA7B43" w:rsidRPr="00BF2CD4" w:rsidRDefault="00000000">
      <w:pPr>
        <w:pStyle w:val="Heading1"/>
        <w:rPr>
          <w:sz w:val="28"/>
        </w:rPr>
      </w:pPr>
      <w:r w:rsidRPr="00BF2CD4">
        <w:rPr>
          <w:sz w:val="28"/>
        </w:rPr>
        <w:t>4. Project Scope</w:t>
      </w:r>
    </w:p>
    <w:p w14:paraId="1B885080" w14:textId="77777777" w:rsidR="00BA7B43" w:rsidRPr="00BF2CD4" w:rsidRDefault="00000000">
      <w:pPr>
        <w:pStyle w:val="ListBullet"/>
        <w:spacing w:after="40"/>
        <w:rPr>
          <w:sz w:val="28"/>
          <w:szCs w:val="28"/>
        </w:rPr>
      </w:pPr>
      <w:r w:rsidRPr="00BF2CD4">
        <w:rPr>
          <w:sz w:val="28"/>
          <w:szCs w:val="28"/>
        </w:rPr>
        <w:t>Ticket-level data preparation and quality validation.</w:t>
      </w:r>
    </w:p>
    <w:p w14:paraId="57850C0D" w14:textId="77777777" w:rsidR="00BA7B43" w:rsidRPr="00BF2CD4" w:rsidRDefault="00000000">
      <w:pPr>
        <w:pStyle w:val="ListBullet"/>
        <w:spacing w:after="40"/>
        <w:rPr>
          <w:sz w:val="28"/>
          <w:szCs w:val="28"/>
        </w:rPr>
      </w:pPr>
      <w:r w:rsidRPr="00BF2CD4">
        <w:rPr>
          <w:sz w:val="28"/>
          <w:szCs w:val="28"/>
        </w:rPr>
        <w:t>Descriptive and exploratory analysis of support operations.</w:t>
      </w:r>
    </w:p>
    <w:p w14:paraId="262C287D" w14:textId="77777777" w:rsidR="00BA7B43" w:rsidRPr="00BF2CD4" w:rsidRDefault="00000000">
      <w:pPr>
        <w:pStyle w:val="ListBullet"/>
        <w:spacing w:after="40"/>
        <w:rPr>
          <w:sz w:val="28"/>
          <w:szCs w:val="28"/>
        </w:rPr>
      </w:pPr>
      <w:r w:rsidRPr="00BF2CD4">
        <w:rPr>
          <w:sz w:val="28"/>
          <w:szCs w:val="28"/>
        </w:rPr>
        <w:t>Similarity and cluster-level issue analysis.</w:t>
      </w:r>
    </w:p>
    <w:p w14:paraId="071A0E1E" w14:textId="77777777" w:rsidR="00BA7B43" w:rsidRPr="00BF2CD4" w:rsidRDefault="00000000">
      <w:pPr>
        <w:pStyle w:val="ListBullet"/>
        <w:spacing w:after="40"/>
        <w:rPr>
          <w:sz w:val="28"/>
          <w:szCs w:val="28"/>
        </w:rPr>
      </w:pPr>
      <w:r w:rsidRPr="00BF2CD4">
        <w:rPr>
          <w:sz w:val="28"/>
          <w:szCs w:val="28"/>
        </w:rPr>
        <w:t>Performance comparison by priority, type, category, country and queue.</w:t>
      </w:r>
    </w:p>
    <w:p w14:paraId="0D9C4C0D" w14:textId="77777777" w:rsidR="00BA7B43" w:rsidRPr="00BF2CD4" w:rsidRDefault="00000000">
      <w:pPr>
        <w:pStyle w:val="ListBullet"/>
        <w:spacing w:after="40"/>
        <w:rPr>
          <w:sz w:val="28"/>
          <w:szCs w:val="28"/>
        </w:rPr>
      </w:pPr>
      <w:r w:rsidRPr="00BF2CD4">
        <w:rPr>
          <w:sz w:val="28"/>
          <w:szCs w:val="28"/>
        </w:rPr>
        <w:t>Geographic visualization of ticket concentration and issue categories.</w:t>
      </w:r>
    </w:p>
    <w:p w14:paraId="401E3636" w14:textId="77777777" w:rsidR="00BA7B43" w:rsidRPr="00BF2CD4" w:rsidRDefault="00000000">
      <w:pPr>
        <w:pStyle w:val="ListBullet"/>
        <w:spacing w:after="40"/>
        <w:rPr>
          <w:sz w:val="28"/>
          <w:szCs w:val="28"/>
        </w:rPr>
      </w:pPr>
      <w:r w:rsidRPr="00BF2CD4">
        <w:rPr>
          <w:sz w:val="28"/>
          <w:szCs w:val="28"/>
        </w:rPr>
        <w:t>Dashboard creation using Power BI and supporting Python visualizations.</w:t>
      </w:r>
    </w:p>
    <w:p w14:paraId="621284E4" w14:textId="77777777" w:rsidR="00BA7B43" w:rsidRPr="00BF2CD4" w:rsidRDefault="00000000">
      <w:pPr>
        <w:pStyle w:val="ListBullet"/>
        <w:spacing w:after="40"/>
        <w:rPr>
          <w:sz w:val="28"/>
          <w:szCs w:val="28"/>
        </w:rPr>
      </w:pPr>
      <w:r w:rsidRPr="00BF2CD4">
        <w:rPr>
          <w:sz w:val="28"/>
          <w:szCs w:val="28"/>
        </w:rPr>
        <w:t>Documentation of insights and recommendations.</w:t>
      </w:r>
    </w:p>
    <w:p w14:paraId="7B80FF68" w14:textId="77777777" w:rsidR="00BA7B43" w:rsidRPr="00BF2CD4" w:rsidRDefault="00000000">
      <w:pPr>
        <w:pStyle w:val="Heading1"/>
        <w:rPr>
          <w:sz w:val="28"/>
        </w:rPr>
      </w:pPr>
      <w:r w:rsidRPr="00BF2CD4">
        <w:rPr>
          <w:sz w:val="28"/>
        </w:rPr>
        <w:t>5. Dataset Understanding</w:t>
      </w:r>
    </w:p>
    <w:p w14:paraId="1ED33E28" w14:textId="77777777" w:rsidR="00BA7B43" w:rsidRPr="00BF2CD4" w:rsidRDefault="00000000">
      <w:pPr>
        <w:rPr>
          <w:sz w:val="28"/>
          <w:szCs w:val="28"/>
        </w:rPr>
      </w:pPr>
      <w:r w:rsidRPr="00BF2CD4">
        <w:rPr>
          <w:sz w:val="28"/>
          <w:szCs w:val="28"/>
        </w:rPr>
        <w:t>The project uses an internal IT Support Ticket System dataset. Each record represents a support ticket and contains operational information that can be used to evaluate ticket demand and resolution performance.</w:t>
      </w:r>
    </w:p>
    <w:tbl>
      <w:tblPr>
        <w:tblStyle w:val="TableGrid"/>
        <w:tblW w:w="0" w:type="auto"/>
        <w:jc w:val="center"/>
        <w:tblLook w:val="04A0" w:firstRow="1" w:lastRow="0" w:firstColumn="1" w:lastColumn="0" w:noHBand="0" w:noVBand="1"/>
      </w:tblPr>
      <w:tblGrid>
        <w:gridCol w:w="3312"/>
        <w:gridCol w:w="3312"/>
        <w:gridCol w:w="3312"/>
      </w:tblGrid>
      <w:tr w:rsidR="00BA7B43" w:rsidRPr="00BF2CD4" w14:paraId="4D8D44E4" w14:textId="77777777">
        <w:trPr>
          <w:jc w:val="center"/>
        </w:trPr>
        <w:tc>
          <w:tcPr>
            <w:tcW w:w="3312" w:type="dxa"/>
            <w:shd w:val="clear" w:color="auto" w:fill="D9EAF7"/>
            <w:vAlign w:val="center"/>
          </w:tcPr>
          <w:p w14:paraId="2904444C" w14:textId="77777777" w:rsidR="00BA7B43" w:rsidRPr="00BF2CD4" w:rsidRDefault="00000000">
            <w:pPr>
              <w:rPr>
                <w:sz w:val="28"/>
                <w:szCs w:val="28"/>
              </w:rPr>
            </w:pPr>
            <w:r w:rsidRPr="00BF2CD4">
              <w:rPr>
                <w:b/>
                <w:sz w:val="28"/>
                <w:szCs w:val="28"/>
              </w:rPr>
              <w:t>Data Area</w:t>
            </w:r>
          </w:p>
        </w:tc>
        <w:tc>
          <w:tcPr>
            <w:tcW w:w="3312" w:type="dxa"/>
            <w:shd w:val="clear" w:color="auto" w:fill="D9EAF7"/>
            <w:vAlign w:val="center"/>
          </w:tcPr>
          <w:p w14:paraId="23BCE131" w14:textId="77777777" w:rsidR="00BA7B43" w:rsidRPr="00BF2CD4" w:rsidRDefault="00000000">
            <w:pPr>
              <w:rPr>
                <w:sz w:val="28"/>
                <w:szCs w:val="28"/>
              </w:rPr>
            </w:pPr>
            <w:r w:rsidRPr="00BF2CD4">
              <w:rPr>
                <w:b/>
                <w:sz w:val="28"/>
                <w:szCs w:val="28"/>
              </w:rPr>
              <w:t>Representative Fields</w:t>
            </w:r>
          </w:p>
        </w:tc>
        <w:tc>
          <w:tcPr>
            <w:tcW w:w="3312" w:type="dxa"/>
            <w:shd w:val="clear" w:color="auto" w:fill="D9EAF7"/>
            <w:vAlign w:val="center"/>
          </w:tcPr>
          <w:p w14:paraId="2017D684" w14:textId="77777777" w:rsidR="00BA7B43" w:rsidRPr="00BF2CD4" w:rsidRDefault="00000000">
            <w:pPr>
              <w:rPr>
                <w:sz w:val="28"/>
                <w:szCs w:val="28"/>
              </w:rPr>
            </w:pPr>
            <w:r w:rsidRPr="00BF2CD4">
              <w:rPr>
                <w:b/>
                <w:sz w:val="28"/>
                <w:szCs w:val="28"/>
              </w:rPr>
              <w:t>Purpose</w:t>
            </w:r>
          </w:p>
        </w:tc>
      </w:tr>
      <w:tr w:rsidR="00BA7B43" w:rsidRPr="00BF2CD4" w14:paraId="6D9C2AF5" w14:textId="77777777">
        <w:trPr>
          <w:jc w:val="center"/>
        </w:trPr>
        <w:tc>
          <w:tcPr>
            <w:tcW w:w="3312" w:type="dxa"/>
            <w:vAlign w:val="center"/>
          </w:tcPr>
          <w:p w14:paraId="3F98CED9" w14:textId="77777777" w:rsidR="00BA7B43" w:rsidRPr="00BF2CD4" w:rsidRDefault="00000000">
            <w:pPr>
              <w:rPr>
                <w:sz w:val="28"/>
                <w:szCs w:val="28"/>
              </w:rPr>
            </w:pPr>
            <w:r w:rsidRPr="00BF2CD4">
              <w:rPr>
                <w:sz w:val="28"/>
                <w:szCs w:val="28"/>
              </w:rPr>
              <w:t>Ticket Information</w:t>
            </w:r>
          </w:p>
        </w:tc>
        <w:tc>
          <w:tcPr>
            <w:tcW w:w="3312" w:type="dxa"/>
            <w:vAlign w:val="center"/>
          </w:tcPr>
          <w:p w14:paraId="64442383" w14:textId="77777777" w:rsidR="00BA7B43" w:rsidRPr="00BF2CD4" w:rsidRDefault="00000000">
            <w:pPr>
              <w:rPr>
                <w:sz w:val="28"/>
                <w:szCs w:val="28"/>
              </w:rPr>
            </w:pPr>
            <w:r w:rsidRPr="00BF2CD4">
              <w:rPr>
                <w:sz w:val="28"/>
                <w:szCs w:val="28"/>
              </w:rPr>
              <w:t>Ticket ID, Date, Type</w:t>
            </w:r>
          </w:p>
        </w:tc>
        <w:tc>
          <w:tcPr>
            <w:tcW w:w="3312" w:type="dxa"/>
            <w:vAlign w:val="center"/>
          </w:tcPr>
          <w:p w14:paraId="251339C6" w14:textId="77777777" w:rsidR="00BA7B43" w:rsidRPr="00BF2CD4" w:rsidRDefault="00000000">
            <w:pPr>
              <w:rPr>
                <w:sz w:val="28"/>
                <w:szCs w:val="28"/>
              </w:rPr>
            </w:pPr>
            <w:r w:rsidRPr="00BF2CD4">
              <w:rPr>
                <w:sz w:val="28"/>
                <w:szCs w:val="28"/>
              </w:rPr>
              <w:t>Identify and classify support records</w:t>
            </w:r>
          </w:p>
        </w:tc>
      </w:tr>
      <w:tr w:rsidR="00BA7B43" w:rsidRPr="00BF2CD4" w14:paraId="235A7391" w14:textId="77777777">
        <w:trPr>
          <w:jc w:val="center"/>
        </w:trPr>
        <w:tc>
          <w:tcPr>
            <w:tcW w:w="3312" w:type="dxa"/>
            <w:vAlign w:val="center"/>
          </w:tcPr>
          <w:p w14:paraId="1B28E487" w14:textId="77777777" w:rsidR="00BA7B43" w:rsidRPr="00BF2CD4" w:rsidRDefault="00000000">
            <w:pPr>
              <w:rPr>
                <w:sz w:val="28"/>
                <w:szCs w:val="28"/>
              </w:rPr>
            </w:pPr>
            <w:r w:rsidRPr="00BF2CD4">
              <w:rPr>
                <w:sz w:val="28"/>
                <w:szCs w:val="28"/>
              </w:rPr>
              <w:t>Priority</w:t>
            </w:r>
          </w:p>
        </w:tc>
        <w:tc>
          <w:tcPr>
            <w:tcW w:w="3312" w:type="dxa"/>
            <w:vAlign w:val="center"/>
          </w:tcPr>
          <w:p w14:paraId="0AD3DBB3" w14:textId="77777777" w:rsidR="00BA7B43" w:rsidRPr="00BF2CD4" w:rsidRDefault="00000000">
            <w:pPr>
              <w:rPr>
                <w:sz w:val="28"/>
                <w:szCs w:val="28"/>
              </w:rPr>
            </w:pPr>
            <w:r w:rsidRPr="00BF2CD4">
              <w:rPr>
                <w:sz w:val="28"/>
                <w:szCs w:val="28"/>
              </w:rPr>
              <w:t>Priority, Priority Score</w:t>
            </w:r>
          </w:p>
        </w:tc>
        <w:tc>
          <w:tcPr>
            <w:tcW w:w="3312" w:type="dxa"/>
            <w:vAlign w:val="center"/>
          </w:tcPr>
          <w:p w14:paraId="7CA00E88" w14:textId="77777777" w:rsidR="00BA7B43" w:rsidRPr="00BF2CD4" w:rsidRDefault="00000000">
            <w:pPr>
              <w:rPr>
                <w:sz w:val="28"/>
                <w:szCs w:val="28"/>
              </w:rPr>
            </w:pPr>
            <w:r w:rsidRPr="00BF2CD4">
              <w:rPr>
                <w:sz w:val="28"/>
                <w:szCs w:val="28"/>
              </w:rPr>
              <w:t>Measure urgency and workload</w:t>
            </w:r>
          </w:p>
        </w:tc>
      </w:tr>
      <w:tr w:rsidR="00BA7B43" w:rsidRPr="00BF2CD4" w14:paraId="622E9B55" w14:textId="77777777">
        <w:trPr>
          <w:jc w:val="center"/>
        </w:trPr>
        <w:tc>
          <w:tcPr>
            <w:tcW w:w="3312" w:type="dxa"/>
            <w:vAlign w:val="center"/>
          </w:tcPr>
          <w:p w14:paraId="60103467" w14:textId="77777777" w:rsidR="00BA7B43" w:rsidRPr="00BF2CD4" w:rsidRDefault="00000000">
            <w:pPr>
              <w:rPr>
                <w:sz w:val="28"/>
                <w:szCs w:val="28"/>
              </w:rPr>
            </w:pPr>
            <w:r w:rsidRPr="00BF2CD4">
              <w:rPr>
                <w:sz w:val="28"/>
                <w:szCs w:val="28"/>
              </w:rPr>
              <w:t>Issue Classification</w:t>
            </w:r>
          </w:p>
        </w:tc>
        <w:tc>
          <w:tcPr>
            <w:tcW w:w="3312" w:type="dxa"/>
            <w:vAlign w:val="center"/>
          </w:tcPr>
          <w:p w14:paraId="68B72C22" w14:textId="77777777" w:rsidR="00BA7B43" w:rsidRPr="00BF2CD4" w:rsidRDefault="00000000">
            <w:pPr>
              <w:rPr>
                <w:sz w:val="28"/>
                <w:szCs w:val="28"/>
              </w:rPr>
            </w:pPr>
            <w:r w:rsidRPr="00BF2CD4">
              <w:rPr>
                <w:sz w:val="28"/>
                <w:szCs w:val="28"/>
              </w:rPr>
              <w:t>Category, Cluster ID, Cluster Name</w:t>
            </w:r>
          </w:p>
        </w:tc>
        <w:tc>
          <w:tcPr>
            <w:tcW w:w="3312" w:type="dxa"/>
            <w:vAlign w:val="center"/>
          </w:tcPr>
          <w:p w14:paraId="5624F096" w14:textId="77777777" w:rsidR="00BA7B43" w:rsidRPr="00BF2CD4" w:rsidRDefault="00000000">
            <w:pPr>
              <w:rPr>
                <w:sz w:val="28"/>
                <w:szCs w:val="28"/>
              </w:rPr>
            </w:pPr>
            <w:r w:rsidRPr="00BF2CD4">
              <w:rPr>
                <w:sz w:val="28"/>
                <w:szCs w:val="28"/>
              </w:rPr>
              <w:t>Identify recurring issue groups</w:t>
            </w:r>
          </w:p>
        </w:tc>
      </w:tr>
      <w:tr w:rsidR="00BA7B43" w:rsidRPr="00BF2CD4" w14:paraId="1F8ED160" w14:textId="77777777">
        <w:trPr>
          <w:jc w:val="center"/>
        </w:trPr>
        <w:tc>
          <w:tcPr>
            <w:tcW w:w="3312" w:type="dxa"/>
            <w:vAlign w:val="center"/>
          </w:tcPr>
          <w:p w14:paraId="3109FAD9" w14:textId="77777777" w:rsidR="00BA7B43" w:rsidRPr="00BF2CD4" w:rsidRDefault="00000000">
            <w:pPr>
              <w:rPr>
                <w:sz w:val="28"/>
                <w:szCs w:val="28"/>
              </w:rPr>
            </w:pPr>
            <w:r w:rsidRPr="00BF2CD4">
              <w:rPr>
                <w:sz w:val="28"/>
                <w:szCs w:val="28"/>
              </w:rPr>
              <w:t>Performance</w:t>
            </w:r>
          </w:p>
        </w:tc>
        <w:tc>
          <w:tcPr>
            <w:tcW w:w="3312" w:type="dxa"/>
            <w:vAlign w:val="center"/>
          </w:tcPr>
          <w:p w14:paraId="66E9310B" w14:textId="77777777" w:rsidR="00BA7B43" w:rsidRPr="00BF2CD4" w:rsidRDefault="00000000">
            <w:pPr>
              <w:rPr>
                <w:sz w:val="28"/>
                <w:szCs w:val="28"/>
              </w:rPr>
            </w:pPr>
            <w:r w:rsidRPr="00BF2CD4">
              <w:rPr>
                <w:sz w:val="28"/>
                <w:szCs w:val="28"/>
              </w:rPr>
              <w:t>Resolution Date, Resolution Duration</w:t>
            </w:r>
          </w:p>
        </w:tc>
        <w:tc>
          <w:tcPr>
            <w:tcW w:w="3312" w:type="dxa"/>
            <w:vAlign w:val="center"/>
          </w:tcPr>
          <w:p w14:paraId="1B0B6783" w14:textId="77777777" w:rsidR="00BA7B43" w:rsidRPr="00BF2CD4" w:rsidRDefault="00000000">
            <w:pPr>
              <w:rPr>
                <w:sz w:val="28"/>
                <w:szCs w:val="28"/>
              </w:rPr>
            </w:pPr>
            <w:r w:rsidRPr="00BF2CD4">
              <w:rPr>
                <w:sz w:val="28"/>
                <w:szCs w:val="28"/>
              </w:rPr>
              <w:t>Measure support efficiency</w:t>
            </w:r>
          </w:p>
        </w:tc>
      </w:tr>
      <w:tr w:rsidR="00BA7B43" w:rsidRPr="00BF2CD4" w14:paraId="70E849D0" w14:textId="77777777">
        <w:trPr>
          <w:jc w:val="center"/>
        </w:trPr>
        <w:tc>
          <w:tcPr>
            <w:tcW w:w="3312" w:type="dxa"/>
            <w:vAlign w:val="center"/>
          </w:tcPr>
          <w:p w14:paraId="45031FF9" w14:textId="77777777" w:rsidR="00BA7B43" w:rsidRPr="00BF2CD4" w:rsidRDefault="00000000">
            <w:pPr>
              <w:rPr>
                <w:sz w:val="28"/>
                <w:szCs w:val="28"/>
              </w:rPr>
            </w:pPr>
            <w:r w:rsidRPr="00BF2CD4">
              <w:rPr>
                <w:sz w:val="28"/>
                <w:szCs w:val="28"/>
              </w:rPr>
              <w:t>Similarity</w:t>
            </w:r>
          </w:p>
        </w:tc>
        <w:tc>
          <w:tcPr>
            <w:tcW w:w="3312" w:type="dxa"/>
            <w:vAlign w:val="center"/>
          </w:tcPr>
          <w:p w14:paraId="23EE73F7" w14:textId="77777777" w:rsidR="00BA7B43" w:rsidRPr="00BF2CD4" w:rsidRDefault="00000000">
            <w:pPr>
              <w:rPr>
                <w:sz w:val="28"/>
                <w:szCs w:val="28"/>
              </w:rPr>
            </w:pPr>
            <w:r w:rsidRPr="00BF2CD4">
              <w:rPr>
                <w:sz w:val="28"/>
                <w:szCs w:val="28"/>
              </w:rPr>
              <w:t>Similarity Score, Similarity Level</w:t>
            </w:r>
          </w:p>
        </w:tc>
        <w:tc>
          <w:tcPr>
            <w:tcW w:w="3312" w:type="dxa"/>
            <w:vAlign w:val="center"/>
          </w:tcPr>
          <w:p w14:paraId="0DE3A2C6" w14:textId="77777777" w:rsidR="00BA7B43" w:rsidRPr="00BF2CD4" w:rsidRDefault="00000000">
            <w:pPr>
              <w:rPr>
                <w:sz w:val="28"/>
                <w:szCs w:val="28"/>
              </w:rPr>
            </w:pPr>
            <w:r w:rsidRPr="00BF2CD4">
              <w:rPr>
                <w:sz w:val="28"/>
                <w:szCs w:val="28"/>
              </w:rPr>
              <w:t>Measure issue similarity</w:t>
            </w:r>
          </w:p>
        </w:tc>
      </w:tr>
      <w:tr w:rsidR="00BA7B43" w:rsidRPr="00BF2CD4" w14:paraId="77E2AC4D" w14:textId="77777777">
        <w:trPr>
          <w:jc w:val="center"/>
        </w:trPr>
        <w:tc>
          <w:tcPr>
            <w:tcW w:w="3312" w:type="dxa"/>
            <w:vAlign w:val="center"/>
          </w:tcPr>
          <w:p w14:paraId="1A64A022" w14:textId="77777777" w:rsidR="00BA7B43" w:rsidRPr="00BF2CD4" w:rsidRDefault="00000000">
            <w:pPr>
              <w:rPr>
                <w:sz w:val="28"/>
                <w:szCs w:val="28"/>
              </w:rPr>
            </w:pPr>
            <w:r w:rsidRPr="00BF2CD4">
              <w:rPr>
                <w:sz w:val="28"/>
                <w:szCs w:val="28"/>
              </w:rPr>
              <w:t>Geography</w:t>
            </w:r>
          </w:p>
        </w:tc>
        <w:tc>
          <w:tcPr>
            <w:tcW w:w="3312" w:type="dxa"/>
            <w:vAlign w:val="center"/>
          </w:tcPr>
          <w:p w14:paraId="215FFDAA" w14:textId="77777777" w:rsidR="00BA7B43" w:rsidRPr="00BF2CD4" w:rsidRDefault="00000000">
            <w:pPr>
              <w:rPr>
                <w:sz w:val="28"/>
                <w:szCs w:val="28"/>
              </w:rPr>
            </w:pPr>
            <w:r w:rsidRPr="00BF2CD4">
              <w:rPr>
                <w:sz w:val="28"/>
                <w:szCs w:val="28"/>
              </w:rPr>
              <w:t>Country, Latitude, Longitude</w:t>
            </w:r>
          </w:p>
        </w:tc>
        <w:tc>
          <w:tcPr>
            <w:tcW w:w="3312" w:type="dxa"/>
            <w:vAlign w:val="center"/>
          </w:tcPr>
          <w:p w14:paraId="7A9316E8" w14:textId="77777777" w:rsidR="00BA7B43" w:rsidRPr="00BF2CD4" w:rsidRDefault="00000000">
            <w:pPr>
              <w:rPr>
                <w:sz w:val="28"/>
                <w:szCs w:val="28"/>
              </w:rPr>
            </w:pPr>
            <w:r w:rsidRPr="00BF2CD4">
              <w:rPr>
                <w:sz w:val="28"/>
                <w:szCs w:val="28"/>
              </w:rPr>
              <w:t>Analyze regional patterns</w:t>
            </w:r>
          </w:p>
        </w:tc>
      </w:tr>
      <w:tr w:rsidR="00BA7B43" w:rsidRPr="00BF2CD4" w14:paraId="31CEAECE" w14:textId="77777777">
        <w:trPr>
          <w:jc w:val="center"/>
        </w:trPr>
        <w:tc>
          <w:tcPr>
            <w:tcW w:w="3312" w:type="dxa"/>
            <w:vAlign w:val="center"/>
          </w:tcPr>
          <w:p w14:paraId="4DF90713" w14:textId="77777777" w:rsidR="00BA7B43" w:rsidRPr="00BF2CD4" w:rsidRDefault="00000000">
            <w:pPr>
              <w:rPr>
                <w:sz w:val="28"/>
                <w:szCs w:val="28"/>
              </w:rPr>
            </w:pPr>
            <w:r w:rsidRPr="00BF2CD4">
              <w:rPr>
                <w:sz w:val="28"/>
                <w:szCs w:val="28"/>
              </w:rPr>
              <w:t>Operations</w:t>
            </w:r>
          </w:p>
        </w:tc>
        <w:tc>
          <w:tcPr>
            <w:tcW w:w="3312" w:type="dxa"/>
            <w:vAlign w:val="center"/>
          </w:tcPr>
          <w:p w14:paraId="65913C8A" w14:textId="77777777" w:rsidR="00BA7B43" w:rsidRPr="00BF2CD4" w:rsidRDefault="00000000">
            <w:pPr>
              <w:rPr>
                <w:sz w:val="28"/>
                <w:szCs w:val="28"/>
              </w:rPr>
            </w:pPr>
            <w:r w:rsidRPr="00BF2CD4">
              <w:rPr>
                <w:sz w:val="28"/>
                <w:szCs w:val="28"/>
              </w:rPr>
              <w:t>Queue / Team</w:t>
            </w:r>
          </w:p>
        </w:tc>
        <w:tc>
          <w:tcPr>
            <w:tcW w:w="3312" w:type="dxa"/>
            <w:vAlign w:val="center"/>
          </w:tcPr>
          <w:p w14:paraId="0FCC75C5" w14:textId="77777777" w:rsidR="00BA7B43" w:rsidRPr="00BF2CD4" w:rsidRDefault="00000000">
            <w:pPr>
              <w:rPr>
                <w:sz w:val="28"/>
                <w:szCs w:val="28"/>
              </w:rPr>
            </w:pPr>
            <w:r w:rsidRPr="00BF2CD4">
              <w:rPr>
                <w:sz w:val="28"/>
                <w:szCs w:val="28"/>
              </w:rPr>
              <w:t>Compare workload and handling performance</w:t>
            </w:r>
          </w:p>
        </w:tc>
      </w:tr>
    </w:tbl>
    <w:p w14:paraId="6114DD11" w14:textId="77777777" w:rsidR="00BA7B43" w:rsidRPr="00BF2CD4" w:rsidRDefault="00000000">
      <w:pPr>
        <w:pStyle w:val="Heading1"/>
        <w:rPr>
          <w:sz w:val="28"/>
        </w:rPr>
      </w:pPr>
      <w:r w:rsidRPr="00BF2CD4">
        <w:rPr>
          <w:sz w:val="28"/>
        </w:rPr>
        <w:lastRenderedPageBreak/>
        <w:t>6. Key Performance Indicators (KPIs)</w:t>
      </w:r>
    </w:p>
    <w:tbl>
      <w:tblPr>
        <w:tblStyle w:val="TableGrid"/>
        <w:tblW w:w="0" w:type="auto"/>
        <w:jc w:val="center"/>
        <w:tblLook w:val="04A0" w:firstRow="1" w:lastRow="0" w:firstColumn="1" w:lastColumn="0" w:noHBand="0" w:noVBand="1"/>
      </w:tblPr>
      <w:tblGrid>
        <w:gridCol w:w="3312"/>
        <w:gridCol w:w="3312"/>
        <w:gridCol w:w="3312"/>
      </w:tblGrid>
      <w:tr w:rsidR="00BA7B43" w:rsidRPr="00BF2CD4" w14:paraId="1CF2D0F7" w14:textId="77777777">
        <w:trPr>
          <w:jc w:val="center"/>
        </w:trPr>
        <w:tc>
          <w:tcPr>
            <w:tcW w:w="3312" w:type="dxa"/>
            <w:shd w:val="clear" w:color="auto" w:fill="D9EAF7"/>
            <w:vAlign w:val="center"/>
          </w:tcPr>
          <w:p w14:paraId="7871B2E8" w14:textId="77777777" w:rsidR="00BA7B43" w:rsidRPr="00BF2CD4" w:rsidRDefault="00000000">
            <w:pPr>
              <w:rPr>
                <w:sz w:val="28"/>
                <w:szCs w:val="28"/>
              </w:rPr>
            </w:pPr>
            <w:r w:rsidRPr="00BF2CD4">
              <w:rPr>
                <w:b/>
                <w:sz w:val="28"/>
                <w:szCs w:val="28"/>
              </w:rPr>
              <w:t>KPI</w:t>
            </w:r>
          </w:p>
        </w:tc>
        <w:tc>
          <w:tcPr>
            <w:tcW w:w="3312" w:type="dxa"/>
            <w:shd w:val="clear" w:color="auto" w:fill="D9EAF7"/>
            <w:vAlign w:val="center"/>
          </w:tcPr>
          <w:p w14:paraId="3CE97767" w14:textId="77777777" w:rsidR="00BA7B43" w:rsidRPr="00BF2CD4" w:rsidRDefault="00000000">
            <w:pPr>
              <w:rPr>
                <w:sz w:val="28"/>
                <w:szCs w:val="28"/>
              </w:rPr>
            </w:pPr>
            <w:r w:rsidRPr="00BF2CD4">
              <w:rPr>
                <w:b/>
                <w:sz w:val="28"/>
                <w:szCs w:val="28"/>
              </w:rPr>
              <w:t>Definition</w:t>
            </w:r>
          </w:p>
        </w:tc>
        <w:tc>
          <w:tcPr>
            <w:tcW w:w="3312" w:type="dxa"/>
            <w:shd w:val="clear" w:color="auto" w:fill="D9EAF7"/>
            <w:vAlign w:val="center"/>
          </w:tcPr>
          <w:p w14:paraId="63966D7A" w14:textId="77777777" w:rsidR="00BA7B43" w:rsidRPr="00BF2CD4" w:rsidRDefault="00000000">
            <w:pPr>
              <w:rPr>
                <w:sz w:val="28"/>
                <w:szCs w:val="28"/>
              </w:rPr>
            </w:pPr>
            <w:r w:rsidRPr="00BF2CD4">
              <w:rPr>
                <w:b/>
                <w:sz w:val="28"/>
                <w:szCs w:val="28"/>
              </w:rPr>
              <w:t>Business Use</w:t>
            </w:r>
          </w:p>
        </w:tc>
      </w:tr>
      <w:tr w:rsidR="00BA7B43" w:rsidRPr="00BF2CD4" w14:paraId="46416A8C" w14:textId="77777777">
        <w:trPr>
          <w:jc w:val="center"/>
        </w:trPr>
        <w:tc>
          <w:tcPr>
            <w:tcW w:w="3312" w:type="dxa"/>
            <w:vAlign w:val="center"/>
          </w:tcPr>
          <w:p w14:paraId="2A475FEF" w14:textId="77777777" w:rsidR="00BA7B43" w:rsidRPr="00BF2CD4" w:rsidRDefault="00000000">
            <w:pPr>
              <w:rPr>
                <w:sz w:val="28"/>
                <w:szCs w:val="28"/>
              </w:rPr>
            </w:pPr>
            <w:r w:rsidRPr="00BF2CD4">
              <w:rPr>
                <w:sz w:val="28"/>
                <w:szCs w:val="28"/>
              </w:rPr>
              <w:t>Average Resolution Time</w:t>
            </w:r>
          </w:p>
        </w:tc>
        <w:tc>
          <w:tcPr>
            <w:tcW w:w="3312" w:type="dxa"/>
            <w:vAlign w:val="center"/>
          </w:tcPr>
          <w:p w14:paraId="0F382340" w14:textId="77777777" w:rsidR="00BA7B43" w:rsidRPr="00BF2CD4" w:rsidRDefault="00000000">
            <w:pPr>
              <w:rPr>
                <w:sz w:val="28"/>
                <w:szCs w:val="28"/>
              </w:rPr>
            </w:pPr>
            <w:r w:rsidRPr="00BF2CD4">
              <w:rPr>
                <w:sz w:val="28"/>
                <w:szCs w:val="28"/>
              </w:rPr>
              <w:t>Average time taken to resolve tickets</w:t>
            </w:r>
          </w:p>
        </w:tc>
        <w:tc>
          <w:tcPr>
            <w:tcW w:w="3312" w:type="dxa"/>
            <w:vAlign w:val="center"/>
          </w:tcPr>
          <w:p w14:paraId="77AD1667" w14:textId="77777777" w:rsidR="00BA7B43" w:rsidRPr="00BF2CD4" w:rsidRDefault="00000000">
            <w:pPr>
              <w:rPr>
                <w:sz w:val="28"/>
                <w:szCs w:val="28"/>
              </w:rPr>
            </w:pPr>
            <w:r w:rsidRPr="00BF2CD4">
              <w:rPr>
                <w:sz w:val="28"/>
                <w:szCs w:val="28"/>
              </w:rPr>
              <w:t>Monitor service efficiency</w:t>
            </w:r>
          </w:p>
        </w:tc>
      </w:tr>
      <w:tr w:rsidR="00BA7B43" w:rsidRPr="00BF2CD4" w14:paraId="310FE8C9" w14:textId="77777777">
        <w:trPr>
          <w:jc w:val="center"/>
        </w:trPr>
        <w:tc>
          <w:tcPr>
            <w:tcW w:w="3312" w:type="dxa"/>
            <w:vAlign w:val="center"/>
          </w:tcPr>
          <w:p w14:paraId="56A163E2" w14:textId="77777777" w:rsidR="00BA7B43" w:rsidRPr="00BF2CD4" w:rsidRDefault="00000000">
            <w:pPr>
              <w:rPr>
                <w:sz w:val="28"/>
                <w:szCs w:val="28"/>
              </w:rPr>
            </w:pPr>
            <w:r w:rsidRPr="00BF2CD4">
              <w:rPr>
                <w:sz w:val="28"/>
                <w:szCs w:val="28"/>
              </w:rPr>
              <w:t>Ticket Volume</w:t>
            </w:r>
          </w:p>
        </w:tc>
        <w:tc>
          <w:tcPr>
            <w:tcW w:w="3312" w:type="dxa"/>
            <w:vAlign w:val="center"/>
          </w:tcPr>
          <w:p w14:paraId="0881CBF1" w14:textId="77777777" w:rsidR="00BA7B43" w:rsidRPr="00BF2CD4" w:rsidRDefault="00000000">
            <w:pPr>
              <w:rPr>
                <w:sz w:val="28"/>
                <w:szCs w:val="28"/>
              </w:rPr>
            </w:pPr>
            <w:r w:rsidRPr="00BF2CD4">
              <w:rPr>
                <w:sz w:val="28"/>
                <w:szCs w:val="28"/>
              </w:rPr>
              <w:t>Number of support tickets</w:t>
            </w:r>
          </w:p>
        </w:tc>
        <w:tc>
          <w:tcPr>
            <w:tcW w:w="3312" w:type="dxa"/>
            <w:vAlign w:val="center"/>
          </w:tcPr>
          <w:p w14:paraId="7679932C" w14:textId="77777777" w:rsidR="00BA7B43" w:rsidRPr="00BF2CD4" w:rsidRDefault="00000000">
            <w:pPr>
              <w:rPr>
                <w:sz w:val="28"/>
                <w:szCs w:val="28"/>
              </w:rPr>
            </w:pPr>
            <w:r w:rsidRPr="00BF2CD4">
              <w:rPr>
                <w:sz w:val="28"/>
                <w:szCs w:val="28"/>
              </w:rPr>
              <w:t>Measure workload and demand</w:t>
            </w:r>
          </w:p>
        </w:tc>
      </w:tr>
      <w:tr w:rsidR="00BA7B43" w:rsidRPr="00BF2CD4" w14:paraId="5E34698E" w14:textId="77777777">
        <w:trPr>
          <w:jc w:val="center"/>
        </w:trPr>
        <w:tc>
          <w:tcPr>
            <w:tcW w:w="3312" w:type="dxa"/>
            <w:vAlign w:val="center"/>
          </w:tcPr>
          <w:p w14:paraId="4A622CC7" w14:textId="77777777" w:rsidR="00BA7B43" w:rsidRPr="00BF2CD4" w:rsidRDefault="00000000">
            <w:pPr>
              <w:rPr>
                <w:sz w:val="28"/>
                <w:szCs w:val="28"/>
              </w:rPr>
            </w:pPr>
            <w:r w:rsidRPr="00BF2CD4">
              <w:rPr>
                <w:sz w:val="28"/>
                <w:szCs w:val="28"/>
              </w:rPr>
              <w:t>Priority Distribution</w:t>
            </w:r>
          </w:p>
        </w:tc>
        <w:tc>
          <w:tcPr>
            <w:tcW w:w="3312" w:type="dxa"/>
            <w:vAlign w:val="center"/>
          </w:tcPr>
          <w:p w14:paraId="335CAC41" w14:textId="77777777" w:rsidR="00BA7B43" w:rsidRPr="00BF2CD4" w:rsidRDefault="00000000">
            <w:pPr>
              <w:rPr>
                <w:sz w:val="28"/>
                <w:szCs w:val="28"/>
              </w:rPr>
            </w:pPr>
            <w:r w:rsidRPr="00BF2CD4">
              <w:rPr>
                <w:sz w:val="28"/>
                <w:szCs w:val="28"/>
              </w:rPr>
              <w:t>Tickets grouped by priority</w:t>
            </w:r>
          </w:p>
        </w:tc>
        <w:tc>
          <w:tcPr>
            <w:tcW w:w="3312" w:type="dxa"/>
            <w:vAlign w:val="center"/>
          </w:tcPr>
          <w:p w14:paraId="05490AEA" w14:textId="77777777" w:rsidR="00BA7B43" w:rsidRPr="00BF2CD4" w:rsidRDefault="00000000">
            <w:pPr>
              <w:rPr>
                <w:sz w:val="28"/>
                <w:szCs w:val="28"/>
              </w:rPr>
            </w:pPr>
            <w:r w:rsidRPr="00BF2CD4">
              <w:rPr>
                <w:sz w:val="28"/>
                <w:szCs w:val="28"/>
              </w:rPr>
              <w:t>Understand urgency and staffing needs</w:t>
            </w:r>
          </w:p>
        </w:tc>
      </w:tr>
      <w:tr w:rsidR="00BA7B43" w:rsidRPr="00BF2CD4" w14:paraId="5B9A5C0F" w14:textId="77777777">
        <w:trPr>
          <w:jc w:val="center"/>
        </w:trPr>
        <w:tc>
          <w:tcPr>
            <w:tcW w:w="3312" w:type="dxa"/>
            <w:vAlign w:val="center"/>
          </w:tcPr>
          <w:p w14:paraId="1BC24F6B" w14:textId="77777777" w:rsidR="00BA7B43" w:rsidRPr="00BF2CD4" w:rsidRDefault="00000000">
            <w:pPr>
              <w:rPr>
                <w:sz w:val="28"/>
                <w:szCs w:val="28"/>
              </w:rPr>
            </w:pPr>
            <w:r w:rsidRPr="00BF2CD4">
              <w:rPr>
                <w:sz w:val="28"/>
                <w:szCs w:val="28"/>
              </w:rPr>
              <w:t>Resolution Rate</w:t>
            </w:r>
          </w:p>
        </w:tc>
        <w:tc>
          <w:tcPr>
            <w:tcW w:w="3312" w:type="dxa"/>
            <w:vAlign w:val="center"/>
          </w:tcPr>
          <w:p w14:paraId="086D85C1" w14:textId="77777777" w:rsidR="00BA7B43" w:rsidRPr="00BF2CD4" w:rsidRDefault="00000000">
            <w:pPr>
              <w:rPr>
                <w:sz w:val="28"/>
                <w:szCs w:val="28"/>
              </w:rPr>
            </w:pPr>
            <w:r w:rsidRPr="00BF2CD4">
              <w:rPr>
                <w:sz w:val="28"/>
                <w:szCs w:val="28"/>
              </w:rPr>
              <w:t>Resolved tickets relative to total tickets</w:t>
            </w:r>
          </w:p>
        </w:tc>
        <w:tc>
          <w:tcPr>
            <w:tcW w:w="3312" w:type="dxa"/>
            <w:vAlign w:val="center"/>
          </w:tcPr>
          <w:p w14:paraId="6CB0F455" w14:textId="77777777" w:rsidR="00BA7B43" w:rsidRPr="00BF2CD4" w:rsidRDefault="00000000">
            <w:pPr>
              <w:rPr>
                <w:sz w:val="28"/>
                <w:szCs w:val="28"/>
              </w:rPr>
            </w:pPr>
            <w:r w:rsidRPr="00BF2CD4">
              <w:rPr>
                <w:sz w:val="28"/>
                <w:szCs w:val="28"/>
              </w:rPr>
              <w:t>Evaluate operational effectiveness</w:t>
            </w:r>
          </w:p>
        </w:tc>
      </w:tr>
      <w:tr w:rsidR="00BA7B43" w:rsidRPr="00BF2CD4" w14:paraId="6F74A61E" w14:textId="77777777">
        <w:trPr>
          <w:jc w:val="center"/>
        </w:trPr>
        <w:tc>
          <w:tcPr>
            <w:tcW w:w="3312" w:type="dxa"/>
            <w:vAlign w:val="center"/>
          </w:tcPr>
          <w:p w14:paraId="4BCA9CF7" w14:textId="77777777" w:rsidR="00BA7B43" w:rsidRPr="00BF2CD4" w:rsidRDefault="00000000">
            <w:pPr>
              <w:rPr>
                <w:sz w:val="28"/>
                <w:szCs w:val="28"/>
              </w:rPr>
            </w:pPr>
            <w:r w:rsidRPr="00BF2CD4">
              <w:rPr>
                <w:sz w:val="28"/>
                <w:szCs w:val="28"/>
              </w:rPr>
              <w:t>Cluster Similarity Index</w:t>
            </w:r>
          </w:p>
        </w:tc>
        <w:tc>
          <w:tcPr>
            <w:tcW w:w="3312" w:type="dxa"/>
            <w:vAlign w:val="center"/>
          </w:tcPr>
          <w:p w14:paraId="36F490B0" w14:textId="77777777" w:rsidR="00BA7B43" w:rsidRPr="00BF2CD4" w:rsidRDefault="00000000">
            <w:pPr>
              <w:rPr>
                <w:sz w:val="28"/>
                <w:szCs w:val="28"/>
              </w:rPr>
            </w:pPr>
            <w:r w:rsidRPr="00BF2CD4">
              <w:rPr>
                <w:sz w:val="28"/>
                <w:szCs w:val="28"/>
              </w:rPr>
              <w:t>Average similarity score of issue groups</w:t>
            </w:r>
          </w:p>
        </w:tc>
        <w:tc>
          <w:tcPr>
            <w:tcW w:w="3312" w:type="dxa"/>
            <w:vAlign w:val="center"/>
          </w:tcPr>
          <w:p w14:paraId="5F5F8B6C" w14:textId="77777777" w:rsidR="00BA7B43" w:rsidRPr="00BF2CD4" w:rsidRDefault="00000000">
            <w:pPr>
              <w:rPr>
                <w:sz w:val="28"/>
                <w:szCs w:val="28"/>
              </w:rPr>
            </w:pPr>
            <w:r w:rsidRPr="00BF2CD4">
              <w:rPr>
                <w:sz w:val="28"/>
                <w:szCs w:val="28"/>
              </w:rPr>
              <w:t>Identify recurring / related issues</w:t>
            </w:r>
          </w:p>
        </w:tc>
      </w:tr>
      <w:tr w:rsidR="00BA7B43" w:rsidRPr="00BF2CD4" w14:paraId="254ED012" w14:textId="77777777">
        <w:trPr>
          <w:jc w:val="center"/>
        </w:trPr>
        <w:tc>
          <w:tcPr>
            <w:tcW w:w="3312" w:type="dxa"/>
            <w:vAlign w:val="center"/>
          </w:tcPr>
          <w:p w14:paraId="6915BEB6" w14:textId="77777777" w:rsidR="00BA7B43" w:rsidRPr="00BF2CD4" w:rsidRDefault="00000000">
            <w:pPr>
              <w:rPr>
                <w:sz w:val="28"/>
                <w:szCs w:val="28"/>
              </w:rPr>
            </w:pPr>
            <w:r w:rsidRPr="00BF2CD4">
              <w:rPr>
                <w:sz w:val="28"/>
                <w:szCs w:val="28"/>
              </w:rPr>
              <w:t>Top Categories</w:t>
            </w:r>
          </w:p>
        </w:tc>
        <w:tc>
          <w:tcPr>
            <w:tcW w:w="3312" w:type="dxa"/>
            <w:vAlign w:val="center"/>
          </w:tcPr>
          <w:p w14:paraId="02424907" w14:textId="77777777" w:rsidR="00BA7B43" w:rsidRPr="00BF2CD4" w:rsidRDefault="00000000">
            <w:pPr>
              <w:rPr>
                <w:sz w:val="28"/>
                <w:szCs w:val="28"/>
              </w:rPr>
            </w:pPr>
            <w:r w:rsidRPr="00BF2CD4">
              <w:rPr>
                <w:sz w:val="28"/>
                <w:szCs w:val="28"/>
              </w:rPr>
              <w:t>Most frequent issue categories</w:t>
            </w:r>
          </w:p>
        </w:tc>
        <w:tc>
          <w:tcPr>
            <w:tcW w:w="3312" w:type="dxa"/>
            <w:vAlign w:val="center"/>
          </w:tcPr>
          <w:p w14:paraId="43F83D27" w14:textId="77777777" w:rsidR="00BA7B43" w:rsidRPr="00BF2CD4" w:rsidRDefault="00000000">
            <w:pPr>
              <w:rPr>
                <w:sz w:val="28"/>
                <w:szCs w:val="28"/>
              </w:rPr>
            </w:pPr>
            <w:r w:rsidRPr="00BF2CD4">
              <w:rPr>
                <w:sz w:val="28"/>
                <w:szCs w:val="28"/>
              </w:rPr>
              <w:t>Prioritize recurring technical problems</w:t>
            </w:r>
          </w:p>
        </w:tc>
      </w:tr>
      <w:tr w:rsidR="00BA7B43" w:rsidRPr="00BF2CD4" w14:paraId="0DDC43B6" w14:textId="77777777">
        <w:trPr>
          <w:jc w:val="center"/>
        </w:trPr>
        <w:tc>
          <w:tcPr>
            <w:tcW w:w="3312" w:type="dxa"/>
            <w:vAlign w:val="center"/>
          </w:tcPr>
          <w:p w14:paraId="5B911748" w14:textId="77777777" w:rsidR="00BA7B43" w:rsidRPr="00BF2CD4" w:rsidRDefault="00000000">
            <w:pPr>
              <w:rPr>
                <w:sz w:val="28"/>
                <w:szCs w:val="28"/>
              </w:rPr>
            </w:pPr>
            <w:r w:rsidRPr="00BF2CD4">
              <w:rPr>
                <w:sz w:val="28"/>
                <w:szCs w:val="28"/>
              </w:rPr>
              <w:t>Regional Performance</w:t>
            </w:r>
          </w:p>
        </w:tc>
        <w:tc>
          <w:tcPr>
            <w:tcW w:w="3312" w:type="dxa"/>
            <w:vAlign w:val="center"/>
          </w:tcPr>
          <w:p w14:paraId="68370FB4" w14:textId="77777777" w:rsidR="00BA7B43" w:rsidRPr="00BF2CD4" w:rsidRDefault="00000000">
            <w:pPr>
              <w:rPr>
                <w:sz w:val="28"/>
                <w:szCs w:val="28"/>
              </w:rPr>
            </w:pPr>
            <w:r w:rsidRPr="00BF2CD4">
              <w:rPr>
                <w:sz w:val="28"/>
                <w:szCs w:val="28"/>
              </w:rPr>
              <w:t>Ticket and resolution metrics by country/region</w:t>
            </w:r>
          </w:p>
        </w:tc>
        <w:tc>
          <w:tcPr>
            <w:tcW w:w="3312" w:type="dxa"/>
            <w:vAlign w:val="center"/>
          </w:tcPr>
          <w:p w14:paraId="23625179" w14:textId="77777777" w:rsidR="00BA7B43" w:rsidRPr="00BF2CD4" w:rsidRDefault="00000000">
            <w:pPr>
              <w:rPr>
                <w:sz w:val="28"/>
                <w:szCs w:val="28"/>
              </w:rPr>
            </w:pPr>
            <w:r w:rsidRPr="00BF2CD4">
              <w:rPr>
                <w:sz w:val="28"/>
                <w:szCs w:val="28"/>
              </w:rPr>
              <w:t>Identify geographic performance gaps</w:t>
            </w:r>
          </w:p>
        </w:tc>
      </w:tr>
    </w:tbl>
    <w:p w14:paraId="561E4BCC" w14:textId="77777777" w:rsidR="00BA7B43" w:rsidRPr="00BF2CD4" w:rsidRDefault="00000000">
      <w:pPr>
        <w:pStyle w:val="Heading1"/>
        <w:rPr>
          <w:sz w:val="28"/>
        </w:rPr>
      </w:pPr>
      <w:r w:rsidRPr="00BF2CD4">
        <w:rPr>
          <w:sz w:val="28"/>
        </w:rPr>
        <w:t>7. Methodology</w:t>
      </w:r>
    </w:p>
    <w:p w14:paraId="634EB12A" w14:textId="77777777" w:rsidR="00BA7B43" w:rsidRPr="00BF2CD4" w:rsidRDefault="00000000">
      <w:pPr>
        <w:pStyle w:val="ListNumber"/>
        <w:spacing w:after="40"/>
        <w:rPr>
          <w:sz w:val="28"/>
          <w:szCs w:val="28"/>
        </w:rPr>
      </w:pPr>
      <w:r w:rsidRPr="00BF2CD4">
        <w:rPr>
          <w:sz w:val="28"/>
          <w:szCs w:val="28"/>
        </w:rPr>
        <w:t>Load the raw CSV dataset using Pandas.</w:t>
      </w:r>
    </w:p>
    <w:p w14:paraId="5CEF9337" w14:textId="77777777" w:rsidR="00BA7B43" w:rsidRPr="00BF2CD4" w:rsidRDefault="00000000">
      <w:pPr>
        <w:pStyle w:val="ListNumber"/>
        <w:spacing w:after="40"/>
        <w:rPr>
          <w:sz w:val="28"/>
          <w:szCs w:val="28"/>
        </w:rPr>
      </w:pPr>
      <w:r w:rsidRPr="00BF2CD4">
        <w:rPr>
          <w:sz w:val="28"/>
          <w:szCs w:val="28"/>
        </w:rPr>
        <w:t>Inspect schema, data types, duplicate records and missing values.</w:t>
      </w:r>
    </w:p>
    <w:p w14:paraId="6DEF8197" w14:textId="77777777" w:rsidR="00BA7B43" w:rsidRPr="00BF2CD4" w:rsidRDefault="00000000">
      <w:pPr>
        <w:pStyle w:val="ListNumber"/>
        <w:spacing w:after="40"/>
        <w:rPr>
          <w:sz w:val="28"/>
          <w:szCs w:val="28"/>
        </w:rPr>
      </w:pPr>
      <w:r w:rsidRPr="00BF2CD4">
        <w:rPr>
          <w:sz w:val="28"/>
          <w:szCs w:val="28"/>
        </w:rPr>
        <w:t>Clean incomplete or inconsistent text and date fields.</w:t>
      </w:r>
    </w:p>
    <w:p w14:paraId="184B6B2E" w14:textId="77777777" w:rsidR="00BA7B43" w:rsidRPr="00BF2CD4" w:rsidRDefault="00000000">
      <w:pPr>
        <w:pStyle w:val="ListNumber"/>
        <w:spacing w:after="40"/>
        <w:rPr>
          <w:sz w:val="28"/>
          <w:szCs w:val="28"/>
        </w:rPr>
      </w:pPr>
      <w:r w:rsidRPr="00BF2CD4">
        <w:rPr>
          <w:sz w:val="28"/>
          <w:szCs w:val="28"/>
        </w:rPr>
        <w:t>Convert date columns to appropriate datetime formats.</w:t>
      </w:r>
    </w:p>
    <w:p w14:paraId="205B77CA" w14:textId="77777777" w:rsidR="00BA7B43" w:rsidRPr="00BF2CD4" w:rsidRDefault="00000000">
      <w:pPr>
        <w:pStyle w:val="ListNumber"/>
        <w:spacing w:after="40"/>
        <w:rPr>
          <w:sz w:val="28"/>
          <w:szCs w:val="28"/>
        </w:rPr>
      </w:pPr>
      <w:r w:rsidRPr="00BF2CD4">
        <w:rPr>
          <w:sz w:val="28"/>
          <w:szCs w:val="28"/>
        </w:rPr>
        <w:t>Create Resolution_Duration / Resolution_Time from resolution and ticket dates.</w:t>
      </w:r>
    </w:p>
    <w:p w14:paraId="700F3D12" w14:textId="77777777" w:rsidR="00BA7B43" w:rsidRPr="00BF2CD4" w:rsidRDefault="00000000">
      <w:pPr>
        <w:pStyle w:val="ListNumber"/>
        <w:spacing w:after="40"/>
        <w:rPr>
          <w:sz w:val="28"/>
          <w:szCs w:val="28"/>
        </w:rPr>
      </w:pPr>
      <w:r w:rsidRPr="00BF2CD4">
        <w:rPr>
          <w:sz w:val="28"/>
          <w:szCs w:val="28"/>
        </w:rPr>
        <w:t>Create Priority_Score and categorize Similarity_Score into meaningful performance buckets.</w:t>
      </w:r>
    </w:p>
    <w:p w14:paraId="13A6E0B1" w14:textId="77777777" w:rsidR="00BA7B43" w:rsidRPr="00BF2CD4" w:rsidRDefault="00000000">
      <w:pPr>
        <w:pStyle w:val="ListNumber"/>
        <w:spacing w:after="40"/>
        <w:rPr>
          <w:sz w:val="28"/>
          <w:szCs w:val="28"/>
        </w:rPr>
      </w:pPr>
      <w:r w:rsidRPr="00BF2CD4">
        <w:rPr>
          <w:sz w:val="28"/>
          <w:szCs w:val="28"/>
        </w:rPr>
        <w:t>Encode categorical fields where required for analytical or clustering workflows.</w:t>
      </w:r>
    </w:p>
    <w:p w14:paraId="0406913D" w14:textId="77777777" w:rsidR="00BA7B43" w:rsidRPr="00BF2CD4" w:rsidRDefault="00000000">
      <w:pPr>
        <w:pStyle w:val="ListNumber"/>
        <w:spacing w:after="40"/>
        <w:rPr>
          <w:sz w:val="28"/>
          <w:szCs w:val="28"/>
        </w:rPr>
      </w:pPr>
      <w:r w:rsidRPr="00BF2CD4">
        <w:rPr>
          <w:sz w:val="28"/>
          <w:szCs w:val="28"/>
        </w:rPr>
        <w:t>Perform exploratory analysis using Python visualization libraries.</w:t>
      </w:r>
    </w:p>
    <w:p w14:paraId="0AFE87B6" w14:textId="77777777" w:rsidR="00BA7B43" w:rsidRPr="00BF2CD4" w:rsidRDefault="00000000">
      <w:pPr>
        <w:pStyle w:val="ListNumber"/>
        <w:spacing w:after="40"/>
        <w:rPr>
          <w:sz w:val="28"/>
          <w:szCs w:val="28"/>
        </w:rPr>
      </w:pPr>
      <w:r w:rsidRPr="00BF2CD4">
        <w:rPr>
          <w:sz w:val="28"/>
          <w:szCs w:val="28"/>
        </w:rPr>
        <w:t>Analyze issue clusters, similarity scores and cluster-level resolution performance.</w:t>
      </w:r>
    </w:p>
    <w:p w14:paraId="61A90D95" w14:textId="77777777" w:rsidR="00BA7B43" w:rsidRPr="00BF2CD4" w:rsidRDefault="00000000">
      <w:pPr>
        <w:pStyle w:val="ListNumber"/>
        <w:spacing w:after="40"/>
        <w:rPr>
          <w:sz w:val="28"/>
          <w:szCs w:val="28"/>
        </w:rPr>
      </w:pPr>
      <w:r w:rsidRPr="00BF2CD4">
        <w:rPr>
          <w:sz w:val="28"/>
          <w:szCs w:val="28"/>
        </w:rPr>
        <w:t>Compare resolution performance by priority, type, category, country and queue.</w:t>
      </w:r>
    </w:p>
    <w:p w14:paraId="2D7AFD5F" w14:textId="77777777" w:rsidR="00BA7B43" w:rsidRPr="00BF2CD4" w:rsidRDefault="00000000">
      <w:pPr>
        <w:pStyle w:val="ListNumber"/>
        <w:spacing w:after="40"/>
        <w:rPr>
          <w:sz w:val="28"/>
          <w:szCs w:val="28"/>
        </w:rPr>
      </w:pPr>
      <w:r w:rsidRPr="00BF2CD4">
        <w:rPr>
          <w:sz w:val="28"/>
          <w:szCs w:val="28"/>
        </w:rPr>
        <w:t>Build geographic and comparative visualizations.</w:t>
      </w:r>
    </w:p>
    <w:p w14:paraId="62570318" w14:textId="77777777" w:rsidR="00BA7B43" w:rsidRPr="00BF2CD4" w:rsidRDefault="00000000">
      <w:pPr>
        <w:pStyle w:val="ListNumber"/>
        <w:spacing w:after="40"/>
        <w:rPr>
          <w:sz w:val="28"/>
          <w:szCs w:val="28"/>
        </w:rPr>
      </w:pPr>
      <w:r w:rsidRPr="00BF2CD4">
        <w:rPr>
          <w:sz w:val="28"/>
          <w:szCs w:val="28"/>
        </w:rPr>
        <w:t>Combine the most important metrics into an interactive Power BI dashboard.</w:t>
      </w:r>
    </w:p>
    <w:p w14:paraId="3F1EAAE7" w14:textId="77777777" w:rsidR="00BA7B43" w:rsidRPr="00BF2CD4" w:rsidRDefault="00000000">
      <w:pPr>
        <w:pStyle w:val="ListNumber"/>
        <w:spacing w:after="40"/>
        <w:rPr>
          <w:sz w:val="28"/>
          <w:szCs w:val="28"/>
        </w:rPr>
      </w:pPr>
      <w:r w:rsidRPr="00BF2CD4">
        <w:rPr>
          <w:sz w:val="28"/>
          <w:szCs w:val="28"/>
        </w:rPr>
        <w:t>Interpret the findings and translate them into operational recommendations.</w:t>
      </w:r>
    </w:p>
    <w:p w14:paraId="168F2B13" w14:textId="77777777" w:rsidR="00BA7B43" w:rsidRPr="00BF2CD4" w:rsidRDefault="00000000">
      <w:pPr>
        <w:pStyle w:val="Heading1"/>
        <w:rPr>
          <w:sz w:val="28"/>
        </w:rPr>
      </w:pPr>
      <w:r w:rsidRPr="00BF2CD4">
        <w:rPr>
          <w:sz w:val="28"/>
        </w:rPr>
        <w:lastRenderedPageBreak/>
        <w:t>8. Milestone-wise Implementation</w:t>
      </w:r>
    </w:p>
    <w:p w14:paraId="0D743280" w14:textId="77777777" w:rsidR="00BA7B43" w:rsidRPr="00BF2CD4" w:rsidRDefault="00000000">
      <w:pPr>
        <w:rPr>
          <w:sz w:val="28"/>
          <w:szCs w:val="28"/>
        </w:rPr>
      </w:pPr>
      <w:r w:rsidRPr="00BF2CD4">
        <w:rPr>
          <w:b/>
          <w:sz w:val="28"/>
          <w:szCs w:val="28"/>
        </w:rPr>
        <w:t>Milestone 1 – Data Readiness</w:t>
      </w:r>
      <w:r w:rsidRPr="00BF2CD4">
        <w:rPr>
          <w:sz w:val="28"/>
          <w:szCs w:val="28"/>
        </w:rPr>
        <w:t xml:space="preserve"> — Dataset loading, schema inspection, missing-value handling, cleaning and feature engineering.</w:t>
      </w:r>
    </w:p>
    <w:p w14:paraId="3DC20DA0" w14:textId="77777777" w:rsidR="00BA7B43" w:rsidRPr="00BF2CD4" w:rsidRDefault="00000000">
      <w:pPr>
        <w:rPr>
          <w:sz w:val="28"/>
          <w:szCs w:val="28"/>
        </w:rPr>
      </w:pPr>
      <w:r w:rsidRPr="00BF2CD4">
        <w:rPr>
          <w:b/>
          <w:sz w:val="28"/>
          <w:szCs w:val="28"/>
        </w:rPr>
        <w:t>Milestone 2 – Visualization &amp; Clustering</w:t>
      </w:r>
      <w:r w:rsidRPr="00BF2CD4">
        <w:rPr>
          <w:sz w:val="28"/>
          <w:szCs w:val="28"/>
        </w:rPr>
        <w:t xml:space="preserve"> — EDA, ticket distributions, category/cluster analysis, similarity analysis and performance-gap visualizations.</w:t>
      </w:r>
    </w:p>
    <w:p w14:paraId="589184A5" w14:textId="77777777" w:rsidR="00BA7B43" w:rsidRPr="00BF2CD4" w:rsidRDefault="00000000">
      <w:pPr>
        <w:rPr>
          <w:sz w:val="28"/>
          <w:szCs w:val="28"/>
        </w:rPr>
      </w:pPr>
      <w:r w:rsidRPr="00BF2CD4">
        <w:rPr>
          <w:b/>
          <w:sz w:val="28"/>
          <w:szCs w:val="28"/>
        </w:rPr>
        <w:t>Milestone 3 – Performance &amp; Geography</w:t>
      </w:r>
      <w:r w:rsidRPr="00BF2CD4">
        <w:rPr>
          <w:sz w:val="28"/>
          <w:szCs w:val="28"/>
        </w:rPr>
        <w:t xml:space="preserve"> — Resolution-time analysis, high-priority issue identification, regional analysis and geographic visualizations.</w:t>
      </w:r>
    </w:p>
    <w:p w14:paraId="619A9FC1" w14:textId="77777777" w:rsidR="00BA7B43" w:rsidRPr="00BF2CD4" w:rsidRDefault="00000000">
      <w:pPr>
        <w:rPr>
          <w:sz w:val="28"/>
          <w:szCs w:val="28"/>
        </w:rPr>
      </w:pPr>
      <w:r w:rsidRPr="00BF2CD4">
        <w:rPr>
          <w:b/>
          <w:sz w:val="28"/>
          <w:szCs w:val="28"/>
        </w:rPr>
        <w:t>Milestone 4 – Dashboard &amp; Documentation</w:t>
      </w:r>
      <w:r w:rsidRPr="00BF2CD4">
        <w:rPr>
          <w:sz w:val="28"/>
          <w:szCs w:val="28"/>
        </w:rPr>
        <w:t xml:space="preserve"> — Power BI dashboard, KPI layout, final report, presentation and GitHub documentation.</w:t>
      </w:r>
    </w:p>
    <w:p w14:paraId="03EFABF3" w14:textId="77777777" w:rsidR="00BA7B43" w:rsidRPr="00BF2CD4" w:rsidRDefault="00000000">
      <w:pPr>
        <w:pStyle w:val="Heading1"/>
        <w:rPr>
          <w:sz w:val="28"/>
        </w:rPr>
      </w:pPr>
      <w:r w:rsidRPr="00BF2CD4">
        <w:rPr>
          <w:sz w:val="28"/>
        </w:rPr>
        <w:t>9. Data Cleaning and Feature Engineering</w:t>
      </w:r>
    </w:p>
    <w:p w14:paraId="1CA42DEB" w14:textId="77777777" w:rsidR="00BA7B43" w:rsidRPr="00BF2CD4" w:rsidRDefault="00000000">
      <w:pPr>
        <w:rPr>
          <w:sz w:val="28"/>
          <w:szCs w:val="28"/>
        </w:rPr>
      </w:pPr>
      <w:r w:rsidRPr="00BF2CD4">
        <w:rPr>
          <w:sz w:val="28"/>
          <w:szCs w:val="28"/>
        </w:rPr>
        <w:t>Data preparation was performed before analysis to ensure that the results were based on consistent and usable records. Missing, incomplete and incorrectly formatted fields were reviewed and handled according to their analytical importance.</w:t>
      </w:r>
    </w:p>
    <w:p w14:paraId="61826364" w14:textId="77777777" w:rsidR="00BA7B43" w:rsidRPr="00BF2CD4" w:rsidRDefault="00000000">
      <w:pPr>
        <w:pStyle w:val="ListBullet"/>
        <w:spacing w:after="40"/>
        <w:rPr>
          <w:sz w:val="28"/>
          <w:szCs w:val="28"/>
        </w:rPr>
      </w:pPr>
      <w:r w:rsidRPr="00BF2CD4">
        <w:rPr>
          <w:sz w:val="28"/>
          <w:szCs w:val="28"/>
        </w:rPr>
        <w:t>Checked column names, data types and structural consistency.</w:t>
      </w:r>
    </w:p>
    <w:p w14:paraId="622BD70E" w14:textId="77777777" w:rsidR="00BA7B43" w:rsidRPr="00BF2CD4" w:rsidRDefault="00000000">
      <w:pPr>
        <w:pStyle w:val="ListBullet"/>
        <w:spacing w:after="40"/>
        <w:rPr>
          <w:sz w:val="28"/>
          <w:szCs w:val="28"/>
        </w:rPr>
      </w:pPr>
      <w:r w:rsidRPr="00BF2CD4">
        <w:rPr>
          <w:sz w:val="28"/>
          <w:szCs w:val="28"/>
        </w:rPr>
        <w:t>Reviewed missing and incomplete values.</w:t>
      </w:r>
    </w:p>
    <w:p w14:paraId="46E62B39" w14:textId="77777777" w:rsidR="00BA7B43" w:rsidRPr="00BF2CD4" w:rsidRDefault="00000000">
      <w:pPr>
        <w:pStyle w:val="ListBullet"/>
        <w:spacing w:after="40"/>
        <w:rPr>
          <w:sz w:val="28"/>
          <w:szCs w:val="28"/>
        </w:rPr>
      </w:pPr>
      <w:r w:rsidRPr="00BF2CD4">
        <w:rPr>
          <w:sz w:val="28"/>
          <w:szCs w:val="28"/>
        </w:rPr>
        <w:t>Removed or corrected invalid date and text values where applicable.</w:t>
      </w:r>
    </w:p>
    <w:p w14:paraId="0714FC35" w14:textId="77777777" w:rsidR="00BA7B43" w:rsidRPr="00BF2CD4" w:rsidRDefault="00000000">
      <w:pPr>
        <w:pStyle w:val="ListBullet"/>
        <w:spacing w:after="40"/>
        <w:rPr>
          <w:sz w:val="28"/>
          <w:szCs w:val="28"/>
        </w:rPr>
      </w:pPr>
      <w:r w:rsidRPr="00BF2CD4">
        <w:rPr>
          <w:sz w:val="28"/>
          <w:szCs w:val="28"/>
        </w:rPr>
        <w:t>Converted date fields to datetime format.</w:t>
      </w:r>
    </w:p>
    <w:p w14:paraId="4B1C3034" w14:textId="77777777" w:rsidR="00BA7B43" w:rsidRPr="00BF2CD4" w:rsidRDefault="00000000">
      <w:pPr>
        <w:pStyle w:val="ListBullet"/>
        <w:spacing w:after="40"/>
        <w:rPr>
          <w:sz w:val="28"/>
          <w:szCs w:val="28"/>
        </w:rPr>
      </w:pPr>
      <w:r w:rsidRPr="00BF2CD4">
        <w:rPr>
          <w:sz w:val="28"/>
          <w:szCs w:val="28"/>
        </w:rPr>
        <w:t>Created Resolution_Duration / Resolution_Time using the difference between resolution date and ticket date.</w:t>
      </w:r>
    </w:p>
    <w:p w14:paraId="13722884" w14:textId="77777777" w:rsidR="00BA7B43" w:rsidRPr="00BF2CD4" w:rsidRDefault="00000000">
      <w:pPr>
        <w:pStyle w:val="ListBullet"/>
        <w:spacing w:after="40"/>
        <w:rPr>
          <w:sz w:val="28"/>
          <w:szCs w:val="28"/>
        </w:rPr>
      </w:pPr>
      <w:r w:rsidRPr="00BF2CD4">
        <w:rPr>
          <w:sz w:val="28"/>
          <w:szCs w:val="28"/>
        </w:rPr>
        <w:t>Created Priority_Score for quantitative priority analysis.</w:t>
      </w:r>
    </w:p>
    <w:p w14:paraId="1D88F977" w14:textId="77777777" w:rsidR="00BA7B43" w:rsidRPr="00BF2CD4" w:rsidRDefault="00000000">
      <w:pPr>
        <w:pStyle w:val="ListBullet"/>
        <w:spacing w:after="40"/>
        <w:rPr>
          <w:sz w:val="28"/>
          <w:szCs w:val="28"/>
        </w:rPr>
      </w:pPr>
      <w:r w:rsidRPr="00BF2CD4">
        <w:rPr>
          <w:sz w:val="28"/>
          <w:szCs w:val="28"/>
        </w:rPr>
        <w:t>Grouped Similarity_Score into interpretable Similarity_Level buckets.</w:t>
      </w:r>
    </w:p>
    <w:p w14:paraId="2AD715D6" w14:textId="77777777" w:rsidR="00BA7B43" w:rsidRPr="00BF2CD4" w:rsidRDefault="00000000">
      <w:pPr>
        <w:pStyle w:val="ListBullet"/>
        <w:spacing w:after="40"/>
        <w:rPr>
          <w:sz w:val="28"/>
          <w:szCs w:val="28"/>
        </w:rPr>
      </w:pPr>
      <w:r w:rsidRPr="00BF2CD4">
        <w:rPr>
          <w:sz w:val="28"/>
          <w:szCs w:val="28"/>
        </w:rPr>
        <w:t>Encoded categorical variables for analytical and clustering requirements.</w:t>
      </w:r>
    </w:p>
    <w:p w14:paraId="186D70C9" w14:textId="77777777" w:rsidR="00BA7B43" w:rsidRPr="00BF2CD4" w:rsidRDefault="00000000">
      <w:pPr>
        <w:pStyle w:val="ListBullet"/>
        <w:spacing w:after="40"/>
        <w:rPr>
          <w:sz w:val="28"/>
          <w:szCs w:val="28"/>
        </w:rPr>
      </w:pPr>
      <w:r w:rsidRPr="00BF2CD4">
        <w:rPr>
          <w:sz w:val="28"/>
          <w:szCs w:val="28"/>
        </w:rPr>
        <w:t>Saved a processed dataset for downstream analysis.</w:t>
      </w:r>
    </w:p>
    <w:p w14:paraId="398C91C8" w14:textId="77777777" w:rsidR="00BA7B43" w:rsidRPr="00BF2CD4" w:rsidRDefault="00000000">
      <w:pPr>
        <w:pStyle w:val="Heading1"/>
        <w:rPr>
          <w:sz w:val="28"/>
        </w:rPr>
      </w:pPr>
      <w:r w:rsidRPr="00BF2CD4">
        <w:rPr>
          <w:sz w:val="28"/>
        </w:rPr>
        <w:t>10. Exploratory Data Analysis</w:t>
      </w:r>
    </w:p>
    <w:p w14:paraId="60C1796D" w14:textId="77777777" w:rsidR="00BA7B43" w:rsidRPr="00BF2CD4" w:rsidRDefault="00000000">
      <w:pPr>
        <w:rPr>
          <w:sz w:val="28"/>
          <w:szCs w:val="28"/>
        </w:rPr>
      </w:pPr>
      <w:r w:rsidRPr="00BF2CD4">
        <w:rPr>
          <w:sz w:val="28"/>
          <w:szCs w:val="28"/>
        </w:rPr>
        <w:t>EDA was used to understand the distribution of support tickets and identify the areas that required deeper investigation.</w:t>
      </w:r>
    </w:p>
    <w:p w14:paraId="795C2748" w14:textId="77777777" w:rsidR="00BA7B43" w:rsidRPr="00BF2CD4" w:rsidRDefault="00000000">
      <w:pPr>
        <w:pStyle w:val="ListBullet"/>
        <w:spacing w:after="40"/>
        <w:rPr>
          <w:sz w:val="28"/>
          <w:szCs w:val="28"/>
        </w:rPr>
      </w:pPr>
      <w:r w:rsidRPr="00BF2CD4">
        <w:rPr>
          <w:sz w:val="28"/>
          <w:szCs w:val="28"/>
        </w:rPr>
        <w:t>Ticket type distribution across Request, Problem and Incident.</w:t>
      </w:r>
    </w:p>
    <w:p w14:paraId="5F5BE972" w14:textId="77777777" w:rsidR="00BA7B43" w:rsidRPr="00BF2CD4" w:rsidRDefault="00000000">
      <w:pPr>
        <w:pStyle w:val="ListBullet"/>
        <w:spacing w:after="40"/>
        <w:rPr>
          <w:sz w:val="28"/>
          <w:szCs w:val="28"/>
        </w:rPr>
      </w:pPr>
      <w:r w:rsidRPr="00BF2CD4">
        <w:rPr>
          <w:sz w:val="28"/>
          <w:szCs w:val="28"/>
        </w:rPr>
        <w:t>Ticket volume by country and priority.</w:t>
      </w:r>
    </w:p>
    <w:p w14:paraId="641790A8" w14:textId="77777777" w:rsidR="00BA7B43" w:rsidRPr="00BF2CD4" w:rsidRDefault="00000000">
      <w:pPr>
        <w:pStyle w:val="ListBullet"/>
        <w:spacing w:after="40"/>
        <w:rPr>
          <w:sz w:val="28"/>
          <w:szCs w:val="28"/>
        </w:rPr>
      </w:pPr>
      <w:r w:rsidRPr="00BF2CD4">
        <w:rPr>
          <w:sz w:val="28"/>
          <w:szCs w:val="28"/>
        </w:rPr>
        <w:lastRenderedPageBreak/>
        <w:t>Most frequent issue categories such as Integration, Security and Bug.</w:t>
      </w:r>
    </w:p>
    <w:p w14:paraId="7715597D" w14:textId="77777777" w:rsidR="00BA7B43" w:rsidRPr="00BF2CD4" w:rsidRDefault="00000000">
      <w:pPr>
        <w:pStyle w:val="ListBullet"/>
        <w:spacing w:after="40"/>
        <w:rPr>
          <w:sz w:val="28"/>
          <w:szCs w:val="28"/>
        </w:rPr>
      </w:pPr>
      <w:r w:rsidRPr="00BF2CD4">
        <w:rPr>
          <w:sz w:val="28"/>
          <w:szCs w:val="28"/>
        </w:rPr>
        <w:t>Ticket distribution across support queues.</w:t>
      </w:r>
    </w:p>
    <w:p w14:paraId="09171629" w14:textId="77777777" w:rsidR="00BA7B43" w:rsidRPr="00BF2CD4" w:rsidRDefault="00000000">
      <w:pPr>
        <w:pStyle w:val="ListBullet"/>
        <w:spacing w:after="40"/>
        <w:rPr>
          <w:sz w:val="28"/>
          <w:szCs w:val="28"/>
        </w:rPr>
      </w:pPr>
      <w:r w:rsidRPr="00BF2CD4">
        <w:rPr>
          <w:sz w:val="28"/>
          <w:szCs w:val="28"/>
        </w:rPr>
        <w:t>Frequency of issue clusters and cluster names.</w:t>
      </w:r>
    </w:p>
    <w:p w14:paraId="55B9DF36" w14:textId="77777777" w:rsidR="00BA7B43" w:rsidRPr="00BF2CD4" w:rsidRDefault="00000000">
      <w:pPr>
        <w:pStyle w:val="ListBullet"/>
        <w:spacing w:after="40"/>
        <w:rPr>
          <w:sz w:val="28"/>
          <w:szCs w:val="28"/>
        </w:rPr>
      </w:pPr>
      <w:r w:rsidRPr="00BF2CD4">
        <w:rPr>
          <w:sz w:val="28"/>
          <w:szCs w:val="28"/>
        </w:rPr>
        <w:t>Resolution-duration patterns across ticket groups.</w:t>
      </w:r>
    </w:p>
    <w:p w14:paraId="56B4FCEC" w14:textId="77777777" w:rsidR="00BA7B43" w:rsidRPr="00BF2CD4" w:rsidRDefault="00000000">
      <w:pPr>
        <w:pStyle w:val="ListBullet"/>
        <w:spacing w:after="40"/>
        <w:rPr>
          <w:sz w:val="28"/>
          <w:szCs w:val="28"/>
        </w:rPr>
      </w:pPr>
      <w:r w:rsidRPr="00BF2CD4">
        <w:rPr>
          <w:sz w:val="28"/>
          <w:szCs w:val="28"/>
        </w:rPr>
        <w:t>Comparison of high-, medium- and low-priority workload.</w:t>
      </w:r>
    </w:p>
    <w:p w14:paraId="7857CF8F" w14:textId="77777777" w:rsidR="00BA7B43" w:rsidRPr="00BF2CD4" w:rsidRDefault="00000000">
      <w:pPr>
        <w:pStyle w:val="Heading1"/>
        <w:rPr>
          <w:sz w:val="28"/>
        </w:rPr>
      </w:pPr>
      <w:r w:rsidRPr="00BF2CD4">
        <w:rPr>
          <w:sz w:val="28"/>
        </w:rPr>
        <w:t>11. Cluster and Similarity Analysis</w:t>
      </w:r>
    </w:p>
    <w:p w14:paraId="5BC29B61" w14:textId="77777777" w:rsidR="00BA7B43" w:rsidRPr="00BF2CD4" w:rsidRDefault="00000000">
      <w:pPr>
        <w:rPr>
          <w:sz w:val="28"/>
          <w:szCs w:val="28"/>
        </w:rPr>
      </w:pPr>
      <w:r w:rsidRPr="00BF2CD4">
        <w:rPr>
          <w:sz w:val="28"/>
          <w:szCs w:val="28"/>
        </w:rPr>
        <w:t>Cluster and similarity analysis was used to determine whether support tickets were concentrated around recurring issue groups. Cluster_ID and Cluster_Name were analyzed together with Similarity_Score to identify common technical patterns.</w:t>
      </w:r>
    </w:p>
    <w:p w14:paraId="53CFD0F2" w14:textId="77777777" w:rsidR="00BA7B43" w:rsidRPr="00BF2CD4" w:rsidRDefault="00000000">
      <w:pPr>
        <w:pStyle w:val="ListBullet"/>
        <w:spacing w:after="40"/>
        <w:rPr>
          <w:sz w:val="28"/>
          <w:szCs w:val="28"/>
        </w:rPr>
      </w:pPr>
      <w:r w:rsidRPr="00BF2CD4">
        <w:rPr>
          <w:sz w:val="28"/>
          <w:szCs w:val="28"/>
        </w:rPr>
        <w:t>Calculated and compared average similarity scores within clusters.</w:t>
      </w:r>
    </w:p>
    <w:p w14:paraId="668FC5A7" w14:textId="77777777" w:rsidR="00BA7B43" w:rsidRPr="00BF2CD4" w:rsidRDefault="00000000">
      <w:pPr>
        <w:pStyle w:val="ListBullet"/>
        <w:spacing w:after="40"/>
        <w:rPr>
          <w:sz w:val="28"/>
          <w:szCs w:val="28"/>
        </w:rPr>
      </w:pPr>
      <w:r w:rsidRPr="00BF2CD4">
        <w:rPr>
          <w:sz w:val="28"/>
          <w:szCs w:val="28"/>
        </w:rPr>
        <w:t>Analyzed cluster size to identify frequently occurring issue groups.</w:t>
      </w:r>
    </w:p>
    <w:p w14:paraId="349E8D88" w14:textId="77777777" w:rsidR="00BA7B43" w:rsidRPr="00BF2CD4" w:rsidRDefault="00000000">
      <w:pPr>
        <w:pStyle w:val="ListBullet"/>
        <w:spacing w:after="40"/>
        <w:rPr>
          <w:sz w:val="28"/>
          <w:szCs w:val="28"/>
        </w:rPr>
      </w:pPr>
      <w:r w:rsidRPr="00BF2CD4">
        <w:rPr>
          <w:sz w:val="28"/>
          <w:szCs w:val="28"/>
        </w:rPr>
        <w:t>Compared cluster composition with ticket type and category.</w:t>
      </w:r>
    </w:p>
    <w:p w14:paraId="41A86988" w14:textId="77777777" w:rsidR="00BA7B43" w:rsidRPr="00BF2CD4" w:rsidRDefault="00000000">
      <w:pPr>
        <w:pStyle w:val="ListBullet"/>
        <w:spacing w:after="40"/>
        <w:rPr>
          <w:sz w:val="28"/>
          <w:szCs w:val="28"/>
        </w:rPr>
      </w:pPr>
      <w:r w:rsidRPr="00BF2CD4">
        <w:rPr>
          <w:sz w:val="28"/>
          <w:szCs w:val="28"/>
        </w:rPr>
        <w:t>Compared similarity levels with resolution performance.</w:t>
      </w:r>
    </w:p>
    <w:p w14:paraId="74E5590D" w14:textId="77777777" w:rsidR="00BA7B43" w:rsidRPr="00BF2CD4" w:rsidRDefault="00000000">
      <w:pPr>
        <w:pStyle w:val="ListBullet"/>
        <w:spacing w:after="40"/>
        <w:rPr>
          <w:sz w:val="28"/>
          <w:szCs w:val="28"/>
        </w:rPr>
      </w:pPr>
      <w:r w:rsidRPr="00BF2CD4">
        <w:rPr>
          <w:sz w:val="28"/>
          <w:szCs w:val="28"/>
        </w:rPr>
        <w:t>Used scatter plots and boxplots to identify performance gaps and outliers.</w:t>
      </w:r>
    </w:p>
    <w:p w14:paraId="1D962EFA" w14:textId="77777777" w:rsidR="00BA7B43" w:rsidRPr="00BF2CD4" w:rsidRDefault="00000000">
      <w:pPr>
        <w:pStyle w:val="ListBullet"/>
        <w:spacing w:after="40"/>
        <w:rPr>
          <w:sz w:val="28"/>
          <w:szCs w:val="28"/>
        </w:rPr>
      </w:pPr>
      <w:r w:rsidRPr="00BF2CD4">
        <w:rPr>
          <w:sz w:val="28"/>
          <w:szCs w:val="28"/>
        </w:rPr>
        <w:t>Highlighted recurring clusters that may benefit from standard troubleshooting procedures or automation.</w:t>
      </w:r>
    </w:p>
    <w:p w14:paraId="2594EBFD" w14:textId="77777777" w:rsidR="00BA7B43" w:rsidRPr="00BF2CD4" w:rsidRDefault="00000000">
      <w:pPr>
        <w:pStyle w:val="Heading1"/>
        <w:rPr>
          <w:sz w:val="28"/>
        </w:rPr>
      </w:pPr>
      <w:r w:rsidRPr="00BF2CD4">
        <w:rPr>
          <w:sz w:val="28"/>
        </w:rPr>
        <w:t>12. Performance Trend Analysis</w:t>
      </w:r>
    </w:p>
    <w:p w14:paraId="5D2E011B" w14:textId="77777777" w:rsidR="00BA7B43" w:rsidRPr="00BF2CD4" w:rsidRDefault="00000000">
      <w:pPr>
        <w:rPr>
          <w:sz w:val="28"/>
          <w:szCs w:val="28"/>
        </w:rPr>
      </w:pPr>
      <w:r w:rsidRPr="00BF2CD4">
        <w:rPr>
          <w:sz w:val="28"/>
          <w:szCs w:val="28"/>
        </w:rPr>
        <w:t>Performance analysis focused on resolution efficiency and operational differences between ticket groups. Average resolution duration was compared across priority, ticket type, country, category and support queue.</w:t>
      </w:r>
    </w:p>
    <w:p w14:paraId="48ED4B7D" w14:textId="77777777" w:rsidR="00BA7B43" w:rsidRPr="00BF2CD4" w:rsidRDefault="00000000">
      <w:pPr>
        <w:pStyle w:val="ListBullet"/>
        <w:spacing w:after="40"/>
        <w:rPr>
          <w:sz w:val="28"/>
          <w:szCs w:val="28"/>
        </w:rPr>
      </w:pPr>
      <w:r w:rsidRPr="00BF2CD4">
        <w:rPr>
          <w:sz w:val="28"/>
          <w:szCs w:val="28"/>
        </w:rPr>
        <w:t>Compared average resolution times by priority.</w:t>
      </w:r>
    </w:p>
    <w:p w14:paraId="5275DCB7" w14:textId="77777777" w:rsidR="00BA7B43" w:rsidRPr="00BF2CD4" w:rsidRDefault="00000000">
      <w:pPr>
        <w:pStyle w:val="ListBullet"/>
        <w:spacing w:after="40"/>
        <w:rPr>
          <w:sz w:val="28"/>
          <w:szCs w:val="28"/>
        </w:rPr>
      </w:pPr>
      <w:r w:rsidRPr="00BF2CD4">
        <w:rPr>
          <w:sz w:val="28"/>
          <w:szCs w:val="28"/>
        </w:rPr>
        <w:t>Compared resolution times across Request, Problem and Incident tickets.</w:t>
      </w:r>
    </w:p>
    <w:p w14:paraId="0EA13E50" w14:textId="77777777" w:rsidR="00BA7B43" w:rsidRPr="00BF2CD4" w:rsidRDefault="00000000">
      <w:pPr>
        <w:pStyle w:val="ListBullet"/>
        <w:spacing w:after="40"/>
        <w:rPr>
          <w:sz w:val="28"/>
          <w:szCs w:val="28"/>
        </w:rPr>
      </w:pPr>
      <w:r w:rsidRPr="00BF2CD4">
        <w:rPr>
          <w:sz w:val="28"/>
          <w:szCs w:val="28"/>
        </w:rPr>
        <w:t>Identified countries or teams with comparatively faster handling performance.</w:t>
      </w:r>
    </w:p>
    <w:p w14:paraId="5AE030C4" w14:textId="77777777" w:rsidR="00BA7B43" w:rsidRPr="00BF2CD4" w:rsidRDefault="00000000">
      <w:pPr>
        <w:pStyle w:val="ListBullet"/>
        <w:spacing w:after="40"/>
        <w:rPr>
          <w:sz w:val="28"/>
          <w:szCs w:val="28"/>
        </w:rPr>
      </w:pPr>
      <w:r w:rsidRPr="00BF2CD4">
        <w:rPr>
          <w:sz w:val="28"/>
          <w:szCs w:val="28"/>
        </w:rPr>
        <w:t>Reviewed unresolved high-priority tickets as operational risks.</w:t>
      </w:r>
    </w:p>
    <w:p w14:paraId="65BBC7C3" w14:textId="77777777" w:rsidR="00BA7B43" w:rsidRPr="00BF2CD4" w:rsidRDefault="00000000">
      <w:pPr>
        <w:pStyle w:val="ListBullet"/>
        <w:spacing w:after="40"/>
        <w:rPr>
          <w:sz w:val="28"/>
          <w:szCs w:val="28"/>
        </w:rPr>
      </w:pPr>
      <w:r w:rsidRPr="00BF2CD4">
        <w:rPr>
          <w:sz w:val="28"/>
          <w:szCs w:val="28"/>
        </w:rPr>
        <w:t>Identified categories and clusters with longer resolution durations.</w:t>
      </w:r>
    </w:p>
    <w:p w14:paraId="6FEB67A4" w14:textId="77777777" w:rsidR="00BA7B43" w:rsidRPr="00BF2CD4" w:rsidRDefault="00000000">
      <w:pPr>
        <w:pStyle w:val="ListBullet"/>
        <w:spacing w:after="40"/>
        <w:rPr>
          <w:sz w:val="28"/>
          <w:szCs w:val="28"/>
        </w:rPr>
      </w:pPr>
      <w:r w:rsidRPr="00BF2CD4">
        <w:rPr>
          <w:sz w:val="28"/>
          <w:szCs w:val="28"/>
        </w:rPr>
        <w:t>Used comparative charts to identify potential staffing and process gaps.</w:t>
      </w:r>
    </w:p>
    <w:p w14:paraId="34F3FCAF" w14:textId="77777777" w:rsidR="00BA7B43" w:rsidRPr="00BF2CD4" w:rsidRDefault="00000000">
      <w:pPr>
        <w:pStyle w:val="Heading1"/>
        <w:rPr>
          <w:sz w:val="28"/>
        </w:rPr>
      </w:pPr>
      <w:r w:rsidRPr="00BF2CD4">
        <w:rPr>
          <w:sz w:val="28"/>
        </w:rPr>
        <w:lastRenderedPageBreak/>
        <w:t>13. Geographic and Category-Level Analysis</w:t>
      </w:r>
    </w:p>
    <w:p w14:paraId="0F319407" w14:textId="77777777" w:rsidR="00BA7B43" w:rsidRPr="00BF2CD4" w:rsidRDefault="00000000">
      <w:pPr>
        <w:rPr>
          <w:sz w:val="28"/>
          <w:szCs w:val="28"/>
        </w:rPr>
      </w:pPr>
      <w:r w:rsidRPr="00BF2CD4">
        <w:rPr>
          <w:sz w:val="28"/>
          <w:szCs w:val="28"/>
        </w:rPr>
        <w:t>Geographic analysis was used to understand where support demand was concentrated and whether regional differences were visible in ticket volume or resolution performance.</w:t>
      </w:r>
    </w:p>
    <w:p w14:paraId="7C088AD5" w14:textId="77777777" w:rsidR="00BA7B43" w:rsidRPr="00BF2CD4" w:rsidRDefault="00000000">
      <w:pPr>
        <w:pStyle w:val="ListBullet"/>
        <w:spacing w:after="40"/>
        <w:rPr>
          <w:sz w:val="28"/>
          <w:szCs w:val="28"/>
        </w:rPr>
      </w:pPr>
      <w:r w:rsidRPr="00BF2CD4">
        <w:rPr>
          <w:sz w:val="28"/>
          <w:szCs w:val="28"/>
        </w:rPr>
        <w:t>Created regional ticket concentration heatmaps.</w:t>
      </w:r>
    </w:p>
    <w:p w14:paraId="6EC319B8" w14:textId="77777777" w:rsidR="00BA7B43" w:rsidRPr="00BF2CD4" w:rsidRDefault="00000000">
      <w:pPr>
        <w:pStyle w:val="ListBullet"/>
        <w:spacing w:after="40"/>
        <w:rPr>
          <w:sz w:val="28"/>
          <w:szCs w:val="28"/>
        </w:rPr>
      </w:pPr>
      <w:r w:rsidRPr="00BF2CD4">
        <w:rPr>
          <w:sz w:val="28"/>
          <w:szCs w:val="28"/>
        </w:rPr>
        <w:t>Mapped issue categories using latitude and longitude where available.</w:t>
      </w:r>
    </w:p>
    <w:p w14:paraId="4DBE89ED" w14:textId="77777777" w:rsidR="00BA7B43" w:rsidRPr="00BF2CD4" w:rsidRDefault="00000000">
      <w:pPr>
        <w:pStyle w:val="ListBullet"/>
        <w:spacing w:after="40"/>
        <w:rPr>
          <w:sz w:val="28"/>
          <w:szCs w:val="28"/>
        </w:rPr>
      </w:pPr>
      <w:r w:rsidRPr="00BF2CD4">
        <w:rPr>
          <w:sz w:val="28"/>
          <w:szCs w:val="28"/>
        </w:rPr>
        <w:t>Compared ticket volume across countries.</w:t>
      </w:r>
    </w:p>
    <w:p w14:paraId="21BE1A19" w14:textId="77777777" w:rsidR="00BA7B43" w:rsidRPr="00BF2CD4" w:rsidRDefault="00000000">
      <w:pPr>
        <w:pStyle w:val="ListBullet"/>
        <w:spacing w:after="40"/>
        <w:rPr>
          <w:sz w:val="28"/>
          <w:szCs w:val="28"/>
        </w:rPr>
      </w:pPr>
      <w:r w:rsidRPr="00BF2CD4">
        <w:rPr>
          <w:sz w:val="28"/>
          <w:szCs w:val="28"/>
        </w:rPr>
        <w:t>Compared regional resolution performance.</w:t>
      </w:r>
    </w:p>
    <w:p w14:paraId="14FBF21F" w14:textId="77777777" w:rsidR="00BA7B43" w:rsidRPr="00BF2CD4" w:rsidRDefault="00000000">
      <w:pPr>
        <w:pStyle w:val="ListBullet"/>
        <w:spacing w:after="40"/>
        <w:rPr>
          <w:sz w:val="28"/>
          <w:szCs w:val="28"/>
        </w:rPr>
      </w:pPr>
      <w:r w:rsidRPr="00BF2CD4">
        <w:rPr>
          <w:sz w:val="28"/>
          <w:szCs w:val="28"/>
        </w:rPr>
        <w:t>Evaluated the relationship between cluster size and performance score.</w:t>
      </w:r>
    </w:p>
    <w:p w14:paraId="20845C37" w14:textId="77777777" w:rsidR="00BA7B43" w:rsidRPr="00BF2CD4" w:rsidRDefault="00000000">
      <w:pPr>
        <w:pStyle w:val="ListBullet"/>
        <w:spacing w:after="40"/>
        <w:rPr>
          <w:sz w:val="28"/>
          <w:szCs w:val="28"/>
        </w:rPr>
      </w:pPr>
      <w:r w:rsidRPr="00BF2CD4">
        <w:rPr>
          <w:sz w:val="28"/>
          <w:szCs w:val="28"/>
        </w:rPr>
        <w:t>Used geographic patterns to support resource allocation recommendations.</w:t>
      </w:r>
    </w:p>
    <w:p w14:paraId="10D2725D" w14:textId="77777777" w:rsidR="00BA7B43" w:rsidRPr="00BF2CD4" w:rsidRDefault="00000000">
      <w:pPr>
        <w:pStyle w:val="Heading1"/>
        <w:rPr>
          <w:sz w:val="28"/>
        </w:rPr>
      </w:pPr>
      <w:r w:rsidRPr="00BF2CD4">
        <w:rPr>
          <w:sz w:val="28"/>
        </w:rPr>
        <w:t>14. Visualization Portfolio</w:t>
      </w:r>
    </w:p>
    <w:tbl>
      <w:tblPr>
        <w:tblStyle w:val="TableGrid"/>
        <w:tblW w:w="0" w:type="auto"/>
        <w:tblLook w:val="04A0" w:firstRow="1" w:lastRow="0" w:firstColumn="1" w:lastColumn="0" w:noHBand="0" w:noVBand="1"/>
      </w:tblPr>
      <w:tblGrid>
        <w:gridCol w:w="3312"/>
        <w:gridCol w:w="3312"/>
        <w:gridCol w:w="3312"/>
      </w:tblGrid>
      <w:tr w:rsidR="00BA7B43" w:rsidRPr="00BF2CD4" w14:paraId="1A17662B" w14:textId="77777777">
        <w:tc>
          <w:tcPr>
            <w:tcW w:w="3312" w:type="dxa"/>
            <w:shd w:val="clear" w:color="auto" w:fill="D9EAF7"/>
            <w:vAlign w:val="center"/>
          </w:tcPr>
          <w:p w14:paraId="747A1F17" w14:textId="77777777" w:rsidR="00BA7B43" w:rsidRPr="00BF2CD4" w:rsidRDefault="00000000">
            <w:pPr>
              <w:rPr>
                <w:sz w:val="28"/>
                <w:szCs w:val="28"/>
              </w:rPr>
            </w:pPr>
            <w:r w:rsidRPr="00BF2CD4">
              <w:rPr>
                <w:b/>
                <w:sz w:val="28"/>
                <w:szCs w:val="28"/>
              </w:rPr>
              <w:t>Visualization</w:t>
            </w:r>
          </w:p>
        </w:tc>
        <w:tc>
          <w:tcPr>
            <w:tcW w:w="3312" w:type="dxa"/>
            <w:shd w:val="clear" w:color="auto" w:fill="D9EAF7"/>
            <w:vAlign w:val="center"/>
          </w:tcPr>
          <w:p w14:paraId="0C07B63C" w14:textId="77777777" w:rsidR="00BA7B43" w:rsidRPr="00BF2CD4" w:rsidRDefault="00000000">
            <w:pPr>
              <w:rPr>
                <w:sz w:val="28"/>
                <w:szCs w:val="28"/>
              </w:rPr>
            </w:pPr>
            <w:r w:rsidRPr="00BF2CD4">
              <w:rPr>
                <w:b/>
                <w:sz w:val="28"/>
                <w:szCs w:val="28"/>
              </w:rPr>
              <w:t>Purpose</w:t>
            </w:r>
          </w:p>
        </w:tc>
        <w:tc>
          <w:tcPr>
            <w:tcW w:w="3312" w:type="dxa"/>
            <w:shd w:val="clear" w:color="auto" w:fill="D9EAF7"/>
            <w:vAlign w:val="center"/>
          </w:tcPr>
          <w:p w14:paraId="1EE6DF76" w14:textId="77777777" w:rsidR="00BA7B43" w:rsidRPr="00BF2CD4" w:rsidRDefault="00000000">
            <w:pPr>
              <w:rPr>
                <w:sz w:val="28"/>
                <w:szCs w:val="28"/>
              </w:rPr>
            </w:pPr>
            <w:r w:rsidRPr="00BF2CD4">
              <w:rPr>
                <w:b/>
                <w:sz w:val="28"/>
                <w:szCs w:val="28"/>
              </w:rPr>
              <w:t>Recommended Interpretation</w:t>
            </w:r>
          </w:p>
        </w:tc>
      </w:tr>
      <w:tr w:rsidR="00BA7B43" w:rsidRPr="00BF2CD4" w14:paraId="371DB49A" w14:textId="77777777">
        <w:tc>
          <w:tcPr>
            <w:tcW w:w="3312" w:type="dxa"/>
            <w:vAlign w:val="center"/>
          </w:tcPr>
          <w:p w14:paraId="0EB75139" w14:textId="77777777" w:rsidR="00BA7B43" w:rsidRPr="00BF2CD4" w:rsidRDefault="00000000">
            <w:pPr>
              <w:rPr>
                <w:sz w:val="28"/>
                <w:szCs w:val="28"/>
              </w:rPr>
            </w:pPr>
            <w:r w:rsidRPr="00BF2CD4">
              <w:rPr>
                <w:sz w:val="28"/>
                <w:szCs w:val="28"/>
              </w:rPr>
              <w:t>Ticket Type Bar Chart</w:t>
            </w:r>
          </w:p>
        </w:tc>
        <w:tc>
          <w:tcPr>
            <w:tcW w:w="3312" w:type="dxa"/>
            <w:vAlign w:val="center"/>
          </w:tcPr>
          <w:p w14:paraId="29B3A3C4" w14:textId="77777777" w:rsidR="00BA7B43" w:rsidRPr="00BF2CD4" w:rsidRDefault="00000000">
            <w:pPr>
              <w:rPr>
                <w:sz w:val="28"/>
                <w:szCs w:val="28"/>
              </w:rPr>
            </w:pPr>
            <w:r w:rsidRPr="00BF2CD4">
              <w:rPr>
                <w:sz w:val="28"/>
                <w:szCs w:val="28"/>
              </w:rPr>
              <w:t>Show Request / Problem / Incident distribution</w:t>
            </w:r>
          </w:p>
        </w:tc>
        <w:tc>
          <w:tcPr>
            <w:tcW w:w="3312" w:type="dxa"/>
            <w:vAlign w:val="center"/>
          </w:tcPr>
          <w:p w14:paraId="6B9E688C" w14:textId="77777777" w:rsidR="00BA7B43" w:rsidRPr="00BF2CD4" w:rsidRDefault="00000000">
            <w:pPr>
              <w:rPr>
                <w:sz w:val="28"/>
                <w:szCs w:val="28"/>
              </w:rPr>
            </w:pPr>
            <w:r w:rsidRPr="00BF2CD4">
              <w:rPr>
                <w:sz w:val="28"/>
                <w:szCs w:val="28"/>
              </w:rPr>
              <w:t>Identify dominant ticket types</w:t>
            </w:r>
          </w:p>
        </w:tc>
      </w:tr>
      <w:tr w:rsidR="00BA7B43" w:rsidRPr="00BF2CD4" w14:paraId="0A7240F4" w14:textId="77777777">
        <w:tc>
          <w:tcPr>
            <w:tcW w:w="3312" w:type="dxa"/>
            <w:vAlign w:val="center"/>
          </w:tcPr>
          <w:p w14:paraId="09A64799" w14:textId="77777777" w:rsidR="00BA7B43" w:rsidRPr="00BF2CD4" w:rsidRDefault="00000000">
            <w:pPr>
              <w:rPr>
                <w:sz w:val="28"/>
                <w:szCs w:val="28"/>
              </w:rPr>
            </w:pPr>
            <w:r w:rsidRPr="00BF2CD4">
              <w:rPr>
                <w:sz w:val="28"/>
                <w:szCs w:val="28"/>
              </w:rPr>
              <w:t>Priority Distribution Chart</w:t>
            </w:r>
          </w:p>
        </w:tc>
        <w:tc>
          <w:tcPr>
            <w:tcW w:w="3312" w:type="dxa"/>
            <w:vAlign w:val="center"/>
          </w:tcPr>
          <w:p w14:paraId="4B156F48" w14:textId="77777777" w:rsidR="00BA7B43" w:rsidRPr="00BF2CD4" w:rsidRDefault="00000000">
            <w:pPr>
              <w:rPr>
                <w:sz w:val="28"/>
                <w:szCs w:val="28"/>
              </w:rPr>
            </w:pPr>
            <w:r w:rsidRPr="00BF2CD4">
              <w:rPr>
                <w:sz w:val="28"/>
                <w:szCs w:val="28"/>
              </w:rPr>
              <w:t>Compare workload by priority</w:t>
            </w:r>
          </w:p>
        </w:tc>
        <w:tc>
          <w:tcPr>
            <w:tcW w:w="3312" w:type="dxa"/>
            <w:vAlign w:val="center"/>
          </w:tcPr>
          <w:p w14:paraId="105AE790" w14:textId="77777777" w:rsidR="00BA7B43" w:rsidRPr="00BF2CD4" w:rsidRDefault="00000000">
            <w:pPr>
              <w:rPr>
                <w:sz w:val="28"/>
                <w:szCs w:val="28"/>
              </w:rPr>
            </w:pPr>
            <w:r w:rsidRPr="00BF2CD4">
              <w:rPr>
                <w:sz w:val="28"/>
                <w:szCs w:val="28"/>
              </w:rPr>
              <w:t>Identify urgency concentration</w:t>
            </w:r>
          </w:p>
        </w:tc>
      </w:tr>
      <w:tr w:rsidR="00BA7B43" w:rsidRPr="00BF2CD4" w14:paraId="2CFE0C5B" w14:textId="77777777">
        <w:tc>
          <w:tcPr>
            <w:tcW w:w="3312" w:type="dxa"/>
            <w:vAlign w:val="center"/>
          </w:tcPr>
          <w:p w14:paraId="5C32889C" w14:textId="77777777" w:rsidR="00BA7B43" w:rsidRPr="00BF2CD4" w:rsidRDefault="00000000">
            <w:pPr>
              <w:rPr>
                <w:sz w:val="28"/>
                <w:szCs w:val="28"/>
              </w:rPr>
            </w:pPr>
            <w:r w:rsidRPr="00BF2CD4">
              <w:rPr>
                <w:sz w:val="28"/>
                <w:szCs w:val="28"/>
              </w:rPr>
              <w:t>Top Category Chart</w:t>
            </w:r>
          </w:p>
        </w:tc>
        <w:tc>
          <w:tcPr>
            <w:tcW w:w="3312" w:type="dxa"/>
            <w:vAlign w:val="center"/>
          </w:tcPr>
          <w:p w14:paraId="19AFBCD0" w14:textId="77777777" w:rsidR="00BA7B43" w:rsidRPr="00BF2CD4" w:rsidRDefault="00000000">
            <w:pPr>
              <w:rPr>
                <w:sz w:val="28"/>
                <w:szCs w:val="28"/>
              </w:rPr>
            </w:pPr>
            <w:r w:rsidRPr="00BF2CD4">
              <w:rPr>
                <w:sz w:val="28"/>
                <w:szCs w:val="28"/>
              </w:rPr>
              <w:t>Rank issue categories</w:t>
            </w:r>
          </w:p>
        </w:tc>
        <w:tc>
          <w:tcPr>
            <w:tcW w:w="3312" w:type="dxa"/>
            <w:vAlign w:val="center"/>
          </w:tcPr>
          <w:p w14:paraId="05EB3FDF" w14:textId="77777777" w:rsidR="00BA7B43" w:rsidRPr="00BF2CD4" w:rsidRDefault="00000000">
            <w:pPr>
              <w:rPr>
                <w:sz w:val="28"/>
                <w:szCs w:val="28"/>
              </w:rPr>
            </w:pPr>
            <w:r w:rsidRPr="00BF2CD4">
              <w:rPr>
                <w:sz w:val="28"/>
                <w:szCs w:val="28"/>
              </w:rPr>
              <w:t>Find recurring technical issues</w:t>
            </w:r>
          </w:p>
        </w:tc>
      </w:tr>
      <w:tr w:rsidR="00BA7B43" w:rsidRPr="00BF2CD4" w14:paraId="7586CD40" w14:textId="77777777">
        <w:tc>
          <w:tcPr>
            <w:tcW w:w="3312" w:type="dxa"/>
            <w:vAlign w:val="center"/>
          </w:tcPr>
          <w:p w14:paraId="292CB755" w14:textId="77777777" w:rsidR="00BA7B43" w:rsidRPr="00BF2CD4" w:rsidRDefault="00000000">
            <w:pPr>
              <w:rPr>
                <w:sz w:val="28"/>
                <w:szCs w:val="28"/>
              </w:rPr>
            </w:pPr>
            <w:r w:rsidRPr="00BF2CD4">
              <w:rPr>
                <w:sz w:val="28"/>
                <w:szCs w:val="28"/>
              </w:rPr>
              <w:t>Country Distribution Chart</w:t>
            </w:r>
          </w:p>
        </w:tc>
        <w:tc>
          <w:tcPr>
            <w:tcW w:w="3312" w:type="dxa"/>
            <w:vAlign w:val="center"/>
          </w:tcPr>
          <w:p w14:paraId="3381FB2A" w14:textId="77777777" w:rsidR="00BA7B43" w:rsidRPr="00BF2CD4" w:rsidRDefault="00000000">
            <w:pPr>
              <w:rPr>
                <w:sz w:val="28"/>
                <w:szCs w:val="28"/>
              </w:rPr>
            </w:pPr>
            <w:r w:rsidRPr="00BF2CD4">
              <w:rPr>
                <w:sz w:val="28"/>
                <w:szCs w:val="28"/>
              </w:rPr>
              <w:t>Compare ticket volume geographically</w:t>
            </w:r>
          </w:p>
        </w:tc>
        <w:tc>
          <w:tcPr>
            <w:tcW w:w="3312" w:type="dxa"/>
            <w:vAlign w:val="center"/>
          </w:tcPr>
          <w:p w14:paraId="1C8D5872" w14:textId="77777777" w:rsidR="00BA7B43" w:rsidRPr="00BF2CD4" w:rsidRDefault="00000000">
            <w:pPr>
              <w:rPr>
                <w:sz w:val="28"/>
                <w:szCs w:val="28"/>
              </w:rPr>
            </w:pPr>
            <w:r w:rsidRPr="00BF2CD4">
              <w:rPr>
                <w:sz w:val="28"/>
                <w:szCs w:val="28"/>
              </w:rPr>
              <w:t>Identify high-demand regions</w:t>
            </w:r>
          </w:p>
        </w:tc>
      </w:tr>
      <w:tr w:rsidR="00BA7B43" w:rsidRPr="00BF2CD4" w14:paraId="6D64BE9C" w14:textId="77777777">
        <w:tc>
          <w:tcPr>
            <w:tcW w:w="3312" w:type="dxa"/>
            <w:vAlign w:val="center"/>
          </w:tcPr>
          <w:p w14:paraId="4F7D0729" w14:textId="77777777" w:rsidR="00BA7B43" w:rsidRPr="00BF2CD4" w:rsidRDefault="00000000">
            <w:pPr>
              <w:rPr>
                <w:sz w:val="28"/>
                <w:szCs w:val="28"/>
              </w:rPr>
            </w:pPr>
            <w:r w:rsidRPr="00BF2CD4">
              <w:rPr>
                <w:sz w:val="28"/>
                <w:szCs w:val="28"/>
              </w:rPr>
              <w:t>Resolution Time by Priority</w:t>
            </w:r>
          </w:p>
        </w:tc>
        <w:tc>
          <w:tcPr>
            <w:tcW w:w="3312" w:type="dxa"/>
            <w:vAlign w:val="center"/>
          </w:tcPr>
          <w:p w14:paraId="0A8893ED" w14:textId="77777777" w:rsidR="00BA7B43" w:rsidRPr="00BF2CD4" w:rsidRDefault="00000000">
            <w:pPr>
              <w:rPr>
                <w:sz w:val="28"/>
                <w:szCs w:val="28"/>
              </w:rPr>
            </w:pPr>
            <w:r w:rsidRPr="00BF2CD4">
              <w:rPr>
                <w:sz w:val="28"/>
                <w:szCs w:val="28"/>
              </w:rPr>
              <w:t>Compare average resolution duration</w:t>
            </w:r>
          </w:p>
        </w:tc>
        <w:tc>
          <w:tcPr>
            <w:tcW w:w="3312" w:type="dxa"/>
            <w:vAlign w:val="center"/>
          </w:tcPr>
          <w:p w14:paraId="349FB162" w14:textId="77777777" w:rsidR="00BA7B43" w:rsidRPr="00BF2CD4" w:rsidRDefault="00000000">
            <w:pPr>
              <w:rPr>
                <w:sz w:val="28"/>
                <w:szCs w:val="28"/>
              </w:rPr>
            </w:pPr>
            <w:r w:rsidRPr="00BF2CD4">
              <w:rPr>
                <w:sz w:val="28"/>
                <w:szCs w:val="28"/>
              </w:rPr>
              <w:t>Detect priority-related performance gaps</w:t>
            </w:r>
          </w:p>
        </w:tc>
      </w:tr>
      <w:tr w:rsidR="00BA7B43" w:rsidRPr="00BF2CD4" w14:paraId="64C3509C" w14:textId="77777777">
        <w:tc>
          <w:tcPr>
            <w:tcW w:w="3312" w:type="dxa"/>
            <w:vAlign w:val="center"/>
          </w:tcPr>
          <w:p w14:paraId="4CF167D9" w14:textId="77777777" w:rsidR="00BA7B43" w:rsidRPr="00BF2CD4" w:rsidRDefault="00000000">
            <w:pPr>
              <w:rPr>
                <w:sz w:val="28"/>
                <w:szCs w:val="28"/>
              </w:rPr>
            </w:pPr>
            <w:r w:rsidRPr="00BF2CD4">
              <w:rPr>
                <w:sz w:val="28"/>
                <w:szCs w:val="28"/>
              </w:rPr>
              <w:t>Cluster Frequency Chart</w:t>
            </w:r>
          </w:p>
        </w:tc>
        <w:tc>
          <w:tcPr>
            <w:tcW w:w="3312" w:type="dxa"/>
            <w:vAlign w:val="center"/>
          </w:tcPr>
          <w:p w14:paraId="6429CF5D" w14:textId="77777777" w:rsidR="00BA7B43" w:rsidRPr="00BF2CD4" w:rsidRDefault="00000000">
            <w:pPr>
              <w:rPr>
                <w:sz w:val="28"/>
                <w:szCs w:val="28"/>
              </w:rPr>
            </w:pPr>
            <w:r w:rsidRPr="00BF2CD4">
              <w:rPr>
                <w:sz w:val="28"/>
                <w:szCs w:val="28"/>
              </w:rPr>
              <w:t>Rank clusters by ticket count</w:t>
            </w:r>
          </w:p>
        </w:tc>
        <w:tc>
          <w:tcPr>
            <w:tcW w:w="3312" w:type="dxa"/>
            <w:vAlign w:val="center"/>
          </w:tcPr>
          <w:p w14:paraId="33051354" w14:textId="77777777" w:rsidR="00BA7B43" w:rsidRPr="00BF2CD4" w:rsidRDefault="00000000">
            <w:pPr>
              <w:rPr>
                <w:sz w:val="28"/>
                <w:szCs w:val="28"/>
              </w:rPr>
            </w:pPr>
            <w:r w:rsidRPr="00BF2CD4">
              <w:rPr>
                <w:sz w:val="28"/>
                <w:szCs w:val="28"/>
              </w:rPr>
              <w:t>Identify recurring issue groups</w:t>
            </w:r>
          </w:p>
        </w:tc>
      </w:tr>
      <w:tr w:rsidR="00BA7B43" w:rsidRPr="00BF2CD4" w14:paraId="484885C8" w14:textId="77777777">
        <w:tc>
          <w:tcPr>
            <w:tcW w:w="3312" w:type="dxa"/>
            <w:vAlign w:val="center"/>
          </w:tcPr>
          <w:p w14:paraId="33F85B5F" w14:textId="77777777" w:rsidR="00BA7B43" w:rsidRPr="00BF2CD4" w:rsidRDefault="00000000">
            <w:pPr>
              <w:rPr>
                <w:sz w:val="28"/>
                <w:szCs w:val="28"/>
              </w:rPr>
            </w:pPr>
            <w:r w:rsidRPr="00BF2CD4">
              <w:rPr>
                <w:sz w:val="28"/>
                <w:szCs w:val="28"/>
              </w:rPr>
              <w:t>Similarity Boxplot</w:t>
            </w:r>
          </w:p>
        </w:tc>
        <w:tc>
          <w:tcPr>
            <w:tcW w:w="3312" w:type="dxa"/>
            <w:vAlign w:val="center"/>
          </w:tcPr>
          <w:p w14:paraId="59D6182A" w14:textId="77777777" w:rsidR="00BA7B43" w:rsidRPr="00BF2CD4" w:rsidRDefault="00000000">
            <w:pPr>
              <w:rPr>
                <w:sz w:val="28"/>
                <w:szCs w:val="28"/>
              </w:rPr>
            </w:pPr>
            <w:r w:rsidRPr="00BF2CD4">
              <w:rPr>
                <w:sz w:val="28"/>
                <w:szCs w:val="28"/>
              </w:rPr>
              <w:t>Compare similarity-score distributions</w:t>
            </w:r>
          </w:p>
        </w:tc>
        <w:tc>
          <w:tcPr>
            <w:tcW w:w="3312" w:type="dxa"/>
            <w:vAlign w:val="center"/>
          </w:tcPr>
          <w:p w14:paraId="0569D622" w14:textId="77777777" w:rsidR="00BA7B43" w:rsidRPr="00BF2CD4" w:rsidRDefault="00000000">
            <w:pPr>
              <w:rPr>
                <w:sz w:val="28"/>
                <w:szCs w:val="28"/>
              </w:rPr>
            </w:pPr>
            <w:r w:rsidRPr="00BF2CD4">
              <w:rPr>
                <w:sz w:val="28"/>
                <w:szCs w:val="28"/>
              </w:rPr>
              <w:t>Detect clusters with unusual similarity</w:t>
            </w:r>
          </w:p>
        </w:tc>
      </w:tr>
      <w:tr w:rsidR="00BA7B43" w:rsidRPr="00BF2CD4" w14:paraId="7193B2D9" w14:textId="77777777">
        <w:tc>
          <w:tcPr>
            <w:tcW w:w="3312" w:type="dxa"/>
            <w:vAlign w:val="center"/>
          </w:tcPr>
          <w:p w14:paraId="214122AC" w14:textId="77777777" w:rsidR="00BA7B43" w:rsidRPr="00BF2CD4" w:rsidRDefault="00000000">
            <w:pPr>
              <w:rPr>
                <w:sz w:val="28"/>
                <w:szCs w:val="28"/>
              </w:rPr>
            </w:pPr>
            <w:r w:rsidRPr="00BF2CD4">
              <w:rPr>
                <w:sz w:val="28"/>
                <w:szCs w:val="28"/>
              </w:rPr>
              <w:t>Cluster vs Performance Scatter Plot</w:t>
            </w:r>
          </w:p>
        </w:tc>
        <w:tc>
          <w:tcPr>
            <w:tcW w:w="3312" w:type="dxa"/>
            <w:vAlign w:val="center"/>
          </w:tcPr>
          <w:p w14:paraId="5ADBF23B" w14:textId="77777777" w:rsidR="00BA7B43" w:rsidRPr="00BF2CD4" w:rsidRDefault="00000000">
            <w:pPr>
              <w:rPr>
                <w:sz w:val="28"/>
                <w:szCs w:val="28"/>
              </w:rPr>
            </w:pPr>
            <w:r w:rsidRPr="00BF2CD4">
              <w:rPr>
                <w:sz w:val="28"/>
                <w:szCs w:val="28"/>
              </w:rPr>
              <w:t>Compare cluster size/similarity with performance</w:t>
            </w:r>
          </w:p>
        </w:tc>
        <w:tc>
          <w:tcPr>
            <w:tcW w:w="3312" w:type="dxa"/>
            <w:vAlign w:val="center"/>
          </w:tcPr>
          <w:p w14:paraId="42E8A1CB" w14:textId="77777777" w:rsidR="00BA7B43" w:rsidRPr="00BF2CD4" w:rsidRDefault="00000000">
            <w:pPr>
              <w:rPr>
                <w:sz w:val="28"/>
                <w:szCs w:val="28"/>
              </w:rPr>
            </w:pPr>
            <w:r w:rsidRPr="00BF2CD4">
              <w:rPr>
                <w:sz w:val="28"/>
                <w:szCs w:val="28"/>
              </w:rPr>
              <w:t>Identify high-volume problem areas</w:t>
            </w:r>
          </w:p>
        </w:tc>
      </w:tr>
      <w:tr w:rsidR="00BA7B43" w:rsidRPr="00BF2CD4" w14:paraId="0B0FD9AC" w14:textId="77777777">
        <w:tc>
          <w:tcPr>
            <w:tcW w:w="3312" w:type="dxa"/>
            <w:vAlign w:val="center"/>
          </w:tcPr>
          <w:p w14:paraId="4A412152" w14:textId="77777777" w:rsidR="00BA7B43" w:rsidRPr="00BF2CD4" w:rsidRDefault="00000000">
            <w:pPr>
              <w:rPr>
                <w:sz w:val="28"/>
                <w:szCs w:val="28"/>
              </w:rPr>
            </w:pPr>
            <w:r w:rsidRPr="00BF2CD4">
              <w:rPr>
                <w:sz w:val="28"/>
                <w:szCs w:val="28"/>
              </w:rPr>
              <w:t>Regional Heatmap</w:t>
            </w:r>
          </w:p>
        </w:tc>
        <w:tc>
          <w:tcPr>
            <w:tcW w:w="3312" w:type="dxa"/>
            <w:vAlign w:val="center"/>
          </w:tcPr>
          <w:p w14:paraId="3FA8359C" w14:textId="77777777" w:rsidR="00BA7B43" w:rsidRPr="00BF2CD4" w:rsidRDefault="00000000">
            <w:pPr>
              <w:rPr>
                <w:sz w:val="28"/>
                <w:szCs w:val="28"/>
              </w:rPr>
            </w:pPr>
            <w:r w:rsidRPr="00BF2CD4">
              <w:rPr>
                <w:sz w:val="28"/>
                <w:szCs w:val="28"/>
              </w:rPr>
              <w:t>Show geographic ticket concentration</w:t>
            </w:r>
          </w:p>
        </w:tc>
        <w:tc>
          <w:tcPr>
            <w:tcW w:w="3312" w:type="dxa"/>
            <w:vAlign w:val="center"/>
          </w:tcPr>
          <w:p w14:paraId="331D6DF3" w14:textId="77777777" w:rsidR="00BA7B43" w:rsidRPr="00BF2CD4" w:rsidRDefault="00000000">
            <w:pPr>
              <w:rPr>
                <w:sz w:val="28"/>
                <w:szCs w:val="28"/>
              </w:rPr>
            </w:pPr>
            <w:r w:rsidRPr="00BF2CD4">
              <w:rPr>
                <w:sz w:val="28"/>
                <w:szCs w:val="28"/>
              </w:rPr>
              <w:t>Identify support-demand hotspots</w:t>
            </w:r>
          </w:p>
        </w:tc>
      </w:tr>
      <w:tr w:rsidR="00BA7B43" w:rsidRPr="00BF2CD4" w14:paraId="5C1B1329" w14:textId="77777777">
        <w:tc>
          <w:tcPr>
            <w:tcW w:w="3312" w:type="dxa"/>
            <w:vAlign w:val="center"/>
          </w:tcPr>
          <w:p w14:paraId="7A1E5F84" w14:textId="77777777" w:rsidR="00BA7B43" w:rsidRPr="00BF2CD4" w:rsidRDefault="00000000">
            <w:pPr>
              <w:rPr>
                <w:sz w:val="28"/>
                <w:szCs w:val="28"/>
              </w:rPr>
            </w:pPr>
            <w:r w:rsidRPr="00BF2CD4">
              <w:rPr>
                <w:sz w:val="28"/>
                <w:szCs w:val="28"/>
              </w:rPr>
              <w:t>Geographic Issue Map</w:t>
            </w:r>
          </w:p>
        </w:tc>
        <w:tc>
          <w:tcPr>
            <w:tcW w:w="3312" w:type="dxa"/>
            <w:vAlign w:val="center"/>
          </w:tcPr>
          <w:p w14:paraId="7A434874" w14:textId="77777777" w:rsidR="00BA7B43" w:rsidRPr="00BF2CD4" w:rsidRDefault="00000000">
            <w:pPr>
              <w:rPr>
                <w:sz w:val="28"/>
                <w:szCs w:val="28"/>
              </w:rPr>
            </w:pPr>
            <w:r w:rsidRPr="00BF2CD4">
              <w:rPr>
                <w:sz w:val="28"/>
                <w:szCs w:val="28"/>
              </w:rPr>
              <w:t>Plot issue categories geographically</w:t>
            </w:r>
          </w:p>
        </w:tc>
        <w:tc>
          <w:tcPr>
            <w:tcW w:w="3312" w:type="dxa"/>
            <w:vAlign w:val="center"/>
          </w:tcPr>
          <w:p w14:paraId="023F93F0" w14:textId="77777777" w:rsidR="00BA7B43" w:rsidRPr="00BF2CD4" w:rsidRDefault="00000000">
            <w:pPr>
              <w:rPr>
                <w:sz w:val="28"/>
                <w:szCs w:val="28"/>
              </w:rPr>
            </w:pPr>
            <w:r w:rsidRPr="00BF2CD4">
              <w:rPr>
                <w:sz w:val="28"/>
                <w:szCs w:val="28"/>
              </w:rPr>
              <w:t>Understand regional issue patterns</w:t>
            </w:r>
          </w:p>
        </w:tc>
      </w:tr>
    </w:tbl>
    <w:p w14:paraId="15BAF5D9" w14:textId="77777777" w:rsidR="00BA7B43" w:rsidRPr="00BF2CD4" w:rsidRDefault="00000000">
      <w:pPr>
        <w:pStyle w:val="Heading1"/>
        <w:rPr>
          <w:sz w:val="28"/>
        </w:rPr>
      </w:pPr>
      <w:r w:rsidRPr="00BF2CD4">
        <w:rPr>
          <w:sz w:val="28"/>
        </w:rPr>
        <w:lastRenderedPageBreak/>
        <w:t>15. Power BI Dashboard</w:t>
      </w:r>
    </w:p>
    <w:p w14:paraId="40764A2B" w14:textId="1F66BD8E" w:rsidR="00BA7B43" w:rsidRPr="00BF2CD4" w:rsidRDefault="00000000">
      <w:pPr>
        <w:rPr>
          <w:sz w:val="28"/>
          <w:szCs w:val="28"/>
        </w:rPr>
      </w:pPr>
      <w:r w:rsidRPr="00BF2CD4">
        <w:rPr>
          <w:sz w:val="28"/>
          <w:szCs w:val="28"/>
        </w:rPr>
        <w:t>The final dashboard consolidates the project findings into an interactive management view. The dashboard is designed to allow users to monitor operational KPIs and drill into priority, category, cluster and geographic dimensions.</w:t>
      </w:r>
      <w:r w:rsidR="00D166CA" w:rsidRPr="00D166CA">
        <w:t xml:space="preserve"> </w:t>
      </w:r>
      <w:r w:rsidR="00D166CA">
        <w:rPr>
          <w:noProof/>
        </w:rPr>
        <w:drawing>
          <wp:inline distT="0" distB="0" distL="0" distR="0" wp14:anchorId="2032C55B" wp14:editId="54AD8226">
            <wp:extent cx="6309360" cy="3584575"/>
            <wp:effectExtent l="0" t="0" r="0" b="0"/>
            <wp:docPr id="1126218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3584575"/>
                    </a:xfrm>
                    <a:prstGeom prst="rect">
                      <a:avLst/>
                    </a:prstGeom>
                    <a:noFill/>
                    <a:ln>
                      <a:noFill/>
                    </a:ln>
                  </pic:spPr>
                </pic:pic>
              </a:graphicData>
            </a:graphic>
          </wp:inline>
        </w:drawing>
      </w:r>
      <w:r w:rsidR="00D166CA">
        <w:rPr>
          <w:noProof/>
        </w:rPr>
        <w:drawing>
          <wp:inline distT="0" distB="0" distL="0" distR="0" wp14:anchorId="56C9F3F9" wp14:editId="224897DD">
            <wp:extent cx="6309360" cy="3527425"/>
            <wp:effectExtent l="0" t="0" r="0" b="0"/>
            <wp:docPr id="648902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3527425"/>
                    </a:xfrm>
                    <a:prstGeom prst="rect">
                      <a:avLst/>
                    </a:prstGeom>
                    <a:noFill/>
                    <a:ln>
                      <a:noFill/>
                    </a:ln>
                  </pic:spPr>
                </pic:pic>
              </a:graphicData>
            </a:graphic>
          </wp:inline>
        </w:drawing>
      </w:r>
      <w:r w:rsidR="00D166CA">
        <w:rPr>
          <w:noProof/>
        </w:rPr>
        <w:lastRenderedPageBreak/>
        <w:drawing>
          <wp:inline distT="0" distB="0" distL="0" distR="0" wp14:anchorId="1CA16EFA" wp14:editId="782082E7">
            <wp:extent cx="6309360" cy="3496310"/>
            <wp:effectExtent l="0" t="0" r="0" b="8890"/>
            <wp:docPr id="1495173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496310"/>
                    </a:xfrm>
                    <a:prstGeom prst="rect">
                      <a:avLst/>
                    </a:prstGeom>
                    <a:noFill/>
                    <a:ln>
                      <a:noFill/>
                    </a:ln>
                  </pic:spPr>
                </pic:pic>
              </a:graphicData>
            </a:graphic>
          </wp:inline>
        </w:drawing>
      </w:r>
      <w:r w:rsidR="00D166CA">
        <w:rPr>
          <w:noProof/>
        </w:rPr>
        <w:drawing>
          <wp:inline distT="0" distB="0" distL="0" distR="0" wp14:anchorId="782B264A" wp14:editId="5E760845">
            <wp:extent cx="6309360" cy="3559175"/>
            <wp:effectExtent l="0" t="0" r="0" b="3175"/>
            <wp:docPr id="710506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559175"/>
                    </a:xfrm>
                    <a:prstGeom prst="rect">
                      <a:avLst/>
                    </a:prstGeom>
                    <a:noFill/>
                    <a:ln>
                      <a:noFill/>
                    </a:ln>
                  </pic:spPr>
                </pic:pic>
              </a:graphicData>
            </a:graphic>
          </wp:inline>
        </w:drawing>
      </w:r>
      <w:r w:rsidR="00D166CA">
        <w:rPr>
          <w:noProof/>
        </w:rPr>
        <w:lastRenderedPageBreak/>
        <w:drawing>
          <wp:inline distT="0" distB="0" distL="0" distR="0" wp14:anchorId="2A68CAF0" wp14:editId="2AE4E0B7">
            <wp:extent cx="6309360" cy="3544570"/>
            <wp:effectExtent l="0" t="0" r="0" b="0"/>
            <wp:docPr id="190069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544570"/>
                    </a:xfrm>
                    <a:prstGeom prst="rect">
                      <a:avLst/>
                    </a:prstGeom>
                    <a:noFill/>
                    <a:ln>
                      <a:noFill/>
                    </a:ln>
                  </pic:spPr>
                </pic:pic>
              </a:graphicData>
            </a:graphic>
          </wp:inline>
        </w:drawing>
      </w:r>
    </w:p>
    <w:p w14:paraId="15082047" w14:textId="77777777" w:rsidR="00BA7B43" w:rsidRPr="00BF2CD4" w:rsidRDefault="00000000">
      <w:pPr>
        <w:pStyle w:val="ListBullet"/>
        <w:spacing w:after="40"/>
        <w:rPr>
          <w:sz w:val="28"/>
          <w:szCs w:val="28"/>
        </w:rPr>
      </w:pPr>
      <w:r w:rsidRPr="00BF2CD4">
        <w:rPr>
          <w:sz w:val="28"/>
          <w:szCs w:val="28"/>
        </w:rPr>
        <w:t>KPI Card – Average Resolution Time</w:t>
      </w:r>
    </w:p>
    <w:p w14:paraId="73CAF04C" w14:textId="77777777" w:rsidR="00BA7B43" w:rsidRPr="00BF2CD4" w:rsidRDefault="00000000">
      <w:pPr>
        <w:pStyle w:val="ListBullet"/>
        <w:spacing w:after="40"/>
        <w:rPr>
          <w:sz w:val="28"/>
          <w:szCs w:val="28"/>
        </w:rPr>
      </w:pPr>
      <w:r w:rsidRPr="00BF2CD4">
        <w:rPr>
          <w:sz w:val="28"/>
          <w:szCs w:val="28"/>
        </w:rPr>
        <w:t>KPI Card – Total Tickets</w:t>
      </w:r>
    </w:p>
    <w:p w14:paraId="4B718FC4" w14:textId="77777777" w:rsidR="00BA7B43" w:rsidRPr="00BF2CD4" w:rsidRDefault="00000000">
      <w:pPr>
        <w:pStyle w:val="ListBullet"/>
        <w:spacing w:after="40"/>
        <w:rPr>
          <w:sz w:val="28"/>
          <w:szCs w:val="28"/>
        </w:rPr>
      </w:pPr>
      <w:r w:rsidRPr="00BF2CD4">
        <w:rPr>
          <w:sz w:val="28"/>
          <w:szCs w:val="28"/>
        </w:rPr>
        <w:t>KPI Card – Resolution Rate</w:t>
      </w:r>
    </w:p>
    <w:p w14:paraId="5EA52B4B" w14:textId="77777777" w:rsidR="00BA7B43" w:rsidRPr="00BF2CD4" w:rsidRDefault="00000000">
      <w:pPr>
        <w:pStyle w:val="ListBullet"/>
        <w:spacing w:after="40"/>
        <w:rPr>
          <w:sz w:val="28"/>
          <w:szCs w:val="28"/>
        </w:rPr>
      </w:pPr>
      <w:r w:rsidRPr="00BF2CD4">
        <w:rPr>
          <w:sz w:val="28"/>
          <w:szCs w:val="28"/>
        </w:rPr>
        <w:t>KPI Card – Cluster Similarity Index</w:t>
      </w:r>
    </w:p>
    <w:p w14:paraId="017AB4F7" w14:textId="77777777" w:rsidR="00BA7B43" w:rsidRPr="00BF2CD4" w:rsidRDefault="00000000">
      <w:pPr>
        <w:pStyle w:val="ListBullet"/>
        <w:spacing w:after="40"/>
        <w:rPr>
          <w:sz w:val="28"/>
          <w:szCs w:val="28"/>
        </w:rPr>
      </w:pPr>
      <w:r w:rsidRPr="00BF2CD4">
        <w:rPr>
          <w:sz w:val="28"/>
          <w:szCs w:val="28"/>
        </w:rPr>
        <w:t>KPI Card – Top Performing Region</w:t>
      </w:r>
    </w:p>
    <w:p w14:paraId="5B7D1D9A" w14:textId="77777777" w:rsidR="00BA7B43" w:rsidRPr="00BF2CD4" w:rsidRDefault="00000000">
      <w:pPr>
        <w:pStyle w:val="ListBullet"/>
        <w:spacing w:after="40"/>
        <w:rPr>
          <w:sz w:val="28"/>
          <w:szCs w:val="28"/>
        </w:rPr>
      </w:pPr>
      <w:r w:rsidRPr="00BF2CD4">
        <w:rPr>
          <w:sz w:val="28"/>
          <w:szCs w:val="28"/>
        </w:rPr>
        <w:t>Bar Chart – Most Frequent Categories</w:t>
      </w:r>
    </w:p>
    <w:p w14:paraId="69E58DC9" w14:textId="77777777" w:rsidR="00BA7B43" w:rsidRPr="00BF2CD4" w:rsidRDefault="00000000">
      <w:pPr>
        <w:pStyle w:val="ListBullet"/>
        <w:spacing w:after="40"/>
        <w:rPr>
          <w:sz w:val="28"/>
          <w:szCs w:val="28"/>
        </w:rPr>
      </w:pPr>
      <w:r w:rsidRPr="00BF2CD4">
        <w:rPr>
          <w:sz w:val="28"/>
          <w:szCs w:val="28"/>
        </w:rPr>
        <w:t>Chart – Ticket Distribution by Priority and Type</w:t>
      </w:r>
    </w:p>
    <w:p w14:paraId="267D5274" w14:textId="77777777" w:rsidR="00BA7B43" w:rsidRPr="00BF2CD4" w:rsidRDefault="00000000">
      <w:pPr>
        <w:pStyle w:val="ListBullet"/>
        <w:spacing w:after="40"/>
        <w:rPr>
          <w:sz w:val="28"/>
          <w:szCs w:val="28"/>
        </w:rPr>
      </w:pPr>
      <w:r w:rsidRPr="00BF2CD4">
        <w:rPr>
          <w:sz w:val="28"/>
          <w:szCs w:val="28"/>
        </w:rPr>
        <w:t>Chart – Resolution Efficiency by Priority</w:t>
      </w:r>
    </w:p>
    <w:p w14:paraId="30D0FE57" w14:textId="77777777" w:rsidR="00BA7B43" w:rsidRPr="00BF2CD4" w:rsidRDefault="00000000">
      <w:pPr>
        <w:pStyle w:val="ListBullet"/>
        <w:spacing w:after="40"/>
        <w:rPr>
          <w:sz w:val="28"/>
          <w:szCs w:val="28"/>
        </w:rPr>
      </w:pPr>
      <w:r w:rsidRPr="00BF2CD4">
        <w:rPr>
          <w:sz w:val="28"/>
          <w:szCs w:val="28"/>
        </w:rPr>
        <w:t>Chart – Cluster Performance vs Similarity Score</w:t>
      </w:r>
    </w:p>
    <w:p w14:paraId="5CBA0D0C" w14:textId="77777777" w:rsidR="00BA7B43" w:rsidRPr="00BF2CD4" w:rsidRDefault="00000000">
      <w:pPr>
        <w:pStyle w:val="ListBullet"/>
        <w:spacing w:after="40"/>
        <w:rPr>
          <w:sz w:val="28"/>
          <w:szCs w:val="28"/>
        </w:rPr>
      </w:pPr>
      <w:r w:rsidRPr="00BF2CD4">
        <w:rPr>
          <w:sz w:val="28"/>
          <w:szCs w:val="28"/>
        </w:rPr>
        <w:t>Map – Ticket and Category Distribution by Region</w:t>
      </w:r>
    </w:p>
    <w:p w14:paraId="68935D19" w14:textId="77777777" w:rsidR="00BA7B43" w:rsidRPr="00BF2CD4" w:rsidRDefault="00000000">
      <w:pPr>
        <w:pStyle w:val="ListBullet"/>
        <w:spacing w:after="40"/>
        <w:rPr>
          <w:sz w:val="28"/>
          <w:szCs w:val="28"/>
        </w:rPr>
      </w:pPr>
      <w:r w:rsidRPr="00BF2CD4">
        <w:rPr>
          <w:sz w:val="28"/>
          <w:szCs w:val="28"/>
        </w:rPr>
        <w:t>Interactive filters for country, priority, type, category, queue and cluster.</w:t>
      </w:r>
    </w:p>
    <w:p w14:paraId="78677CD1" w14:textId="77777777" w:rsidR="00BA7B43" w:rsidRPr="00BF2CD4" w:rsidRDefault="00000000">
      <w:pPr>
        <w:pStyle w:val="Heading1"/>
        <w:rPr>
          <w:sz w:val="28"/>
        </w:rPr>
      </w:pPr>
      <w:r w:rsidRPr="00BF2CD4">
        <w:rPr>
          <w:sz w:val="28"/>
        </w:rPr>
        <w:t>16. Key Analytical Insights</w:t>
      </w:r>
    </w:p>
    <w:p w14:paraId="352C5DFB" w14:textId="77777777" w:rsidR="00BA7B43" w:rsidRPr="00BF2CD4" w:rsidRDefault="00000000">
      <w:pPr>
        <w:rPr>
          <w:sz w:val="28"/>
          <w:szCs w:val="28"/>
        </w:rPr>
      </w:pPr>
      <w:r w:rsidRPr="00BF2CD4">
        <w:rPr>
          <w:sz w:val="28"/>
          <w:szCs w:val="28"/>
        </w:rPr>
        <w:t>The completed analysis is intended to convert descriptive patterns into operational insights. The exact numerical values should be taken directly from the final dataset and dashboard rather than being assumed in this report.</w:t>
      </w:r>
    </w:p>
    <w:tbl>
      <w:tblPr>
        <w:tblStyle w:val="TableGrid"/>
        <w:tblW w:w="0" w:type="auto"/>
        <w:tblLook w:val="04A0" w:firstRow="1" w:lastRow="0" w:firstColumn="1" w:lastColumn="0" w:noHBand="0" w:noVBand="1"/>
      </w:tblPr>
      <w:tblGrid>
        <w:gridCol w:w="4968"/>
        <w:gridCol w:w="4968"/>
      </w:tblGrid>
      <w:tr w:rsidR="00BA7B43" w:rsidRPr="00BF2CD4" w14:paraId="1275A3BC" w14:textId="77777777">
        <w:tc>
          <w:tcPr>
            <w:tcW w:w="4968" w:type="dxa"/>
            <w:shd w:val="clear" w:color="auto" w:fill="D9EAF7"/>
            <w:vAlign w:val="center"/>
          </w:tcPr>
          <w:p w14:paraId="021E29FF" w14:textId="77777777" w:rsidR="00BA7B43" w:rsidRPr="00BF2CD4" w:rsidRDefault="00000000">
            <w:pPr>
              <w:rPr>
                <w:sz w:val="28"/>
                <w:szCs w:val="28"/>
              </w:rPr>
            </w:pPr>
            <w:r w:rsidRPr="00BF2CD4">
              <w:rPr>
                <w:b/>
                <w:sz w:val="28"/>
                <w:szCs w:val="28"/>
              </w:rPr>
              <w:t>Insight Area</w:t>
            </w:r>
          </w:p>
        </w:tc>
        <w:tc>
          <w:tcPr>
            <w:tcW w:w="4968" w:type="dxa"/>
            <w:shd w:val="clear" w:color="auto" w:fill="D9EAF7"/>
            <w:vAlign w:val="center"/>
          </w:tcPr>
          <w:p w14:paraId="5A3DDDDF" w14:textId="77777777" w:rsidR="00BA7B43" w:rsidRPr="00BF2CD4" w:rsidRDefault="00000000">
            <w:pPr>
              <w:rPr>
                <w:sz w:val="28"/>
                <w:szCs w:val="28"/>
              </w:rPr>
            </w:pPr>
            <w:r w:rsidRPr="00BF2CD4">
              <w:rPr>
                <w:b/>
                <w:sz w:val="28"/>
                <w:szCs w:val="28"/>
              </w:rPr>
              <w:t>Finding to Report from Final Dashboard</w:t>
            </w:r>
          </w:p>
        </w:tc>
      </w:tr>
      <w:tr w:rsidR="00BA7B43" w:rsidRPr="00BF2CD4" w14:paraId="2D75C880" w14:textId="77777777">
        <w:tc>
          <w:tcPr>
            <w:tcW w:w="4968" w:type="dxa"/>
            <w:vAlign w:val="center"/>
          </w:tcPr>
          <w:p w14:paraId="4617271B" w14:textId="77777777" w:rsidR="00BA7B43" w:rsidRPr="00BF2CD4" w:rsidRDefault="00000000">
            <w:pPr>
              <w:rPr>
                <w:sz w:val="28"/>
                <w:szCs w:val="28"/>
              </w:rPr>
            </w:pPr>
            <w:r w:rsidRPr="00BF2CD4">
              <w:rPr>
                <w:b/>
                <w:sz w:val="28"/>
                <w:szCs w:val="28"/>
              </w:rPr>
              <w:t>Ticket Demand</w:t>
            </w:r>
          </w:p>
        </w:tc>
        <w:tc>
          <w:tcPr>
            <w:tcW w:w="4968" w:type="dxa"/>
            <w:vAlign w:val="center"/>
          </w:tcPr>
          <w:p w14:paraId="01441F6A" w14:textId="77777777" w:rsidR="00BA7B43" w:rsidRPr="00BF2CD4" w:rsidRDefault="00000000">
            <w:pPr>
              <w:rPr>
                <w:sz w:val="28"/>
                <w:szCs w:val="28"/>
              </w:rPr>
            </w:pPr>
            <w:r w:rsidRPr="00BF2CD4">
              <w:rPr>
                <w:sz w:val="28"/>
                <w:szCs w:val="28"/>
              </w:rPr>
              <w:t xml:space="preserve">State the highest-volume ticket type, </w:t>
            </w:r>
            <w:r w:rsidRPr="00BF2CD4">
              <w:rPr>
                <w:sz w:val="28"/>
                <w:szCs w:val="28"/>
              </w:rPr>
              <w:lastRenderedPageBreak/>
              <w:t>category and region.</w:t>
            </w:r>
          </w:p>
        </w:tc>
      </w:tr>
      <w:tr w:rsidR="00BA7B43" w:rsidRPr="00BF2CD4" w14:paraId="1ED7A810" w14:textId="77777777">
        <w:tc>
          <w:tcPr>
            <w:tcW w:w="4968" w:type="dxa"/>
            <w:vAlign w:val="center"/>
          </w:tcPr>
          <w:p w14:paraId="1A99A9AD" w14:textId="77777777" w:rsidR="00BA7B43" w:rsidRPr="00BF2CD4" w:rsidRDefault="00000000">
            <w:pPr>
              <w:rPr>
                <w:sz w:val="28"/>
                <w:szCs w:val="28"/>
              </w:rPr>
            </w:pPr>
            <w:r w:rsidRPr="00BF2CD4">
              <w:rPr>
                <w:b/>
                <w:sz w:val="28"/>
                <w:szCs w:val="28"/>
              </w:rPr>
              <w:lastRenderedPageBreak/>
              <w:t>Priority</w:t>
            </w:r>
          </w:p>
        </w:tc>
        <w:tc>
          <w:tcPr>
            <w:tcW w:w="4968" w:type="dxa"/>
            <w:vAlign w:val="center"/>
          </w:tcPr>
          <w:p w14:paraId="140F024B" w14:textId="77777777" w:rsidR="00BA7B43" w:rsidRPr="00BF2CD4" w:rsidRDefault="00000000">
            <w:pPr>
              <w:rPr>
                <w:sz w:val="28"/>
                <w:szCs w:val="28"/>
              </w:rPr>
            </w:pPr>
            <w:r w:rsidRPr="00BF2CD4">
              <w:rPr>
                <w:sz w:val="28"/>
                <w:szCs w:val="28"/>
              </w:rPr>
              <w:t>State which priority contributes the largest workload and whether high-priority tickets are being resolved efficiently.</w:t>
            </w:r>
          </w:p>
        </w:tc>
      </w:tr>
      <w:tr w:rsidR="00BA7B43" w:rsidRPr="00BF2CD4" w14:paraId="1B29F9FB" w14:textId="77777777">
        <w:tc>
          <w:tcPr>
            <w:tcW w:w="4968" w:type="dxa"/>
            <w:vAlign w:val="center"/>
          </w:tcPr>
          <w:p w14:paraId="52574178" w14:textId="77777777" w:rsidR="00BA7B43" w:rsidRPr="00BF2CD4" w:rsidRDefault="00000000">
            <w:pPr>
              <w:rPr>
                <w:sz w:val="28"/>
                <w:szCs w:val="28"/>
              </w:rPr>
            </w:pPr>
            <w:r w:rsidRPr="00BF2CD4">
              <w:rPr>
                <w:b/>
                <w:sz w:val="28"/>
                <w:szCs w:val="28"/>
              </w:rPr>
              <w:t>Resolution</w:t>
            </w:r>
          </w:p>
        </w:tc>
        <w:tc>
          <w:tcPr>
            <w:tcW w:w="4968" w:type="dxa"/>
            <w:vAlign w:val="center"/>
          </w:tcPr>
          <w:p w14:paraId="78777E02" w14:textId="77777777" w:rsidR="00BA7B43" w:rsidRPr="00BF2CD4" w:rsidRDefault="00000000">
            <w:pPr>
              <w:rPr>
                <w:sz w:val="28"/>
                <w:szCs w:val="28"/>
              </w:rPr>
            </w:pPr>
            <w:r w:rsidRPr="00BF2CD4">
              <w:rPr>
                <w:sz w:val="28"/>
                <w:szCs w:val="28"/>
              </w:rPr>
              <w:t>State the average resolution time and identify the groups with the longest resolution duration.</w:t>
            </w:r>
          </w:p>
        </w:tc>
      </w:tr>
      <w:tr w:rsidR="00BA7B43" w:rsidRPr="00BF2CD4" w14:paraId="113C0A83" w14:textId="77777777">
        <w:tc>
          <w:tcPr>
            <w:tcW w:w="4968" w:type="dxa"/>
            <w:vAlign w:val="center"/>
          </w:tcPr>
          <w:p w14:paraId="3467D159" w14:textId="77777777" w:rsidR="00BA7B43" w:rsidRPr="00BF2CD4" w:rsidRDefault="00000000">
            <w:pPr>
              <w:rPr>
                <w:sz w:val="28"/>
                <w:szCs w:val="28"/>
              </w:rPr>
            </w:pPr>
            <w:r w:rsidRPr="00BF2CD4">
              <w:rPr>
                <w:b/>
                <w:sz w:val="28"/>
                <w:szCs w:val="28"/>
              </w:rPr>
              <w:t>Clusters</w:t>
            </w:r>
          </w:p>
        </w:tc>
        <w:tc>
          <w:tcPr>
            <w:tcW w:w="4968" w:type="dxa"/>
            <w:vAlign w:val="center"/>
          </w:tcPr>
          <w:p w14:paraId="0DD721E5" w14:textId="77777777" w:rsidR="00BA7B43" w:rsidRPr="00BF2CD4" w:rsidRDefault="00000000">
            <w:pPr>
              <w:rPr>
                <w:sz w:val="28"/>
                <w:szCs w:val="28"/>
              </w:rPr>
            </w:pPr>
            <w:r w:rsidRPr="00BF2CD4">
              <w:rPr>
                <w:sz w:val="28"/>
                <w:szCs w:val="28"/>
              </w:rPr>
              <w:t>State the largest recurring clusters and their average similarity / resolution performance.</w:t>
            </w:r>
          </w:p>
        </w:tc>
      </w:tr>
      <w:tr w:rsidR="00BA7B43" w:rsidRPr="00BF2CD4" w14:paraId="76C4D3DD" w14:textId="77777777">
        <w:tc>
          <w:tcPr>
            <w:tcW w:w="4968" w:type="dxa"/>
            <w:vAlign w:val="center"/>
          </w:tcPr>
          <w:p w14:paraId="476BFF88" w14:textId="77777777" w:rsidR="00BA7B43" w:rsidRPr="00BF2CD4" w:rsidRDefault="00000000">
            <w:pPr>
              <w:rPr>
                <w:sz w:val="28"/>
                <w:szCs w:val="28"/>
              </w:rPr>
            </w:pPr>
            <w:r w:rsidRPr="00BF2CD4">
              <w:rPr>
                <w:b/>
                <w:sz w:val="28"/>
                <w:szCs w:val="28"/>
              </w:rPr>
              <w:t>Geography</w:t>
            </w:r>
          </w:p>
        </w:tc>
        <w:tc>
          <w:tcPr>
            <w:tcW w:w="4968" w:type="dxa"/>
            <w:vAlign w:val="center"/>
          </w:tcPr>
          <w:p w14:paraId="1536EA3D" w14:textId="77777777" w:rsidR="00BA7B43" w:rsidRPr="00BF2CD4" w:rsidRDefault="00000000">
            <w:pPr>
              <w:rPr>
                <w:sz w:val="28"/>
                <w:szCs w:val="28"/>
              </w:rPr>
            </w:pPr>
            <w:r w:rsidRPr="00BF2CD4">
              <w:rPr>
                <w:sz w:val="28"/>
                <w:szCs w:val="28"/>
              </w:rPr>
              <w:t>State the highest-demand regions and any meaningful regional performance differences.</w:t>
            </w:r>
          </w:p>
        </w:tc>
      </w:tr>
      <w:tr w:rsidR="00BA7B43" w:rsidRPr="00BF2CD4" w14:paraId="7974941D" w14:textId="77777777">
        <w:tc>
          <w:tcPr>
            <w:tcW w:w="4968" w:type="dxa"/>
            <w:vAlign w:val="center"/>
          </w:tcPr>
          <w:p w14:paraId="7800BDD7" w14:textId="77777777" w:rsidR="00BA7B43" w:rsidRPr="00BF2CD4" w:rsidRDefault="00000000">
            <w:pPr>
              <w:rPr>
                <w:sz w:val="28"/>
                <w:szCs w:val="28"/>
              </w:rPr>
            </w:pPr>
            <w:r w:rsidRPr="00BF2CD4">
              <w:rPr>
                <w:b/>
                <w:sz w:val="28"/>
                <w:szCs w:val="28"/>
              </w:rPr>
              <w:t>Unresolved Risk</w:t>
            </w:r>
          </w:p>
        </w:tc>
        <w:tc>
          <w:tcPr>
            <w:tcW w:w="4968" w:type="dxa"/>
            <w:vAlign w:val="center"/>
          </w:tcPr>
          <w:p w14:paraId="4F7FEB59" w14:textId="77777777" w:rsidR="00BA7B43" w:rsidRPr="00BF2CD4" w:rsidRDefault="00000000">
            <w:pPr>
              <w:rPr>
                <w:sz w:val="28"/>
                <w:szCs w:val="28"/>
              </w:rPr>
            </w:pPr>
            <w:r w:rsidRPr="00BF2CD4">
              <w:rPr>
                <w:sz w:val="28"/>
                <w:szCs w:val="28"/>
              </w:rPr>
              <w:t>State the number or proportion of unresolved high-priority issues shown in the completed analysis.</w:t>
            </w:r>
          </w:p>
        </w:tc>
      </w:tr>
    </w:tbl>
    <w:p w14:paraId="08631420" w14:textId="77777777" w:rsidR="00BA7B43" w:rsidRPr="00BF2CD4" w:rsidRDefault="00000000">
      <w:pPr>
        <w:pStyle w:val="Heading1"/>
        <w:rPr>
          <w:sz w:val="28"/>
        </w:rPr>
      </w:pPr>
      <w:r w:rsidRPr="00BF2CD4">
        <w:rPr>
          <w:sz w:val="28"/>
        </w:rPr>
        <w:t>17. Recommendations</w:t>
      </w:r>
    </w:p>
    <w:p w14:paraId="5C07BF34" w14:textId="77777777" w:rsidR="00BA7B43" w:rsidRPr="00BF2CD4" w:rsidRDefault="00000000">
      <w:pPr>
        <w:pStyle w:val="ListNumber"/>
        <w:spacing w:after="40"/>
        <w:rPr>
          <w:sz w:val="28"/>
          <w:szCs w:val="28"/>
        </w:rPr>
      </w:pPr>
      <w:r w:rsidRPr="00BF2CD4">
        <w:rPr>
          <w:sz w:val="28"/>
          <w:szCs w:val="28"/>
        </w:rPr>
        <w:t>Prioritize resource allocation toward categories and clusters with high ticket volume and long resolution durations.</w:t>
      </w:r>
    </w:p>
    <w:p w14:paraId="303F14D8" w14:textId="77777777" w:rsidR="00BA7B43" w:rsidRPr="00BF2CD4" w:rsidRDefault="00000000">
      <w:pPr>
        <w:pStyle w:val="ListNumber"/>
        <w:spacing w:after="40"/>
        <w:rPr>
          <w:sz w:val="28"/>
          <w:szCs w:val="28"/>
        </w:rPr>
      </w:pPr>
      <w:r w:rsidRPr="00BF2CD4">
        <w:rPr>
          <w:sz w:val="28"/>
          <w:szCs w:val="28"/>
        </w:rPr>
        <w:t>Create standardized troubleshooting playbooks for recurring issue clusters.</w:t>
      </w:r>
    </w:p>
    <w:p w14:paraId="7F0F6BF8" w14:textId="77777777" w:rsidR="00BA7B43" w:rsidRPr="00BF2CD4" w:rsidRDefault="00000000">
      <w:pPr>
        <w:pStyle w:val="ListNumber"/>
        <w:spacing w:after="40"/>
        <w:rPr>
          <w:sz w:val="28"/>
          <w:szCs w:val="28"/>
        </w:rPr>
      </w:pPr>
      <w:r w:rsidRPr="00BF2CD4">
        <w:rPr>
          <w:sz w:val="28"/>
          <w:szCs w:val="28"/>
        </w:rPr>
        <w:t>Introduce stronger escalation rules for unresolved high-priority tickets.</w:t>
      </w:r>
    </w:p>
    <w:p w14:paraId="0DAE1091" w14:textId="77777777" w:rsidR="00BA7B43" w:rsidRPr="00BF2CD4" w:rsidRDefault="00000000">
      <w:pPr>
        <w:pStyle w:val="ListNumber"/>
        <w:spacing w:after="40"/>
        <w:rPr>
          <w:sz w:val="28"/>
          <w:szCs w:val="28"/>
        </w:rPr>
      </w:pPr>
      <w:r w:rsidRPr="00BF2CD4">
        <w:rPr>
          <w:sz w:val="28"/>
          <w:szCs w:val="28"/>
        </w:rPr>
        <w:t>Monitor resolution duration by queue/team to identify training or staffing requirements.</w:t>
      </w:r>
    </w:p>
    <w:p w14:paraId="69BE4DBC" w14:textId="77777777" w:rsidR="00BA7B43" w:rsidRPr="00BF2CD4" w:rsidRDefault="00000000">
      <w:pPr>
        <w:pStyle w:val="ListNumber"/>
        <w:spacing w:after="40"/>
        <w:rPr>
          <w:sz w:val="28"/>
          <w:szCs w:val="28"/>
        </w:rPr>
      </w:pPr>
      <w:r w:rsidRPr="00BF2CD4">
        <w:rPr>
          <w:sz w:val="28"/>
          <w:szCs w:val="28"/>
        </w:rPr>
        <w:t>Use cluster and similarity analysis to identify opportunities for ticket auto-routing and knowledge-base recommendations.</w:t>
      </w:r>
    </w:p>
    <w:p w14:paraId="44B914F1" w14:textId="77777777" w:rsidR="00BA7B43" w:rsidRPr="00BF2CD4" w:rsidRDefault="00000000">
      <w:pPr>
        <w:pStyle w:val="ListNumber"/>
        <w:spacing w:after="40"/>
        <w:rPr>
          <w:sz w:val="28"/>
          <w:szCs w:val="28"/>
        </w:rPr>
      </w:pPr>
      <w:r w:rsidRPr="00BF2CD4">
        <w:rPr>
          <w:sz w:val="28"/>
          <w:szCs w:val="28"/>
        </w:rPr>
        <w:t>Review regional workload regularly and rebalance support capacity when sustained demand differences are observed.</w:t>
      </w:r>
    </w:p>
    <w:p w14:paraId="0B652DC2" w14:textId="77777777" w:rsidR="00BA7B43" w:rsidRPr="00BF2CD4" w:rsidRDefault="00000000">
      <w:pPr>
        <w:pStyle w:val="ListNumber"/>
        <w:spacing w:after="40"/>
        <w:rPr>
          <w:sz w:val="28"/>
          <w:szCs w:val="28"/>
        </w:rPr>
      </w:pPr>
      <w:r w:rsidRPr="00BF2CD4">
        <w:rPr>
          <w:sz w:val="28"/>
          <w:szCs w:val="28"/>
        </w:rPr>
        <w:t>Track dashboard KPIs continuously rather than relying only on periodic reports.</w:t>
      </w:r>
    </w:p>
    <w:p w14:paraId="4399148A" w14:textId="77777777" w:rsidR="00BA7B43" w:rsidRPr="00BF2CD4" w:rsidRDefault="00000000">
      <w:pPr>
        <w:pStyle w:val="ListNumber"/>
        <w:spacing w:after="40"/>
        <w:rPr>
          <w:sz w:val="28"/>
          <w:szCs w:val="28"/>
        </w:rPr>
      </w:pPr>
      <w:r w:rsidRPr="00BF2CD4">
        <w:rPr>
          <w:sz w:val="28"/>
          <w:szCs w:val="28"/>
        </w:rPr>
        <w:t>Use historical ticket patterns to support workforce planning and preventive technical improvements.</w:t>
      </w:r>
    </w:p>
    <w:p w14:paraId="62B5BA49" w14:textId="77777777" w:rsidR="00BA7B43" w:rsidRPr="00BF2CD4" w:rsidRDefault="00000000">
      <w:pPr>
        <w:pStyle w:val="Heading1"/>
        <w:rPr>
          <w:sz w:val="28"/>
        </w:rPr>
      </w:pPr>
      <w:r w:rsidRPr="00BF2CD4">
        <w:rPr>
          <w:sz w:val="28"/>
        </w:rPr>
        <w:t>18. Technology Stack</w:t>
      </w:r>
    </w:p>
    <w:tbl>
      <w:tblPr>
        <w:tblStyle w:val="TableGrid"/>
        <w:tblW w:w="0" w:type="auto"/>
        <w:tblLook w:val="04A0" w:firstRow="1" w:lastRow="0" w:firstColumn="1" w:lastColumn="0" w:noHBand="0" w:noVBand="1"/>
      </w:tblPr>
      <w:tblGrid>
        <w:gridCol w:w="4968"/>
        <w:gridCol w:w="4968"/>
      </w:tblGrid>
      <w:tr w:rsidR="00BA7B43" w:rsidRPr="00BF2CD4" w14:paraId="0AF5CFB0" w14:textId="77777777">
        <w:tc>
          <w:tcPr>
            <w:tcW w:w="4968" w:type="dxa"/>
            <w:shd w:val="clear" w:color="auto" w:fill="D9EAF7"/>
            <w:vAlign w:val="center"/>
          </w:tcPr>
          <w:p w14:paraId="70B87FA6" w14:textId="77777777" w:rsidR="00BA7B43" w:rsidRPr="00BF2CD4" w:rsidRDefault="00000000">
            <w:pPr>
              <w:rPr>
                <w:sz w:val="28"/>
                <w:szCs w:val="28"/>
              </w:rPr>
            </w:pPr>
            <w:r w:rsidRPr="00BF2CD4">
              <w:rPr>
                <w:b/>
                <w:sz w:val="28"/>
                <w:szCs w:val="28"/>
              </w:rPr>
              <w:t>Technology</w:t>
            </w:r>
          </w:p>
        </w:tc>
        <w:tc>
          <w:tcPr>
            <w:tcW w:w="4968" w:type="dxa"/>
            <w:shd w:val="clear" w:color="auto" w:fill="D9EAF7"/>
            <w:vAlign w:val="center"/>
          </w:tcPr>
          <w:p w14:paraId="7105EA2E" w14:textId="77777777" w:rsidR="00BA7B43" w:rsidRPr="00BF2CD4" w:rsidRDefault="00000000">
            <w:pPr>
              <w:rPr>
                <w:sz w:val="28"/>
                <w:szCs w:val="28"/>
              </w:rPr>
            </w:pPr>
            <w:r w:rsidRPr="00BF2CD4">
              <w:rPr>
                <w:b/>
                <w:sz w:val="28"/>
                <w:szCs w:val="28"/>
              </w:rPr>
              <w:t>Role in Project</w:t>
            </w:r>
          </w:p>
        </w:tc>
      </w:tr>
      <w:tr w:rsidR="00BA7B43" w:rsidRPr="00BF2CD4" w14:paraId="641CD934" w14:textId="77777777">
        <w:tc>
          <w:tcPr>
            <w:tcW w:w="4968" w:type="dxa"/>
            <w:vAlign w:val="center"/>
          </w:tcPr>
          <w:p w14:paraId="132D58D9" w14:textId="77777777" w:rsidR="00BA7B43" w:rsidRPr="00BF2CD4" w:rsidRDefault="00000000">
            <w:pPr>
              <w:rPr>
                <w:sz w:val="28"/>
                <w:szCs w:val="28"/>
              </w:rPr>
            </w:pPr>
            <w:r w:rsidRPr="00BF2CD4">
              <w:rPr>
                <w:b/>
                <w:sz w:val="28"/>
                <w:szCs w:val="28"/>
              </w:rPr>
              <w:lastRenderedPageBreak/>
              <w:t>Python</w:t>
            </w:r>
          </w:p>
        </w:tc>
        <w:tc>
          <w:tcPr>
            <w:tcW w:w="4968" w:type="dxa"/>
            <w:vAlign w:val="center"/>
          </w:tcPr>
          <w:p w14:paraId="4DB6425D" w14:textId="77777777" w:rsidR="00BA7B43" w:rsidRPr="00BF2CD4" w:rsidRDefault="00000000">
            <w:pPr>
              <w:rPr>
                <w:sz w:val="28"/>
                <w:szCs w:val="28"/>
              </w:rPr>
            </w:pPr>
            <w:r w:rsidRPr="00BF2CD4">
              <w:rPr>
                <w:sz w:val="28"/>
                <w:szCs w:val="28"/>
              </w:rPr>
              <w:t>Primary programming and analytics environment</w:t>
            </w:r>
          </w:p>
        </w:tc>
      </w:tr>
      <w:tr w:rsidR="00BA7B43" w:rsidRPr="00BF2CD4" w14:paraId="364C481F" w14:textId="77777777">
        <w:tc>
          <w:tcPr>
            <w:tcW w:w="4968" w:type="dxa"/>
            <w:vAlign w:val="center"/>
          </w:tcPr>
          <w:p w14:paraId="41C57D8D" w14:textId="77777777" w:rsidR="00BA7B43" w:rsidRPr="00BF2CD4" w:rsidRDefault="00000000">
            <w:pPr>
              <w:rPr>
                <w:sz w:val="28"/>
                <w:szCs w:val="28"/>
              </w:rPr>
            </w:pPr>
            <w:r w:rsidRPr="00BF2CD4">
              <w:rPr>
                <w:b/>
                <w:sz w:val="28"/>
                <w:szCs w:val="28"/>
              </w:rPr>
              <w:t>Pandas</w:t>
            </w:r>
          </w:p>
        </w:tc>
        <w:tc>
          <w:tcPr>
            <w:tcW w:w="4968" w:type="dxa"/>
            <w:vAlign w:val="center"/>
          </w:tcPr>
          <w:p w14:paraId="506E6602" w14:textId="77777777" w:rsidR="00BA7B43" w:rsidRPr="00BF2CD4" w:rsidRDefault="00000000">
            <w:pPr>
              <w:rPr>
                <w:sz w:val="28"/>
                <w:szCs w:val="28"/>
              </w:rPr>
            </w:pPr>
            <w:r w:rsidRPr="00BF2CD4">
              <w:rPr>
                <w:sz w:val="28"/>
                <w:szCs w:val="28"/>
              </w:rPr>
              <w:t>Data loading, cleaning, transformation and aggregation</w:t>
            </w:r>
          </w:p>
        </w:tc>
      </w:tr>
      <w:tr w:rsidR="00BA7B43" w:rsidRPr="00BF2CD4" w14:paraId="6B0C4F5A" w14:textId="77777777">
        <w:tc>
          <w:tcPr>
            <w:tcW w:w="4968" w:type="dxa"/>
            <w:vAlign w:val="center"/>
          </w:tcPr>
          <w:p w14:paraId="2777AE98" w14:textId="77777777" w:rsidR="00BA7B43" w:rsidRPr="00BF2CD4" w:rsidRDefault="00000000">
            <w:pPr>
              <w:rPr>
                <w:sz w:val="28"/>
                <w:szCs w:val="28"/>
              </w:rPr>
            </w:pPr>
            <w:r w:rsidRPr="00BF2CD4">
              <w:rPr>
                <w:b/>
                <w:sz w:val="28"/>
                <w:szCs w:val="28"/>
              </w:rPr>
              <w:t>NumPy</w:t>
            </w:r>
          </w:p>
        </w:tc>
        <w:tc>
          <w:tcPr>
            <w:tcW w:w="4968" w:type="dxa"/>
            <w:vAlign w:val="center"/>
          </w:tcPr>
          <w:p w14:paraId="3571D52F" w14:textId="77777777" w:rsidR="00BA7B43" w:rsidRPr="00BF2CD4" w:rsidRDefault="00000000">
            <w:pPr>
              <w:rPr>
                <w:sz w:val="28"/>
                <w:szCs w:val="28"/>
              </w:rPr>
            </w:pPr>
            <w:r w:rsidRPr="00BF2CD4">
              <w:rPr>
                <w:sz w:val="28"/>
                <w:szCs w:val="28"/>
              </w:rPr>
              <w:t>Numerical operations and feature calculations</w:t>
            </w:r>
          </w:p>
        </w:tc>
      </w:tr>
      <w:tr w:rsidR="00BA7B43" w:rsidRPr="00BF2CD4" w14:paraId="3B76E2B8" w14:textId="77777777">
        <w:tc>
          <w:tcPr>
            <w:tcW w:w="4968" w:type="dxa"/>
            <w:vAlign w:val="center"/>
          </w:tcPr>
          <w:p w14:paraId="524D2362" w14:textId="77777777" w:rsidR="00BA7B43" w:rsidRPr="00BF2CD4" w:rsidRDefault="00000000">
            <w:pPr>
              <w:rPr>
                <w:sz w:val="28"/>
                <w:szCs w:val="28"/>
              </w:rPr>
            </w:pPr>
            <w:r w:rsidRPr="00BF2CD4">
              <w:rPr>
                <w:b/>
                <w:sz w:val="28"/>
                <w:szCs w:val="28"/>
              </w:rPr>
              <w:t>Matplotlib</w:t>
            </w:r>
          </w:p>
        </w:tc>
        <w:tc>
          <w:tcPr>
            <w:tcW w:w="4968" w:type="dxa"/>
            <w:vAlign w:val="center"/>
          </w:tcPr>
          <w:p w14:paraId="745351D2" w14:textId="77777777" w:rsidR="00BA7B43" w:rsidRPr="00BF2CD4" w:rsidRDefault="00000000">
            <w:pPr>
              <w:rPr>
                <w:sz w:val="28"/>
                <w:szCs w:val="28"/>
              </w:rPr>
            </w:pPr>
            <w:r w:rsidRPr="00BF2CD4">
              <w:rPr>
                <w:sz w:val="28"/>
                <w:szCs w:val="28"/>
              </w:rPr>
              <w:t>Analytical visualizations</w:t>
            </w:r>
          </w:p>
        </w:tc>
      </w:tr>
      <w:tr w:rsidR="00BA7B43" w:rsidRPr="00BF2CD4" w14:paraId="54296357" w14:textId="77777777">
        <w:tc>
          <w:tcPr>
            <w:tcW w:w="4968" w:type="dxa"/>
            <w:vAlign w:val="center"/>
          </w:tcPr>
          <w:p w14:paraId="5AE48961" w14:textId="77777777" w:rsidR="00BA7B43" w:rsidRPr="00BF2CD4" w:rsidRDefault="00000000">
            <w:pPr>
              <w:rPr>
                <w:sz w:val="28"/>
                <w:szCs w:val="28"/>
              </w:rPr>
            </w:pPr>
            <w:r w:rsidRPr="00BF2CD4">
              <w:rPr>
                <w:b/>
                <w:sz w:val="28"/>
                <w:szCs w:val="28"/>
              </w:rPr>
              <w:t>Seaborn</w:t>
            </w:r>
          </w:p>
        </w:tc>
        <w:tc>
          <w:tcPr>
            <w:tcW w:w="4968" w:type="dxa"/>
            <w:vAlign w:val="center"/>
          </w:tcPr>
          <w:p w14:paraId="0C773498" w14:textId="77777777" w:rsidR="00BA7B43" w:rsidRPr="00BF2CD4" w:rsidRDefault="00000000">
            <w:pPr>
              <w:rPr>
                <w:sz w:val="28"/>
                <w:szCs w:val="28"/>
              </w:rPr>
            </w:pPr>
            <w:r w:rsidRPr="00BF2CD4">
              <w:rPr>
                <w:sz w:val="28"/>
                <w:szCs w:val="28"/>
              </w:rPr>
              <w:t>Statistical and comparative visualizations</w:t>
            </w:r>
          </w:p>
        </w:tc>
      </w:tr>
      <w:tr w:rsidR="00BA7B43" w:rsidRPr="00BF2CD4" w14:paraId="7E2891A5" w14:textId="77777777">
        <w:tc>
          <w:tcPr>
            <w:tcW w:w="4968" w:type="dxa"/>
            <w:vAlign w:val="center"/>
          </w:tcPr>
          <w:p w14:paraId="52D4DC51" w14:textId="77777777" w:rsidR="00BA7B43" w:rsidRPr="00BF2CD4" w:rsidRDefault="00000000">
            <w:pPr>
              <w:rPr>
                <w:sz w:val="28"/>
                <w:szCs w:val="28"/>
              </w:rPr>
            </w:pPr>
            <w:r w:rsidRPr="00BF2CD4">
              <w:rPr>
                <w:b/>
                <w:sz w:val="28"/>
                <w:szCs w:val="28"/>
              </w:rPr>
              <w:t>Plotly</w:t>
            </w:r>
          </w:p>
        </w:tc>
        <w:tc>
          <w:tcPr>
            <w:tcW w:w="4968" w:type="dxa"/>
            <w:vAlign w:val="center"/>
          </w:tcPr>
          <w:p w14:paraId="4B14F5DA" w14:textId="77777777" w:rsidR="00BA7B43" w:rsidRPr="00BF2CD4" w:rsidRDefault="00000000">
            <w:pPr>
              <w:rPr>
                <w:sz w:val="28"/>
                <w:szCs w:val="28"/>
              </w:rPr>
            </w:pPr>
            <w:r w:rsidRPr="00BF2CD4">
              <w:rPr>
                <w:sz w:val="28"/>
                <w:szCs w:val="28"/>
              </w:rPr>
              <w:t>Interactive visualizations</w:t>
            </w:r>
          </w:p>
        </w:tc>
      </w:tr>
      <w:tr w:rsidR="00BA7B43" w:rsidRPr="00BF2CD4" w14:paraId="5A515126" w14:textId="77777777">
        <w:tc>
          <w:tcPr>
            <w:tcW w:w="4968" w:type="dxa"/>
            <w:vAlign w:val="center"/>
          </w:tcPr>
          <w:p w14:paraId="756864E5" w14:textId="77777777" w:rsidR="00BA7B43" w:rsidRPr="00BF2CD4" w:rsidRDefault="00000000">
            <w:pPr>
              <w:rPr>
                <w:sz w:val="28"/>
                <w:szCs w:val="28"/>
              </w:rPr>
            </w:pPr>
            <w:r w:rsidRPr="00BF2CD4">
              <w:rPr>
                <w:b/>
                <w:sz w:val="28"/>
                <w:szCs w:val="28"/>
              </w:rPr>
              <w:t>Power BI</w:t>
            </w:r>
          </w:p>
        </w:tc>
        <w:tc>
          <w:tcPr>
            <w:tcW w:w="4968" w:type="dxa"/>
            <w:vAlign w:val="center"/>
          </w:tcPr>
          <w:p w14:paraId="40F38C11" w14:textId="77777777" w:rsidR="00BA7B43" w:rsidRPr="00BF2CD4" w:rsidRDefault="00000000">
            <w:pPr>
              <w:rPr>
                <w:sz w:val="28"/>
                <w:szCs w:val="28"/>
              </w:rPr>
            </w:pPr>
            <w:r w:rsidRPr="00BF2CD4">
              <w:rPr>
                <w:sz w:val="28"/>
                <w:szCs w:val="28"/>
              </w:rPr>
              <w:t>Interactive dashboard and KPI reporting</w:t>
            </w:r>
          </w:p>
        </w:tc>
      </w:tr>
      <w:tr w:rsidR="00BA7B43" w:rsidRPr="00BF2CD4" w14:paraId="48D9EEB6" w14:textId="77777777">
        <w:tc>
          <w:tcPr>
            <w:tcW w:w="4968" w:type="dxa"/>
            <w:vAlign w:val="center"/>
          </w:tcPr>
          <w:p w14:paraId="7CA30AFF" w14:textId="77777777" w:rsidR="00BA7B43" w:rsidRPr="00BF2CD4" w:rsidRDefault="00000000">
            <w:pPr>
              <w:rPr>
                <w:sz w:val="28"/>
                <w:szCs w:val="28"/>
              </w:rPr>
            </w:pPr>
            <w:r w:rsidRPr="00BF2CD4">
              <w:rPr>
                <w:b/>
                <w:sz w:val="28"/>
                <w:szCs w:val="28"/>
              </w:rPr>
              <w:t>Jupyter Notebook</w:t>
            </w:r>
          </w:p>
        </w:tc>
        <w:tc>
          <w:tcPr>
            <w:tcW w:w="4968" w:type="dxa"/>
            <w:vAlign w:val="center"/>
          </w:tcPr>
          <w:p w14:paraId="15E9E3EE" w14:textId="77777777" w:rsidR="00BA7B43" w:rsidRPr="00BF2CD4" w:rsidRDefault="00000000">
            <w:pPr>
              <w:rPr>
                <w:sz w:val="28"/>
                <w:szCs w:val="28"/>
              </w:rPr>
            </w:pPr>
            <w:r w:rsidRPr="00BF2CD4">
              <w:rPr>
                <w:sz w:val="28"/>
                <w:szCs w:val="28"/>
              </w:rPr>
              <w:t>Analysis documentation and experimentation</w:t>
            </w:r>
          </w:p>
        </w:tc>
      </w:tr>
      <w:tr w:rsidR="00BA7B43" w:rsidRPr="00BF2CD4" w14:paraId="2125AA1E" w14:textId="77777777">
        <w:tc>
          <w:tcPr>
            <w:tcW w:w="4968" w:type="dxa"/>
            <w:vAlign w:val="center"/>
          </w:tcPr>
          <w:p w14:paraId="6BA7A05E" w14:textId="77777777" w:rsidR="00BA7B43" w:rsidRPr="00BF2CD4" w:rsidRDefault="00000000">
            <w:pPr>
              <w:rPr>
                <w:sz w:val="28"/>
                <w:szCs w:val="28"/>
              </w:rPr>
            </w:pPr>
            <w:r w:rsidRPr="00BF2CD4">
              <w:rPr>
                <w:b/>
                <w:sz w:val="28"/>
                <w:szCs w:val="28"/>
              </w:rPr>
              <w:t>GitHub</w:t>
            </w:r>
          </w:p>
        </w:tc>
        <w:tc>
          <w:tcPr>
            <w:tcW w:w="4968" w:type="dxa"/>
            <w:vAlign w:val="center"/>
          </w:tcPr>
          <w:p w14:paraId="18C037B4" w14:textId="77777777" w:rsidR="00BA7B43" w:rsidRPr="00BF2CD4" w:rsidRDefault="00000000">
            <w:pPr>
              <w:rPr>
                <w:sz w:val="28"/>
                <w:szCs w:val="28"/>
              </w:rPr>
            </w:pPr>
            <w:r w:rsidRPr="00BF2CD4">
              <w:rPr>
                <w:sz w:val="28"/>
                <w:szCs w:val="28"/>
              </w:rPr>
              <w:t>Source-code and project documentation management</w:t>
            </w:r>
          </w:p>
        </w:tc>
      </w:tr>
    </w:tbl>
    <w:p w14:paraId="3CFBFD71" w14:textId="77777777" w:rsidR="00BA7B43" w:rsidRPr="00BF2CD4" w:rsidRDefault="00000000">
      <w:pPr>
        <w:pStyle w:val="Heading1"/>
        <w:rPr>
          <w:sz w:val="28"/>
        </w:rPr>
      </w:pPr>
      <w:r w:rsidRPr="00BF2CD4">
        <w:rPr>
          <w:sz w:val="28"/>
        </w:rPr>
        <w:t>19. Project Deliverables</w:t>
      </w:r>
    </w:p>
    <w:p w14:paraId="2A36A8E6" w14:textId="77777777" w:rsidR="00BA7B43" w:rsidRPr="00BF2CD4" w:rsidRDefault="00000000">
      <w:pPr>
        <w:pStyle w:val="ListBullet"/>
        <w:spacing w:after="40"/>
        <w:rPr>
          <w:sz w:val="28"/>
          <w:szCs w:val="28"/>
        </w:rPr>
      </w:pPr>
      <w:r w:rsidRPr="00BF2CD4">
        <w:rPr>
          <w:sz w:val="28"/>
          <w:szCs w:val="28"/>
        </w:rPr>
        <w:t>Cleaned and processed IT support ticket dataset.</w:t>
      </w:r>
    </w:p>
    <w:p w14:paraId="0DFA5906" w14:textId="77777777" w:rsidR="00BA7B43" w:rsidRPr="00BF2CD4" w:rsidRDefault="00000000">
      <w:pPr>
        <w:pStyle w:val="ListBullet"/>
        <w:spacing w:after="40"/>
        <w:rPr>
          <w:sz w:val="28"/>
          <w:szCs w:val="28"/>
        </w:rPr>
      </w:pPr>
      <w:r w:rsidRPr="00BF2CD4">
        <w:rPr>
          <w:sz w:val="28"/>
          <w:szCs w:val="28"/>
        </w:rPr>
        <w:t>Feature engineering and data dictionary documentation.</w:t>
      </w:r>
    </w:p>
    <w:p w14:paraId="5835EA02" w14:textId="77777777" w:rsidR="00BA7B43" w:rsidRPr="00BF2CD4" w:rsidRDefault="00000000">
      <w:pPr>
        <w:pStyle w:val="ListBullet"/>
        <w:spacing w:after="40"/>
        <w:rPr>
          <w:sz w:val="28"/>
          <w:szCs w:val="28"/>
        </w:rPr>
      </w:pPr>
      <w:r w:rsidRPr="00BF2CD4">
        <w:rPr>
          <w:sz w:val="28"/>
          <w:szCs w:val="28"/>
        </w:rPr>
        <w:t>Jupyter Notebook / Python analysis files.</w:t>
      </w:r>
    </w:p>
    <w:p w14:paraId="275F3CB9" w14:textId="77777777" w:rsidR="00BA7B43" w:rsidRPr="00BF2CD4" w:rsidRDefault="00000000">
      <w:pPr>
        <w:pStyle w:val="ListBullet"/>
        <w:spacing w:after="40"/>
        <w:rPr>
          <w:sz w:val="28"/>
          <w:szCs w:val="28"/>
        </w:rPr>
      </w:pPr>
      <w:r w:rsidRPr="00BF2CD4">
        <w:rPr>
          <w:sz w:val="28"/>
          <w:szCs w:val="28"/>
        </w:rPr>
        <w:t>Minimum eight analytical visualizations and supporting charts.</w:t>
      </w:r>
    </w:p>
    <w:p w14:paraId="0BA95190" w14:textId="77777777" w:rsidR="00BA7B43" w:rsidRPr="00BF2CD4" w:rsidRDefault="00000000">
      <w:pPr>
        <w:pStyle w:val="ListBullet"/>
        <w:spacing w:after="40"/>
        <w:rPr>
          <w:sz w:val="28"/>
          <w:szCs w:val="28"/>
        </w:rPr>
      </w:pPr>
      <w:r w:rsidRPr="00BF2CD4">
        <w:rPr>
          <w:sz w:val="28"/>
          <w:szCs w:val="28"/>
        </w:rPr>
        <w:t>Cluster and similarity analysis.</w:t>
      </w:r>
    </w:p>
    <w:p w14:paraId="79AAB84F" w14:textId="77777777" w:rsidR="00BA7B43" w:rsidRPr="00BF2CD4" w:rsidRDefault="00000000">
      <w:pPr>
        <w:pStyle w:val="ListBullet"/>
        <w:spacing w:after="40"/>
        <w:rPr>
          <w:sz w:val="28"/>
          <w:szCs w:val="28"/>
        </w:rPr>
      </w:pPr>
      <w:r w:rsidRPr="00BF2CD4">
        <w:rPr>
          <w:sz w:val="28"/>
          <w:szCs w:val="28"/>
        </w:rPr>
        <w:t>Performance metrics and geographic analysis.</w:t>
      </w:r>
    </w:p>
    <w:p w14:paraId="256D94FA" w14:textId="77777777" w:rsidR="00BA7B43" w:rsidRPr="00BF2CD4" w:rsidRDefault="00000000">
      <w:pPr>
        <w:pStyle w:val="ListBullet"/>
        <w:spacing w:after="40"/>
        <w:rPr>
          <w:sz w:val="28"/>
          <w:szCs w:val="28"/>
        </w:rPr>
      </w:pPr>
      <w:r w:rsidRPr="00BF2CD4">
        <w:rPr>
          <w:sz w:val="28"/>
          <w:szCs w:val="28"/>
        </w:rPr>
        <w:t>Interactive Power BI dashboard.</w:t>
      </w:r>
    </w:p>
    <w:p w14:paraId="77F91269" w14:textId="77777777" w:rsidR="00BA7B43" w:rsidRPr="00BF2CD4" w:rsidRDefault="00000000">
      <w:pPr>
        <w:pStyle w:val="ListBullet"/>
        <w:spacing w:after="40"/>
        <w:rPr>
          <w:sz w:val="28"/>
          <w:szCs w:val="28"/>
        </w:rPr>
      </w:pPr>
      <w:r w:rsidRPr="00BF2CD4">
        <w:rPr>
          <w:sz w:val="28"/>
          <w:szCs w:val="28"/>
        </w:rPr>
        <w:t>Final analytical report.</w:t>
      </w:r>
    </w:p>
    <w:p w14:paraId="29442CF3" w14:textId="77777777" w:rsidR="00BA7B43" w:rsidRPr="00BF2CD4" w:rsidRDefault="00000000">
      <w:pPr>
        <w:pStyle w:val="ListBullet"/>
        <w:spacing w:after="40"/>
        <w:rPr>
          <w:sz w:val="28"/>
          <w:szCs w:val="28"/>
        </w:rPr>
      </w:pPr>
      <w:r w:rsidRPr="00BF2CD4">
        <w:rPr>
          <w:sz w:val="28"/>
          <w:szCs w:val="28"/>
        </w:rPr>
        <w:t>Presentation slides.</w:t>
      </w:r>
    </w:p>
    <w:p w14:paraId="377D21D9" w14:textId="77777777" w:rsidR="00BA7B43" w:rsidRPr="00BF2CD4" w:rsidRDefault="00000000">
      <w:pPr>
        <w:pStyle w:val="ListBullet"/>
        <w:spacing w:after="40"/>
        <w:rPr>
          <w:sz w:val="28"/>
          <w:szCs w:val="28"/>
        </w:rPr>
      </w:pPr>
      <w:r w:rsidRPr="00BF2CD4">
        <w:rPr>
          <w:sz w:val="28"/>
          <w:szCs w:val="28"/>
        </w:rPr>
        <w:t>GitHub repository containing project code, visuals and documentation.</w:t>
      </w:r>
    </w:p>
    <w:p w14:paraId="568844D1" w14:textId="77777777" w:rsidR="00BA7B43" w:rsidRPr="00BF2CD4" w:rsidRDefault="00000000">
      <w:pPr>
        <w:pStyle w:val="Heading1"/>
        <w:rPr>
          <w:sz w:val="28"/>
        </w:rPr>
      </w:pPr>
      <w:r w:rsidRPr="00BF2CD4">
        <w:rPr>
          <w:sz w:val="28"/>
        </w:rPr>
        <w:t>20. Conclusion</w:t>
      </w:r>
    </w:p>
    <w:p w14:paraId="44C4EE9A" w14:textId="77777777" w:rsidR="00BA7B43" w:rsidRPr="00BF2CD4" w:rsidRDefault="00000000">
      <w:pPr>
        <w:rPr>
          <w:sz w:val="28"/>
          <w:szCs w:val="28"/>
        </w:rPr>
      </w:pPr>
      <w:r w:rsidRPr="00BF2CD4">
        <w:rPr>
          <w:sz w:val="28"/>
          <w:szCs w:val="28"/>
        </w:rPr>
        <w:t>Supportlytics demonstrates how data analytics can be applied to IT support operations to move from raw ticket records to measurable performance insights. By combining data cleaning, feature engineering, exploratory analysis, cluster and similarity analysis, geographic visualization and dashboard reporting, the project provides a structured view of support workload and efficiency.</w:t>
      </w:r>
    </w:p>
    <w:p w14:paraId="52025A45" w14:textId="77777777" w:rsidR="00BA7B43" w:rsidRDefault="00000000">
      <w:pPr>
        <w:rPr>
          <w:sz w:val="28"/>
          <w:szCs w:val="28"/>
        </w:rPr>
      </w:pPr>
      <w:r w:rsidRPr="00BF2CD4">
        <w:rPr>
          <w:sz w:val="28"/>
          <w:szCs w:val="28"/>
        </w:rPr>
        <w:lastRenderedPageBreak/>
        <w:t>The solution can help support managers identify recurring technical issues, monitor resolution performance, recognize high-demand regions and prioritize operational improvements. The most important next step is to continue tracking the dashboard KPIs over time so that recommendations can be validated using future ticket data.</w:t>
      </w:r>
    </w:p>
    <w:p w14:paraId="06D6E03D" w14:textId="77777777" w:rsidR="00D166CA" w:rsidRDefault="00D166CA">
      <w:pPr>
        <w:rPr>
          <w:sz w:val="28"/>
          <w:szCs w:val="28"/>
        </w:rPr>
      </w:pPr>
    </w:p>
    <w:p w14:paraId="5006318D" w14:textId="77777777" w:rsidR="00D166CA" w:rsidRDefault="00D166CA">
      <w:pPr>
        <w:rPr>
          <w:sz w:val="28"/>
          <w:szCs w:val="28"/>
        </w:rPr>
      </w:pPr>
    </w:p>
    <w:p w14:paraId="7B6D348B" w14:textId="7FE78672" w:rsidR="00D166CA" w:rsidRDefault="00D166CA">
      <w:pPr>
        <w:rPr>
          <w:sz w:val="28"/>
          <w:szCs w:val="28"/>
        </w:rPr>
      </w:pPr>
      <w:r>
        <w:rPr>
          <w:sz w:val="28"/>
          <w:szCs w:val="28"/>
        </w:rPr>
        <w:t xml:space="preserve">Dashboard Link: </w:t>
      </w:r>
      <w:hyperlink r:id="rId11" w:history="1">
        <w:r w:rsidR="009127F3" w:rsidRPr="00085385">
          <w:rPr>
            <w:rStyle w:val="Hyperlink"/>
            <w:sz w:val="28"/>
            <w:szCs w:val="28"/>
          </w:rPr>
          <w:t>https://drive.google.com/file/d/18Lhv7gliv2hVgEDg5u8RL4jISgSYRSUu/view?usp=sharing</w:t>
        </w:r>
      </w:hyperlink>
    </w:p>
    <w:p w14:paraId="0F27592F" w14:textId="77777777" w:rsidR="009127F3" w:rsidRDefault="009127F3">
      <w:pPr>
        <w:rPr>
          <w:sz w:val="28"/>
          <w:szCs w:val="28"/>
        </w:rPr>
      </w:pPr>
    </w:p>
    <w:p w14:paraId="0C4228F7" w14:textId="77777777" w:rsidR="00D166CA" w:rsidRDefault="00D166CA">
      <w:pPr>
        <w:rPr>
          <w:sz w:val="28"/>
          <w:szCs w:val="28"/>
        </w:rPr>
      </w:pPr>
    </w:p>
    <w:p w14:paraId="2C070E98" w14:textId="7914A795" w:rsidR="00D166CA" w:rsidRDefault="00A30DA2">
      <w:pPr>
        <w:rPr>
          <w:sz w:val="28"/>
          <w:szCs w:val="28"/>
        </w:rPr>
      </w:pPr>
      <w:r>
        <w:rPr>
          <w:sz w:val="28"/>
          <w:szCs w:val="28"/>
        </w:rPr>
        <w:t xml:space="preserve">CSV File Link: </w:t>
      </w:r>
      <w:hyperlink r:id="rId12" w:history="1">
        <w:r w:rsidR="009127F3" w:rsidRPr="00085385">
          <w:rPr>
            <w:rStyle w:val="Hyperlink"/>
            <w:sz w:val="28"/>
            <w:szCs w:val="28"/>
          </w:rPr>
          <w:t>https://drive.google.com/file/d/1sW7eXfe29a_bpz3svSOjc5z1SlTHHoln/view?usp=sharing</w:t>
        </w:r>
      </w:hyperlink>
    </w:p>
    <w:p w14:paraId="57E8199E" w14:textId="77777777" w:rsidR="009127F3" w:rsidRDefault="009127F3">
      <w:pPr>
        <w:rPr>
          <w:sz w:val="28"/>
          <w:szCs w:val="28"/>
        </w:rPr>
      </w:pPr>
    </w:p>
    <w:p w14:paraId="6C2F29A5" w14:textId="77777777" w:rsidR="009127F3" w:rsidRDefault="009127F3">
      <w:pPr>
        <w:rPr>
          <w:sz w:val="28"/>
          <w:szCs w:val="28"/>
        </w:rPr>
      </w:pPr>
    </w:p>
    <w:p w14:paraId="6F87DBD2" w14:textId="77777777" w:rsidR="009127F3" w:rsidRDefault="009127F3">
      <w:pPr>
        <w:rPr>
          <w:sz w:val="28"/>
          <w:szCs w:val="28"/>
        </w:rPr>
      </w:pPr>
    </w:p>
    <w:p w14:paraId="63900F85" w14:textId="77777777" w:rsidR="009127F3" w:rsidRPr="00BF2CD4" w:rsidRDefault="009127F3">
      <w:pPr>
        <w:rPr>
          <w:sz w:val="28"/>
          <w:szCs w:val="28"/>
        </w:rPr>
      </w:pPr>
    </w:p>
    <w:p w14:paraId="3F4DD81E" w14:textId="77777777" w:rsidR="00BA7B43" w:rsidRPr="00BF2CD4" w:rsidRDefault="00000000">
      <w:pPr>
        <w:pStyle w:val="Heading1"/>
        <w:rPr>
          <w:sz w:val="28"/>
        </w:rPr>
      </w:pPr>
      <w:r w:rsidRPr="00BF2CD4">
        <w:rPr>
          <w:sz w:val="28"/>
        </w:rPr>
        <w:t>21. Future Scope</w:t>
      </w:r>
    </w:p>
    <w:p w14:paraId="2868C294" w14:textId="77777777" w:rsidR="00BA7B43" w:rsidRPr="00BF2CD4" w:rsidRDefault="00000000">
      <w:pPr>
        <w:pStyle w:val="ListBullet"/>
        <w:spacing w:after="40"/>
        <w:rPr>
          <w:sz w:val="28"/>
          <w:szCs w:val="28"/>
        </w:rPr>
      </w:pPr>
      <w:r w:rsidRPr="00BF2CD4">
        <w:rPr>
          <w:sz w:val="28"/>
          <w:szCs w:val="28"/>
        </w:rPr>
        <w:t>Add automated daily or weekly dashboard refresh.</w:t>
      </w:r>
    </w:p>
    <w:p w14:paraId="55FD6CC6" w14:textId="77777777" w:rsidR="00BA7B43" w:rsidRPr="00BF2CD4" w:rsidRDefault="00000000">
      <w:pPr>
        <w:pStyle w:val="ListBullet"/>
        <w:spacing w:after="40"/>
        <w:rPr>
          <w:sz w:val="28"/>
          <w:szCs w:val="28"/>
        </w:rPr>
      </w:pPr>
      <w:r w:rsidRPr="00BF2CD4">
        <w:rPr>
          <w:sz w:val="28"/>
          <w:szCs w:val="28"/>
        </w:rPr>
        <w:t>Develop predictive models for ticket resolution time.</w:t>
      </w:r>
    </w:p>
    <w:p w14:paraId="7642CCEE" w14:textId="77777777" w:rsidR="00BA7B43" w:rsidRPr="00BF2CD4" w:rsidRDefault="00000000">
      <w:pPr>
        <w:pStyle w:val="ListBullet"/>
        <w:spacing w:after="40"/>
        <w:rPr>
          <w:sz w:val="28"/>
          <w:szCs w:val="28"/>
        </w:rPr>
      </w:pPr>
      <w:r w:rsidRPr="00BF2CD4">
        <w:rPr>
          <w:sz w:val="28"/>
          <w:szCs w:val="28"/>
        </w:rPr>
        <w:t>Predict escalation risk for high-priority tickets.</w:t>
      </w:r>
    </w:p>
    <w:p w14:paraId="7BBCC0F7" w14:textId="77777777" w:rsidR="00BA7B43" w:rsidRPr="00BF2CD4" w:rsidRDefault="00000000">
      <w:pPr>
        <w:pStyle w:val="ListBullet"/>
        <w:spacing w:after="40"/>
        <w:rPr>
          <w:sz w:val="28"/>
          <w:szCs w:val="28"/>
        </w:rPr>
      </w:pPr>
      <w:r w:rsidRPr="00BF2CD4">
        <w:rPr>
          <w:sz w:val="28"/>
          <w:szCs w:val="28"/>
        </w:rPr>
        <w:t>Implement intelligent ticket routing using historical clusters.</w:t>
      </w:r>
    </w:p>
    <w:p w14:paraId="1343C356" w14:textId="77777777" w:rsidR="00BA7B43" w:rsidRPr="00BF2CD4" w:rsidRDefault="00000000">
      <w:pPr>
        <w:pStyle w:val="ListBullet"/>
        <w:spacing w:after="40"/>
        <w:rPr>
          <w:sz w:val="28"/>
          <w:szCs w:val="28"/>
        </w:rPr>
      </w:pPr>
      <w:r w:rsidRPr="00BF2CD4">
        <w:rPr>
          <w:sz w:val="28"/>
          <w:szCs w:val="28"/>
        </w:rPr>
        <w:t>Use NLP on ticket descriptions for automated category and cluster assignment.</w:t>
      </w:r>
    </w:p>
    <w:p w14:paraId="29A97A9B" w14:textId="77777777" w:rsidR="00BA7B43" w:rsidRPr="00BF2CD4" w:rsidRDefault="00000000">
      <w:pPr>
        <w:pStyle w:val="ListBullet"/>
        <w:spacing w:after="40"/>
        <w:rPr>
          <w:sz w:val="28"/>
          <w:szCs w:val="28"/>
        </w:rPr>
      </w:pPr>
      <w:r w:rsidRPr="00BF2CD4">
        <w:rPr>
          <w:sz w:val="28"/>
          <w:szCs w:val="28"/>
        </w:rPr>
        <w:t>Build alerts for SLA-risk and overdue high-priority tickets.</w:t>
      </w:r>
    </w:p>
    <w:p w14:paraId="65D16745" w14:textId="77777777" w:rsidR="00BA7B43" w:rsidRPr="00BF2CD4" w:rsidRDefault="00000000">
      <w:pPr>
        <w:pStyle w:val="ListBullet"/>
        <w:spacing w:after="40"/>
        <w:rPr>
          <w:sz w:val="28"/>
          <w:szCs w:val="28"/>
        </w:rPr>
      </w:pPr>
      <w:r w:rsidRPr="00BF2CD4">
        <w:rPr>
          <w:sz w:val="28"/>
          <w:szCs w:val="28"/>
        </w:rPr>
        <w:t>Integrate the dashboard with a live support-ticket system.</w:t>
      </w:r>
    </w:p>
    <w:p w14:paraId="2D73AF8A" w14:textId="77777777" w:rsidR="00BA7B43" w:rsidRPr="00BF2CD4" w:rsidRDefault="00000000">
      <w:pPr>
        <w:pStyle w:val="Heading1"/>
        <w:rPr>
          <w:sz w:val="28"/>
        </w:rPr>
      </w:pPr>
      <w:r w:rsidRPr="00BF2CD4">
        <w:rPr>
          <w:sz w:val="28"/>
        </w:rPr>
        <w:lastRenderedPageBreak/>
        <w:t>22. Appendix – Data Dictionary Template</w:t>
      </w:r>
    </w:p>
    <w:tbl>
      <w:tblPr>
        <w:tblStyle w:val="TableGrid"/>
        <w:tblW w:w="0" w:type="auto"/>
        <w:tblLook w:val="04A0" w:firstRow="1" w:lastRow="0" w:firstColumn="1" w:lastColumn="0" w:noHBand="0" w:noVBand="1"/>
      </w:tblPr>
      <w:tblGrid>
        <w:gridCol w:w="2484"/>
        <w:gridCol w:w="2553"/>
        <w:gridCol w:w="2484"/>
        <w:gridCol w:w="2484"/>
      </w:tblGrid>
      <w:tr w:rsidR="00BA7B43" w:rsidRPr="00BF2CD4" w14:paraId="503A2446" w14:textId="77777777">
        <w:tc>
          <w:tcPr>
            <w:tcW w:w="2484" w:type="dxa"/>
            <w:shd w:val="clear" w:color="auto" w:fill="D9EAF7"/>
            <w:vAlign w:val="center"/>
          </w:tcPr>
          <w:p w14:paraId="4A220312" w14:textId="77777777" w:rsidR="00BA7B43" w:rsidRPr="00BF2CD4" w:rsidRDefault="00000000">
            <w:pPr>
              <w:rPr>
                <w:sz w:val="28"/>
                <w:szCs w:val="28"/>
              </w:rPr>
            </w:pPr>
            <w:r w:rsidRPr="00BF2CD4">
              <w:rPr>
                <w:b/>
                <w:sz w:val="28"/>
                <w:szCs w:val="28"/>
              </w:rPr>
              <w:t>Column</w:t>
            </w:r>
          </w:p>
        </w:tc>
        <w:tc>
          <w:tcPr>
            <w:tcW w:w="2484" w:type="dxa"/>
            <w:shd w:val="clear" w:color="auto" w:fill="D9EAF7"/>
            <w:vAlign w:val="center"/>
          </w:tcPr>
          <w:p w14:paraId="15DC9D63" w14:textId="77777777" w:rsidR="00BA7B43" w:rsidRPr="00BF2CD4" w:rsidRDefault="00000000">
            <w:pPr>
              <w:rPr>
                <w:sz w:val="28"/>
                <w:szCs w:val="28"/>
              </w:rPr>
            </w:pPr>
            <w:r w:rsidRPr="00BF2CD4">
              <w:rPr>
                <w:b/>
                <w:sz w:val="28"/>
                <w:szCs w:val="28"/>
              </w:rPr>
              <w:t>Data Type</w:t>
            </w:r>
          </w:p>
        </w:tc>
        <w:tc>
          <w:tcPr>
            <w:tcW w:w="2484" w:type="dxa"/>
            <w:shd w:val="clear" w:color="auto" w:fill="D9EAF7"/>
            <w:vAlign w:val="center"/>
          </w:tcPr>
          <w:p w14:paraId="4B8E9C41" w14:textId="77777777" w:rsidR="00BA7B43" w:rsidRPr="00BF2CD4" w:rsidRDefault="00000000">
            <w:pPr>
              <w:rPr>
                <w:sz w:val="28"/>
                <w:szCs w:val="28"/>
              </w:rPr>
            </w:pPr>
            <w:r w:rsidRPr="00BF2CD4">
              <w:rPr>
                <w:b/>
                <w:sz w:val="28"/>
                <w:szCs w:val="28"/>
              </w:rPr>
              <w:t>Description</w:t>
            </w:r>
          </w:p>
        </w:tc>
        <w:tc>
          <w:tcPr>
            <w:tcW w:w="2484" w:type="dxa"/>
            <w:shd w:val="clear" w:color="auto" w:fill="D9EAF7"/>
            <w:vAlign w:val="center"/>
          </w:tcPr>
          <w:p w14:paraId="390D59C8" w14:textId="77777777" w:rsidR="00BA7B43" w:rsidRPr="00BF2CD4" w:rsidRDefault="00000000">
            <w:pPr>
              <w:rPr>
                <w:sz w:val="28"/>
                <w:szCs w:val="28"/>
              </w:rPr>
            </w:pPr>
            <w:r w:rsidRPr="00BF2CD4">
              <w:rPr>
                <w:b/>
                <w:sz w:val="28"/>
                <w:szCs w:val="28"/>
              </w:rPr>
              <w:t>Usage</w:t>
            </w:r>
          </w:p>
        </w:tc>
      </w:tr>
      <w:tr w:rsidR="00BA7B43" w:rsidRPr="00BF2CD4" w14:paraId="46588C9A" w14:textId="77777777">
        <w:tc>
          <w:tcPr>
            <w:tcW w:w="2484" w:type="dxa"/>
            <w:vAlign w:val="center"/>
          </w:tcPr>
          <w:p w14:paraId="618E6A5E" w14:textId="77777777" w:rsidR="00BA7B43" w:rsidRPr="00BF2CD4" w:rsidRDefault="00000000">
            <w:pPr>
              <w:rPr>
                <w:sz w:val="28"/>
                <w:szCs w:val="28"/>
              </w:rPr>
            </w:pPr>
            <w:r w:rsidRPr="00BF2CD4">
              <w:rPr>
                <w:sz w:val="28"/>
                <w:szCs w:val="28"/>
              </w:rPr>
              <w:t>Ticket ID</w:t>
            </w:r>
          </w:p>
        </w:tc>
        <w:tc>
          <w:tcPr>
            <w:tcW w:w="2484" w:type="dxa"/>
            <w:vAlign w:val="center"/>
          </w:tcPr>
          <w:p w14:paraId="2F93894B" w14:textId="77777777" w:rsidR="00BA7B43" w:rsidRPr="00BF2CD4" w:rsidRDefault="00000000">
            <w:pPr>
              <w:rPr>
                <w:sz w:val="28"/>
                <w:szCs w:val="28"/>
              </w:rPr>
            </w:pPr>
            <w:r w:rsidRPr="00BF2CD4">
              <w:rPr>
                <w:sz w:val="28"/>
                <w:szCs w:val="28"/>
              </w:rPr>
              <w:t>Identifier</w:t>
            </w:r>
          </w:p>
        </w:tc>
        <w:tc>
          <w:tcPr>
            <w:tcW w:w="2484" w:type="dxa"/>
            <w:vAlign w:val="center"/>
          </w:tcPr>
          <w:p w14:paraId="4A06C05D" w14:textId="77777777" w:rsidR="00BA7B43" w:rsidRPr="00BF2CD4" w:rsidRDefault="00000000">
            <w:pPr>
              <w:rPr>
                <w:sz w:val="28"/>
                <w:szCs w:val="28"/>
              </w:rPr>
            </w:pPr>
            <w:r w:rsidRPr="00BF2CD4">
              <w:rPr>
                <w:sz w:val="28"/>
                <w:szCs w:val="28"/>
              </w:rPr>
              <w:t>Unique ticket reference</w:t>
            </w:r>
          </w:p>
        </w:tc>
        <w:tc>
          <w:tcPr>
            <w:tcW w:w="2484" w:type="dxa"/>
            <w:vAlign w:val="center"/>
          </w:tcPr>
          <w:p w14:paraId="000E7985" w14:textId="77777777" w:rsidR="00BA7B43" w:rsidRPr="00BF2CD4" w:rsidRDefault="00000000">
            <w:pPr>
              <w:rPr>
                <w:sz w:val="28"/>
                <w:szCs w:val="28"/>
              </w:rPr>
            </w:pPr>
            <w:r w:rsidRPr="00BF2CD4">
              <w:rPr>
                <w:sz w:val="28"/>
                <w:szCs w:val="28"/>
              </w:rPr>
              <w:t>Record identification</w:t>
            </w:r>
          </w:p>
        </w:tc>
      </w:tr>
      <w:tr w:rsidR="00BA7B43" w:rsidRPr="00BF2CD4" w14:paraId="77041CA3" w14:textId="77777777">
        <w:tc>
          <w:tcPr>
            <w:tcW w:w="2484" w:type="dxa"/>
            <w:vAlign w:val="center"/>
          </w:tcPr>
          <w:p w14:paraId="4E16CD02" w14:textId="77777777" w:rsidR="00BA7B43" w:rsidRPr="00BF2CD4" w:rsidRDefault="00000000">
            <w:pPr>
              <w:rPr>
                <w:sz w:val="28"/>
                <w:szCs w:val="28"/>
              </w:rPr>
            </w:pPr>
            <w:r w:rsidRPr="00BF2CD4">
              <w:rPr>
                <w:sz w:val="28"/>
                <w:szCs w:val="28"/>
              </w:rPr>
              <w:t>Date</w:t>
            </w:r>
          </w:p>
        </w:tc>
        <w:tc>
          <w:tcPr>
            <w:tcW w:w="2484" w:type="dxa"/>
            <w:vAlign w:val="center"/>
          </w:tcPr>
          <w:p w14:paraId="5BC39DC4" w14:textId="77777777" w:rsidR="00BA7B43" w:rsidRPr="00BF2CD4" w:rsidRDefault="00000000">
            <w:pPr>
              <w:rPr>
                <w:sz w:val="28"/>
                <w:szCs w:val="28"/>
              </w:rPr>
            </w:pPr>
            <w:r w:rsidRPr="00BF2CD4">
              <w:rPr>
                <w:sz w:val="28"/>
                <w:szCs w:val="28"/>
              </w:rPr>
              <w:t>Date/Time</w:t>
            </w:r>
          </w:p>
        </w:tc>
        <w:tc>
          <w:tcPr>
            <w:tcW w:w="2484" w:type="dxa"/>
            <w:vAlign w:val="center"/>
          </w:tcPr>
          <w:p w14:paraId="7A885273" w14:textId="77777777" w:rsidR="00BA7B43" w:rsidRPr="00BF2CD4" w:rsidRDefault="00000000">
            <w:pPr>
              <w:rPr>
                <w:sz w:val="28"/>
                <w:szCs w:val="28"/>
              </w:rPr>
            </w:pPr>
            <w:r w:rsidRPr="00BF2CD4">
              <w:rPr>
                <w:sz w:val="28"/>
                <w:szCs w:val="28"/>
              </w:rPr>
              <w:t>Ticket creation date</w:t>
            </w:r>
          </w:p>
        </w:tc>
        <w:tc>
          <w:tcPr>
            <w:tcW w:w="2484" w:type="dxa"/>
            <w:vAlign w:val="center"/>
          </w:tcPr>
          <w:p w14:paraId="5ACFF558" w14:textId="77777777" w:rsidR="00BA7B43" w:rsidRPr="00BF2CD4" w:rsidRDefault="00000000">
            <w:pPr>
              <w:rPr>
                <w:sz w:val="28"/>
                <w:szCs w:val="28"/>
              </w:rPr>
            </w:pPr>
            <w:r w:rsidRPr="00BF2CD4">
              <w:rPr>
                <w:sz w:val="28"/>
                <w:szCs w:val="28"/>
              </w:rPr>
              <w:t>Trend analysis</w:t>
            </w:r>
          </w:p>
        </w:tc>
      </w:tr>
      <w:tr w:rsidR="00BA7B43" w:rsidRPr="00BF2CD4" w14:paraId="2914986B" w14:textId="77777777">
        <w:tc>
          <w:tcPr>
            <w:tcW w:w="2484" w:type="dxa"/>
            <w:vAlign w:val="center"/>
          </w:tcPr>
          <w:p w14:paraId="73CB9A17" w14:textId="77777777" w:rsidR="00BA7B43" w:rsidRPr="00BF2CD4" w:rsidRDefault="00000000">
            <w:pPr>
              <w:rPr>
                <w:sz w:val="28"/>
                <w:szCs w:val="28"/>
              </w:rPr>
            </w:pPr>
            <w:r w:rsidRPr="00BF2CD4">
              <w:rPr>
                <w:sz w:val="28"/>
                <w:szCs w:val="28"/>
              </w:rPr>
              <w:t>Resolution Date</w:t>
            </w:r>
          </w:p>
        </w:tc>
        <w:tc>
          <w:tcPr>
            <w:tcW w:w="2484" w:type="dxa"/>
            <w:vAlign w:val="center"/>
          </w:tcPr>
          <w:p w14:paraId="64E34E61" w14:textId="77777777" w:rsidR="00BA7B43" w:rsidRPr="00BF2CD4" w:rsidRDefault="00000000">
            <w:pPr>
              <w:rPr>
                <w:sz w:val="28"/>
                <w:szCs w:val="28"/>
              </w:rPr>
            </w:pPr>
            <w:r w:rsidRPr="00BF2CD4">
              <w:rPr>
                <w:sz w:val="28"/>
                <w:szCs w:val="28"/>
              </w:rPr>
              <w:t>Date/Time</w:t>
            </w:r>
          </w:p>
        </w:tc>
        <w:tc>
          <w:tcPr>
            <w:tcW w:w="2484" w:type="dxa"/>
            <w:vAlign w:val="center"/>
          </w:tcPr>
          <w:p w14:paraId="7F42B9F9" w14:textId="77777777" w:rsidR="00BA7B43" w:rsidRPr="00BF2CD4" w:rsidRDefault="00000000">
            <w:pPr>
              <w:rPr>
                <w:sz w:val="28"/>
                <w:szCs w:val="28"/>
              </w:rPr>
            </w:pPr>
            <w:r w:rsidRPr="00BF2CD4">
              <w:rPr>
                <w:sz w:val="28"/>
                <w:szCs w:val="28"/>
              </w:rPr>
              <w:t>Ticket resolution date</w:t>
            </w:r>
          </w:p>
        </w:tc>
        <w:tc>
          <w:tcPr>
            <w:tcW w:w="2484" w:type="dxa"/>
            <w:vAlign w:val="center"/>
          </w:tcPr>
          <w:p w14:paraId="3DE58463" w14:textId="77777777" w:rsidR="00BA7B43" w:rsidRPr="00BF2CD4" w:rsidRDefault="00000000">
            <w:pPr>
              <w:rPr>
                <w:sz w:val="28"/>
                <w:szCs w:val="28"/>
              </w:rPr>
            </w:pPr>
            <w:r w:rsidRPr="00BF2CD4">
              <w:rPr>
                <w:sz w:val="28"/>
                <w:szCs w:val="28"/>
              </w:rPr>
              <w:t>Resolution calculation</w:t>
            </w:r>
          </w:p>
        </w:tc>
      </w:tr>
      <w:tr w:rsidR="00BA7B43" w:rsidRPr="00BF2CD4" w14:paraId="350F2903" w14:textId="77777777">
        <w:tc>
          <w:tcPr>
            <w:tcW w:w="2484" w:type="dxa"/>
            <w:vAlign w:val="center"/>
          </w:tcPr>
          <w:p w14:paraId="1627FB2B" w14:textId="77777777" w:rsidR="00BA7B43" w:rsidRPr="00BF2CD4" w:rsidRDefault="00000000">
            <w:pPr>
              <w:rPr>
                <w:sz w:val="28"/>
                <w:szCs w:val="28"/>
              </w:rPr>
            </w:pPr>
            <w:r w:rsidRPr="00BF2CD4">
              <w:rPr>
                <w:sz w:val="28"/>
                <w:szCs w:val="28"/>
              </w:rPr>
              <w:t>Type</w:t>
            </w:r>
          </w:p>
        </w:tc>
        <w:tc>
          <w:tcPr>
            <w:tcW w:w="2484" w:type="dxa"/>
            <w:vAlign w:val="center"/>
          </w:tcPr>
          <w:p w14:paraId="16DB603D" w14:textId="77777777" w:rsidR="00BA7B43" w:rsidRPr="00BF2CD4" w:rsidRDefault="00000000">
            <w:pPr>
              <w:rPr>
                <w:sz w:val="28"/>
                <w:szCs w:val="28"/>
              </w:rPr>
            </w:pPr>
            <w:r w:rsidRPr="00BF2CD4">
              <w:rPr>
                <w:sz w:val="28"/>
                <w:szCs w:val="28"/>
              </w:rPr>
              <w:t>Categorical</w:t>
            </w:r>
          </w:p>
        </w:tc>
        <w:tc>
          <w:tcPr>
            <w:tcW w:w="2484" w:type="dxa"/>
            <w:vAlign w:val="center"/>
          </w:tcPr>
          <w:p w14:paraId="7907BFCD" w14:textId="77777777" w:rsidR="00BA7B43" w:rsidRPr="00BF2CD4" w:rsidRDefault="00000000">
            <w:pPr>
              <w:rPr>
                <w:sz w:val="28"/>
                <w:szCs w:val="28"/>
              </w:rPr>
            </w:pPr>
            <w:r w:rsidRPr="00BF2CD4">
              <w:rPr>
                <w:sz w:val="28"/>
                <w:szCs w:val="28"/>
              </w:rPr>
              <w:t>Request, Problem or Incident</w:t>
            </w:r>
          </w:p>
        </w:tc>
        <w:tc>
          <w:tcPr>
            <w:tcW w:w="2484" w:type="dxa"/>
            <w:vAlign w:val="center"/>
          </w:tcPr>
          <w:p w14:paraId="39560BCA" w14:textId="77777777" w:rsidR="00BA7B43" w:rsidRPr="00BF2CD4" w:rsidRDefault="00000000">
            <w:pPr>
              <w:rPr>
                <w:sz w:val="28"/>
                <w:szCs w:val="28"/>
              </w:rPr>
            </w:pPr>
            <w:r w:rsidRPr="00BF2CD4">
              <w:rPr>
                <w:sz w:val="28"/>
                <w:szCs w:val="28"/>
              </w:rPr>
              <w:t>Ticket classification</w:t>
            </w:r>
          </w:p>
        </w:tc>
      </w:tr>
      <w:tr w:rsidR="00BA7B43" w:rsidRPr="00BF2CD4" w14:paraId="53D06E4D" w14:textId="77777777">
        <w:tc>
          <w:tcPr>
            <w:tcW w:w="2484" w:type="dxa"/>
            <w:vAlign w:val="center"/>
          </w:tcPr>
          <w:p w14:paraId="21A52FC2" w14:textId="77777777" w:rsidR="00BA7B43" w:rsidRPr="00BF2CD4" w:rsidRDefault="00000000">
            <w:pPr>
              <w:rPr>
                <w:sz w:val="28"/>
                <w:szCs w:val="28"/>
              </w:rPr>
            </w:pPr>
            <w:r w:rsidRPr="00BF2CD4">
              <w:rPr>
                <w:sz w:val="28"/>
                <w:szCs w:val="28"/>
              </w:rPr>
              <w:t>Priority</w:t>
            </w:r>
          </w:p>
        </w:tc>
        <w:tc>
          <w:tcPr>
            <w:tcW w:w="2484" w:type="dxa"/>
            <w:vAlign w:val="center"/>
          </w:tcPr>
          <w:p w14:paraId="5925ECE2" w14:textId="77777777" w:rsidR="00BA7B43" w:rsidRPr="00BF2CD4" w:rsidRDefault="00000000">
            <w:pPr>
              <w:rPr>
                <w:sz w:val="28"/>
                <w:szCs w:val="28"/>
              </w:rPr>
            </w:pPr>
            <w:r w:rsidRPr="00BF2CD4">
              <w:rPr>
                <w:sz w:val="28"/>
                <w:szCs w:val="28"/>
              </w:rPr>
              <w:t>Categorical</w:t>
            </w:r>
          </w:p>
        </w:tc>
        <w:tc>
          <w:tcPr>
            <w:tcW w:w="2484" w:type="dxa"/>
            <w:vAlign w:val="center"/>
          </w:tcPr>
          <w:p w14:paraId="1EFD77EA" w14:textId="77777777" w:rsidR="00BA7B43" w:rsidRPr="00BF2CD4" w:rsidRDefault="00000000">
            <w:pPr>
              <w:rPr>
                <w:sz w:val="28"/>
                <w:szCs w:val="28"/>
              </w:rPr>
            </w:pPr>
            <w:r w:rsidRPr="00BF2CD4">
              <w:rPr>
                <w:sz w:val="28"/>
                <w:szCs w:val="28"/>
              </w:rPr>
              <w:t>Ticket urgency</w:t>
            </w:r>
          </w:p>
        </w:tc>
        <w:tc>
          <w:tcPr>
            <w:tcW w:w="2484" w:type="dxa"/>
            <w:vAlign w:val="center"/>
          </w:tcPr>
          <w:p w14:paraId="7CEE0F5D" w14:textId="77777777" w:rsidR="00BA7B43" w:rsidRPr="00BF2CD4" w:rsidRDefault="00000000">
            <w:pPr>
              <w:rPr>
                <w:sz w:val="28"/>
                <w:szCs w:val="28"/>
              </w:rPr>
            </w:pPr>
            <w:r w:rsidRPr="00BF2CD4">
              <w:rPr>
                <w:sz w:val="28"/>
                <w:szCs w:val="28"/>
              </w:rPr>
              <w:t>Priority analysis</w:t>
            </w:r>
          </w:p>
        </w:tc>
      </w:tr>
      <w:tr w:rsidR="00BA7B43" w:rsidRPr="00BF2CD4" w14:paraId="210F5E9F" w14:textId="77777777">
        <w:tc>
          <w:tcPr>
            <w:tcW w:w="2484" w:type="dxa"/>
            <w:vAlign w:val="center"/>
          </w:tcPr>
          <w:p w14:paraId="7E246233" w14:textId="77777777" w:rsidR="00BA7B43" w:rsidRPr="00BF2CD4" w:rsidRDefault="00000000">
            <w:pPr>
              <w:rPr>
                <w:sz w:val="28"/>
                <w:szCs w:val="28"/>
              </w:rPr>
            </w:pPr>
            <w:r w:rsidRPr="00BF2CD4">
              <w:rPr>
                <w:sz w:val="28"/>
                <w:szCs w:val="28"/>
              </w:rPr>
              <w:t>Category</w:t>
            </w:r>
          </w:p>
        </w:tc>
        <w:tc>
          <w:tcPr>
            <w:tcW w:w="2484" w:type="dxa"/>
            <w:vAlign w:val="center"/>
          </w:tcPr>
          <w:p w14:paraId="54D843C0" w14:textId="77777777" w:rsidR="00BA7B43" w:rsidRPr="00BF2CD4" w:rsidRDefault="00000000">
            <w:pPr>
              <w:rPr>
                <w:sz w:val="28"/>
                <w:szCs w:val="28"/>
              </w:rPr>
            </w:pPr>
            <w:r w:rsidRPr="00BF2CD4">
              <w:rPr>
                <w:sz w:val="28"/>
                <w:szCs w:val="28"/>
              </w:rPr>
              <w:t>Categorical</w:t>
            </w:r>
          </w:p>
        </w:tc>
        <w:tc>
          <w:tcPr>
            <w:tcW w:w="2484" w:type="dxa"/>
            <w:vAlign w:val="center"/>
          </w:tcPr>
          <w:p w14:paraId="07ABF518" w14:textId="77777777" w:rsidR="00BA7B43" w:rsidRPr="00BF2CD4" w:rsidRDefault="00000000">
            <w:pPr>
              <w:rPr>
                <w:sz w:val="28"/>
                <w:szCs w:val="28"/>
              </w:rPr>
            </w:pPr>
            <w:r w:rsidRPr="00BF2CD4">
              <w:rPr>
                <w:sz w:val="28"/>
                <w:szCs w:val="28"/>
              </w:rPr>
              <w:t>Technical issue category</w:t>
            </w:r>
          </w:p>
        </w:tc>
        <w:tc>
          <w:tcPr>
            <w:tcW w:w="2484" w:type="dxa"/>
            <w:vAlign w:val="center"/>
          </w:tcPr>
          <w:p w14:paraId="6AE6531D" w14:textId="77777777" w:rsidR="00BA7B43" w:rsidRPr="00BF2CD4" w:rsidRDefault="00000000">
            <w:pPr>
              <w:rPr>
                <w:sz w:val="28"/>
                <w:szCs w:val="28"/>
              </w:rPr>
            </w:pPr>
            <w:r w:rsidRPr="00BF2CD4">
              <w:rPr>
                <w:sz w:val="28"/>
                <w:szCs w:val="28"/>
              </w:rPr>
              <w:t>Category analysis</w:t>
            </w:r>
          </w:p>
        </w:tc>
      </w:tr>
      <w:tr w:rsidR="00BA7B43" w:rsidRPr="00BF2CD4" w14:paraId="300B55DA" w14:textId="77777777">
        <w:tc>
          <w:tcPr>
            <w:tcW w:w="2484" w:type="dxa"/>
            <w:vAlign w:val="center"/>
          </w:tcPr>
          <w:p w14:paraId="65ADC091" w14:textId="77777777" w:rsidR="00BA7B43" w:rsidRPr="00BF2CD4" w:rsidRDefault="00000000">
            <w:pPr>
              <w:rPr>
                <w:sz w:val="28"/>
                <w:szCs w:val="28"/>
              </w:rPr>
            </w:pPr>
            <w:r w:rsidRPr="00BF2CD4">
              <w:rPr>
                <w:sz w:val="28"/>
                <w:szCs w:val="28"/>
              </w:rPr>
              <w:t>Country</w:t>
            </w:r>
          </w:p>
        </w:tc>
        <w:tc>
          <w:tcPr>
            <w:tcW w:w="2484" w:type="dxa"/>
            <w:vAlign w:val="center"/>
          </w:tcPr>
          <w:p w14:paraId="55C16D77" w14:textId="77777777" w:rsidR="00BA7B43" w:rsidRPr="00BF2CD4" w:rsidRDefault="00000000">
            <w:pPr>
              <w:rPr>
                <w:sz w:val="28"/>
                <w:szCs w:val="28"/>
              </w:rPr>
            </w:pPr>
            <w:r w:rsidRPr="00BF2CD4">
              <w:rPr>
                <w:sz w:val="28"/>
                <w:szCs w:val="28"/>
              </w:rPr>
              <w:t>Categorical</w:t>
            </w:r>
          </w:p>
        </w:tc>
        <w:tc>
          <w:tcPr>
            <w:tcW w:w="2484" w:type="dxa"/>
            <w:vAlign w:val="center"/>
          </w:tcPr>
          <w:p w14:paraId="7891528E" w14:textId="77777777" w:rsidR="00BA7B43" w:rsidRPr="00BF2CD4" w:rsidRDefault="00000000">
            <w:pPr>
              <w:rPr>
                <w:sz w:val="28"/>
                <w:szCs w:val="28"/>
              </w:rPr>
            </w:pPr>
            <w:r w:rsidRPr="00BF2CD4">
              <w:rPr>
                <w:sz w:val="28"/>
                <w:szCs w:val="28"/>
              </w:rPr>
              <w:t>Ticket country/region</w:t>
            </w:r>
          </w:p>
        </w:tc>
        <w:tc>
          <w:tcPr>
            <w:tcW w:w="2484" w:type="dxa"/>
            <w:vAlign w:val="center"/>
          </w:tcPr>
          <w:p w14:paraId="7A191A1A" w14:textId="77777777" w:rsidR="00BA7B43" w:rsidRPr="00BF2CD4" w:rsidRDefault="00000000">
            <w:pPr>
              <w:rPr>
                <w:sz w:val="28"/>
                <w:szCs w:val="28"/>
              </w:rPr>
            </w:pPr>
            <w:r w:rsidRPr="00BF2CD4">
              <w:rPr>
                <w:sz w:val="28"/>
                <w:szCs w:val="28"/>
              </w:rPr>
              <w:t>Geographic analysis</w:t>
            </w:r>
          </w:p>
        </w:tc>
      </w:tr>
      <w:tr w:rsidR="00BA7B43" w:rsidRPr="00BF2CD4" w14:paraId="2218934D" w14:textId="77777777">
        <w:tc>
          <w:tcPr>
            <w:tcW w:w="2484" w:type="dxa"/>
            <w:vAlign w:val="center"/>
          </w:tcPr>
          <w:p w14:paraId="3DE95028" w14:textId="77777777" w:rsidR="00BA7B43" w:rsidRPr="00BF2CD4" w:rsidRDefault="00000000">
            <w:pPr>
              <w:rPr>
                <w:sz w:val="28"/>
                <w:szCs w:val="28"/>
              </w:rPr>
            </w:pPr>
            <w:r w:rsidRPr="00BF2CD4">
              <w:rPr>
                <w:sz w:val="28"/>
                <w:szCs w:val="28"/>
              </w:rPr>
              <w:t>Queue / Team</w:t>
            </w:r>
          </w:p>
        </w:tc>
        <w:tc>
          <w:tcPr>
            <w:tcW w:w="2484" w:type="dxa"/>
            <w:vAlign w:val="center"/>
          </w:tcPr>
          <w:p w14:paraId="3AB4DEB5" w14:textId="77777777" w:rsidR="00BA7B43" w:rsidRPr="00BF2CD4" w:rsidRDefault="00000000">
            <w:pPr>
              <w:rPr>
                <w:sz w:val="28"/>
                <w:szCs w:val="28"/>
              </w:rPr>
            </w:pPr>
            <w:r w:rsidRPr="00BF2CD4">
              <w:rPr>
                <w:sz w:val="28"/>
                <w:szCs w:val="28"/>
              </w:rPr>
              <w:t>Categorical</w:t>
            </w:r>
          </w:p>
        </w:tc>
        <w:tc>
          <w:tcPr>
            <w:tcW w:w="2484" w:type="dxa"/>
            <w:vAlign w:val="center"/>
          </w:tcPr>
          <w:p w14:paraId="47D086DE" w14:textId="77777777" w:rsidR="00BA7B43" w:rsidRPr="00BF2CD4" w:rsidRDefault="00000000">
            <w:pPr>
              <w:rPr>
                <w:sz w:val="28"/>
                <w:szCs w:val="28"/>
              </w:rPr>
            </w:pPr>
            <w:r w:rsidRPr="00BF2CD4">
              <w:rPr>
                <w:sz w:val="28"/>
                <w:szCs w:val="28"/>
              </w:rPr>
              <w:t>Support queue or team</w:t>
            </w:r>
          </w:p>
        </w:tc>
        <w:tc>
          <w:tcPr>
            <w:tcW w:w="2484" w:type="dxa"/>
            <w:vAlign w:val="center"/>
          </w:tcPr>
          <w:p w14:paraId="25D2C692" w14:textId="77777777" w:rsidR="00BA7B43" w:rsidRPr="00BF2CD4" w:rsidRDefault="00000000">
            <w:pPr>
              <w:rPr>
                <w:sz w:val="28"/>
                <w:szCs w:val="28"/>
              </w:rPr>
            </w:pPr>
            <w:r w:rsidRPr="00BF2CD4">
              <w:rPr>
                <w:sz w:val="28"/>
                <w:szCs w:val="28"/>
              </w:rPr>
              <w:t>Team performance</w:t>
            </w:r>
          </w:p>
        </w:tc>
      </w:tr>
      <w:tr w:rsidR="00BA7B43" w:rsidRPr="00BF2CD4" w14:paraId="01184441" w14:textId="77777777">
        <w:tc>
          <w:tcPr>
            <w:tcW w:w="2484" w:type="dxa"/>
            <w:vAlign w:val="center"/>
          </w:tcPr>
          <w:p w14:paraId="23D7B6A8" w14:textId="77777777" w:rsidR="00BA7B43" w:rsidRPr="00BF2CD4" w:rsidRDefault="00000000">
            <w:pPr>
              <w:rPr>
                <w:sz w:val="28"/>
                <w:szCs w:val="28"/>
              </w:rPr>
            </w:pPr>
            <w:r w:rsidRPr="00BF2CD4">
              <w:rPr>
                <w:sz w:val="28"/>
                <w:szCs w:val="28"/>
              </w:rPr>
              <w:t>Cluster ID</w:t>
            </w:r>
          </w:p>
        </w:tc>
        <w:tc>
          <w:tcPr>
            <w:tcW w:w="2484" w:type="dxa"/>
            <w:vAlign w:val="center"/>
          </w:tcPr>
          <w:p w14:paraId="25872206" w14:textId="77777777" w:rsidR="00BA7B43" w:rsidRPr="00BF2CD4" w:rsidRDefault="00000000">
            <w:pPr>
              <w:rPr>
                <w:sz w:val="28"/>
                <w:szCs w:val="28"/>
              </w:rPr>
            </w:pPr>
            <w:r w:rsidRPr="00BF2CD4">
              <w:rPr>
                <w:sz w:val="28"/>
                <w:szCs w:val="28"/>
              </w:rPr>
              <w:t>Categorical/Integer</w:t>
            </w:r>
          </w:p>
        </w:tc>
        <w:tc>
          <w:tcPr>
            <w:tcW w:w="2484" w:type="dxa"/>
            <w:vAlign w:val="center"/>
          </w:tcPr>
          <w:p w14:paraId="4C311599" w14:textId="77777777" w:rsidR="00BA7B43" w:rsidRPr="00BF2CD4" w:rsidRDefault="00000000">
            <w:pPr>
              <w:rPr>
                <w:sz w:val="28"/>
                <w:szCs w:val="28"/>
              </w:rPr>
            </w:pPr>
            <w:r w:rsidRPr="00BF2CD4">
              <w:rPr>
                <w:sz w:val="28"/>
                <w:szCs w:val="28"/>
              </w:rPr>
              <w:t>Assigned issue cluster</w:t>
            </w:r>
          </w:p>
        </w:tc>
        <w:tc>
          <w:tcPr>
            <w:tcW w:w="2484" w:type="dxa"/>
            <w:vAlign w:val="center"/>
          </w:tcPr>
          <w:p w14:paraId="12166B1F" w14:textId="77777777" w:rsidR="00BA7B43" w:rsidRPr="00BF2CD4" w:rsidRDefault="00000000">
            <w:pPr>
              <w:rPr>
                <w:sz w:val="28"/>
                <w:szCs w:val="28"/>
              </w:rPr>
            </w:pPr>
            <w:r w:rsidRPr="00BF2CD4">
              <w:rPr>
                <w:sz w:val="28"/>
                <w:szCs w:val="28"/>
              </w:rPr>
              <w:t>Cluster analysis</w:t>
            </w:r>
          </w:p>
        </w:tc>
      </w:tr>
      <w:tr w:rsidR="00BA7B43" w:rsidRPr="00BF2CD4" w14:paraId="631BEE81" w14:textId="77777777">
        <w:tc>
          <w:tcPr>
            <w:tcW w:w="2484" w:type="dxa"/>
            <w:vAlign w:val="center"/>
          </w:tcPr>
          <w:p w14:paraId="1AFF29BD" w14:textId="77777777" w:rsidR="00BA7B43" w:rsidRPr="00BF2CD4" w:rsidRDefault="00000000">
            <w:pPr>
              <w:rPr>
                <w:sz w:val="28"/>
                <w:szCs w:val="28"/>
              </w:rPr>
            </w:pPr>
            <w:r w:rsidRPr="00BF2CD4">
              <w:rPr>
                <w:sz w:val="28"/>
                <w:szCs w:val="28"/>
              </w:rPr>
              <w:t>Cluster Name</w:t>
            </w:r>
          </w:p>
        </w:tc>
        <w:tc>
          <w:tcPr>
            <w:tcW w:w="2484" w:type="dxa"/>
            <w:vAlign w:val="center"/>
          </w:tcPr>
          <w:p w14:paraId="49F0ED03" w14:textId="77777777" w:rsidR="00BA7B43" w:rsidRPr="00BF2CD4" w:rsidRDefault="00000000">
            <w:pPr>
              <w:rPr>
                <w:sz w:val="28"/>
                <w:szCs w:val="28"/>
              </w:rPr>
            </w:pPr>
            <w:r w:rsidRPr="00BF2CD4">
              <w:rPr>
                <w:sz w:val="28"/>
                <w:szCs w:val="28"/>
              </w:rPr>
              <w:t>Categorical</w:t>
            </w:r>
          </w:p>
        </w:tc>
        <w:tc>
          <w:tcPr>
            <w:tcW w:w="2484" w:type="dxa"/>
            <w:vAlign w:val="center"/>
          </w:tcPr>
          <w:p w14:paraId="3AC157A8" w14:textId="77777777" w:rsidR="00BA7B43" w:rsidRPr="00BF2CD4" w:rsidRDefault="00000000">
            <w:pPr>
              <w:rPr>
                <w:sz w:val="28"/>
                <w:szCs w:val="28"/>
              </w:rPr>
            </w:pPr>
            <w:r w:rsidRPr="00BF2CD4">
              <w:rPr>
                <w:sz w:val="28"/>
                <w:szCs w:val="28"/>
              </w:rPr>
              <w:t>Name of issue cluster</w:t>
            </w:r>
          </w:p>
        </w:tc>
        <w:tc>
          <w:tcPr>
            <w:tcW w:w="2484" w:type="dxa"/>
            <w:vAlign w:val="center"/>
          </w:tcPr>
          <w:p w14:paraId="264C95CF" w14:textId="77777777" w:rsidR="00BA7B43" w:rsidRPr="00BF2CD4" w:rsidRDefault="00000000">
            <w:pPr>
              <w:rPr>
                <w:sz w:val="28"/>
                <w:szCs w:val="28"/>
              </w:rPr>
            </w:pPr>
            <w:r w:rsidRPr="00BF2CD4">
              <w:rPr>
                <w:sz w:val="28"/>
                <w:szCs w:val="28"/>
              </w:rPr>
              <w:t>Cluster interpretation</w:t>
            </w:r>
          </w:p>
        </w:tc>
      </w:tr>
      <w:tr w:rsidR="00BA7B43" w:rsidRPr="00BF2CD4" w14:paraId="11A22E29" w14:textId="77777777">
        <w:tc>
          <w:tcPr>
            <w:tcW w:w="2484" w:type="dxa"/>
            <w:vAlign w:val="center"/>
          </w:tcPr>
          <w:p w14:paraId="4199AF91" w14:textId="77777777" w:rsidR="00BA7B43" w:rsidRPr="00BF2CD4" w:rsidRDefault="00000000">
            <w:pPr>
              <w:rPr>
                <w:sz w:val="28"/>
                <w:szCs w:val="28"/>
              </w:rPr>
            </w:pPr>
            <w:r w:rsidRPr="00BF2CD4">
              <w:rPr>
                <w:sz w:val="28"/>
                <w:szCs w:val="28"/>
              </w:rPr>
              <w:t>Similarity Score</w:t>
            </w:r>
          </w:p>
        </w:tc>
        <w:tc>
          <w:tcPr>
            <w:tcW w:w="2484" w:type="dxa"/>
            <w:vAlign w:val="center"/>
          </w:tcPr>
          <w:p w14:paraId="3FF12C4F" w14:textId="77777777" w:rsidR="00BA7B43" w:rsidRPr="00BF2CD4" w:rsidRDefault="00000000">
            <w:pPr>
              <w:rPr>
                <w:sz w:val="28"/>
                <w:szCs w:val="28"/>
              </w:rPr>
            </w:pPr>
            <w:r w:rsidRPr="00BF2CD4">
              <w:rPr>
                <w:sz w:val="28"/>
                <w:szCs w:val="28"/>
              </w:rPr>
              <w:t>Numeric</w:t>
            </w:r>
          </w:p>
        </w:tc>
        <w:tc>
          <w:tcPr>
            <w:tcW w:w="2484" w:type="dxa"/>
            <w:vAlign w:val="center"/>
          </w:tcPr>
          <w:p w14:paraId="223DBC5A" w14:textId="77777777" w:rsidR="00BA7B43" w:rsidRPr="00BF2CD4" w:rsidRDefault="00000000">
            <w:pPr>
              <w:rPr>
                <w:sz w:val="28"/>
                <w:szCs w:val="28"/>
              </w:rPr>
            </w:pPr>
            <w:r w:rsidRPr="00BF2CD4">
              <w:rPr>
                <w:sz w:val="28"/>
                <w:szCs w:val="28"/>
              </w:rPr>
              <w:t>Issue similarity measure</w:t>
            </w:r>
          </w:p>
        </w:tc>
        <w:tc>
          <w:tcPr>
            <w:tcW w:w="2484" w:type="dxa"/>
            <w:vAlign w:val="center"/>
          </w:tcPr>
          <w:p w14:paraId="356F8085" w14:textId="77777777" w:rsidR="00BA7B43" w:rsidRPr="00BF2CD4" w:rsidRDefault="00000000">
            <w:pPr>
              <w:rPr>
                <w:sz w:val="28"/>
                <w:szCs w:val="28"/>
              </w:rPr>
            </w:pPr>
            <w:r w:rsidRPr="00BF2CD4">
              <w:rPr>
                <w:sz w:val="28"/>
                <w:szCs w:val="28"/>
              </w:rPr>
              <w:t>Similarity analysis</w:t>
            </w:r>
          </w:p>
        </w:tc>
      </w:tr>
      <w:tr w:rsidR="00BA7B43" w:rsidRPr="00BF2CD4" w14:paraId="6E297180" w14:textId="77777777">
        <w:tc>
          <w:tcPr>
            <w:tcW w:w="2484" w:type="dxa"/>
            <w:vAlign w:val="center"/>
          </w:tcPr>
          <w:p w14:paraId="15D18515" w14:textId="77777777" w:rsidR="00BA7B43" w:rsidRPr="00BF2CD4" w:rsidRDefault="00000000">
            <w:pPr>
              <w:rPr>
                <w:sz w:val="28"/>
                <w:szCs w:val="28"/>
              </w:rPr>
            </w:pPr>
            <w:r w:rsidRPr="00BF2CD4">
              <w:rPr>
                <w:sz w:val="28"/>
                <w:szCs w:val="28"/>
              </w:rPr>
              <w:t>Resolution Duration</w:t>
            </w:r>
          </w:p>
        </w:tc>
        <w:tc>
          <w:tcPr>
            <w:tcW w:w="2484" w:type="dxa"/>
            <w:vAlign w:val="center"/>
          </w:tcPr>
          <w:p w14:paraId="21EB3439" w14:textId="77777777" w:rsidR="00BA7B43" w:rsidRPr="00BF2CD4" w:rsidRDefault="00000000">
            <w:pPr>
              <w:rPr>
                <w:sz w:val="28"/>
                <w:szCs w:val="28"/>
              </w:rPr>
            </w:pPr>
            <w:r w:rsidRPr="00BF2CD4">
              <w:rPr>
                <w:sz w:val="28"/>
                <w:szCs w:val="28"/>
              </w:rPr>
              <w:t>Numeric</w:t>
            </w:r>
          </w:p>
        </w:tc>
        <w:tc>
          <w:tcPr>
            <w:tcW w:w="2484" w:type="dxa"/>
            <w:vAlign w:val="center"/>
          </w:tcPr>
          <w:p w14:paraId="573F2E05" w14:textId="77777777" w:rsidR="00BA7B43" w:rsidRPr="00BF2CD4" w:rsidRDefault="00000000">
            <w:pPr>
              <w:rPr>
                <w:sz w:val="28"/>
                <w:szCs w:val="28"/>
              </w:rPr>
            </w:pPr>
            <w:r w:rsidRPr="00BF2CD4">
              <w:rPr>
                <w:sz w:val="28"/>
                <w:szCs w:val="28"/>
              </w:rPr>
              <w:t>Time from ticket creation to resolution</w:t>
            </w:r>
          </w:p>
        </w:tc>
        <w:tc>
          <w:tcPr>
            <w:tcW w:w="2484" w:type="dxa"/>
            <w:vAlign w:val="center"/>
          </w:tcPr>
          <w:p w14:paraId="2DD56250" w14:textId="77777777" w:rsidR="00BA7B43" w:rsidRPr="00BF2CD4" w:rsidRDefault="00000000">
            <w:pPr>
              <w:rPr>
                <w:sz w:val="28"/>
                <w:szCs w:val="28"/>
              </w:rPr>
            </w:pPr>
            <w:r w:rsidRPr="00BF2CD4">
              <w:rPr>
                <w:sz w:val="28"/>
                <w:szCs w:val="28"/>
              </w:rPr>
              <w:t>Performance KPI</w:t>
            </w:r>
          </w:p>
        </w:tc>
      </w:tr>
      <w:tr w:rsidR="00BA7B43" w:rsidRPr="00BF2CD4" w14:paraId="766FD684" w14:textId="77777777">
        <w:tc>
          <w:tcPr>
            <w:tcW w:w="2484" w:type="dxa"/>
            <w:vAlign w:val="center"/>
          </w:tcPr>
          <w:p w14:paraId="46F41E8E" w14:textId="77777777" w:rsidR="00BA7B43" w:rsidRPr="00BF2CD4" w:rsidRDefault="00000000">
            <w:pPr>
              <w:rPr>
                <w:sz w:val="28"/>
                <w:szCs w:val="28"/>
              </w:rPr>
            </w:pPr>
            <w:r w:rsidRPr="00BF2CD4">
              <w:rPr>
                <w:sz w:val="28"/>
                <w:szCs w:val="28"/>
              </w:rPr>
              <w:t>Latitude / Longitude</w:t>
            </w:r>
          </w:p>
        </w:tc>
        <w:tc>
          <w:tcPr>
            <w:tcW w:w="2484" w:type="dxa"/>
            <w:vAlign w:val="center"/>
          </w:tcPr>
          <w:p w14:paraId="1E450C86" w14:textId="77777777" w:rsidR="00BA7B43" w:rsidRPr="00BF2CD4" w:rsidRDefault="00000000">
            <w:pPr>
              <w:rPr>
                <w:sz w:val="28"/>
                <w:szCs w:val="28"/>
              </w:rPr>
            </w:pPr>
            <w:r w:rsidRPr="00BF2CD4">
              <w:rPr>
                <w:sz w:val="28"/>
                <w:szCs w:val="28"/>
              </w:rPr>
              <w:t>Numeric</w:t>
            </w:r>
          </w:p>
        </w:tc>
        <w:tc>
          <w:tcPr>
            <w:tcW w:w="2484" w:type="dxa"/>
            <w:vAlign w:val="center"/>
          </w:tcPr>
          <w:p w14:paraId="59FE2979" w14:textId="77777777" w:rsidR="00BA7B43" w:rsidRPr="00BF2CD4" w:rsidRDefault="00000000">
            <w:pPr>
              <w:rPr>
                <w:sz w:val="28"/>
                <w:szCs w:val="28"/>
              </w:rPr>
            </w:pPr>
            <w:r w:rsidRPr="00BF2CD4">
              <w:rPr>
                <w:sz w:val="28"/>
                <w:szCs w:val="28"/>
              </w:rPr>
              <w:t>Geographic coordinates</w:t>
            </w:r>
          </w:p>
        </w:tc>
        <w:tc>
          <w:tcPr>
            <w:tcW w:w="2484" w:type="dxa"/>
            <w:vAlign w:val="center"/>
          </w:tcPr>
          <w:p w14:paraId="0689FB06" w14:textId="77777777" w:rsidR="00BA7B43" w:rsidRPr="00BF2CD4" w:rsidRDefault="00000000">
            <w:pPr>
              <w:rPr>
                <w:sz w:val="28"/>
                <w:szCs w:val="28"/>
              </w:rPr>
            </w:pPr>
            <w:r w:rsidRPr="00BF2CD4">
              <w:rPr>
                <w:sz w:val="28"/>
                <w:szCs w:val="28"/>
              </w:rPr>
              <w:t>Map visualization</w:t>
            </w:r>
          </w:p>
        </w:tc>
      </w:tr>
    </w:tbl>
    <w:p w14:paraId="3B856EC7" w14:textId="77777777" w:rsidR="00BA7B43" w:rsidRPr="00BF2CD4" w:rsidRDefault="00BA7B43">
      <w:pPr>
        <w:rPr>
          <w:sz w:val="28"/>
          <w:szCs w:val="28"/>
        </w:rPr>
      </w:pPr>
    </w:p>
    <w:p w14:paraId="08F7A6A2" w14:textId="77777777" w:rsidR="00BA7B43" w:rsidRPr="00BF2CD4" w:rsidRDefault="00000000">
      <w:pPr>
        <w:jc w:val="center"/>
        <w:rPr>
          <w:sz w:val="28"/>
          <w:szCs w:val="28"/>
        </w:rPr>
      </w:pPr>
      <w:r w:rsidRPr="00BF2CD4">
        <w:rPr>
          <w:b/>
          <w:sz w:val="28"/>
          <w:szCs w:val="28"/>
        </w:rPr>
        <w:t>End of Report</w:t>
      </w:r>
    </w:p>
    <w:sectPr w:rsidR="00BA7B43" w:rsidRPr="00BF2CD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590758">
    <w:abstractNumId w:val="8"/>
  </w:num>
  <w:num w:numId="2" w16cid:durableId="501898590">
    <w:abstractNumId w:val="6"/>
  </w:num>
  <w:num w:numId="3" w16cid:durableId="469598076">
    <w:abstractNumId w:val="5"/>
  </w:num>
  <w:num w:numId="4" w16cid:durableId="1837527494">
    <w:abstractNumId w:val="4"/>
  </w:num>
  <w:num w:numId="5" w16cid:durableId="529756422">
    <w:abstractNumId w:val="7"/>
  </w:num>
  <w:num w:numId="6" w16cid:durableId="34938132">
    <w:abstractNumId w:val="3"/>
  </w:num>
  <w:num w:numId="7" w16cid:durableId="1145512644">
    <w:abstractNumId w:val="2"/>
  </w:num>
  <w:num w:numId="8" w16cid:durableId="1311062167">
    <w:abstractNumId w:val="1"/>
  </w:num>
  <w:num w:numId="9" w16cid:durableId="1748190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D9B"/>
    <w:rsid w:val="009127F3"/>
    <w:rsid w:val="00A30DA2"/>
    <w:rsid w:val="00AA1D8D"/>
    <w:rsid w:val="00B47730"/>
    <w:rsid w:val="00BA7B43"/>
    <w:rsid w:val="00BF2CD4"/>
    <w:rsid w:val="00CB0664"/>
    <w:rsid w:val="00CB1EE5"/>
    <w:rsid w:val="00D16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CAE924-0FE1-4FF7-BCE0-C1778195A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127F3"/>
    <w:rPr>
      <w:color w:val="0000FF" w:themeColor="hyperlink"/>
      <w:u w:val="single"/>
    </w:rPr>
  </w:style>
  <w:style w:type="character" w:styleId="UnresolvedMention">
    <w:name w:val="Unresolved Mention"/>
    <w:basedOn w:val="DefaultParagraphFont"/>
    <w:uiPriority w:val="99"/>
    <w:semiHidden/>
    <w:unhideWhenUsed/>
    <w:rsid w:val="009127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rive.google.com/file/d/1sW7eXfe29a_bpz3svSOjc5z1SlTHHoln/view?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8Lhv7gliv2hVgEDg5u8RL4jISgSYRSUu/view?usp=sharing"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2430</Words>
  <Characters>13855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 BABU REPALLI</cp:lastModifiedBy>
  <cp:revision>6</cp:revision>
  <dcterms:created xsi:type="dcterms:W3CDTF">2013-12-23T23:15:00Z</dcterms:created>
  <dcterms:modified xsi:type="dcterms:W3CDTF">2026-08-17T12:19:00Z</dcterms:modified>
  <cp:category/>
</cp:coreProperties>
</file>