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817" w:rsidRPr="003073CD" w:rsidRDefault="00A01817" w:rsidP="004E30FE">
      <w:pPr>
        <w:spacing w:after="100" w:afterAutospacing="1" w:line="240" w:lineRule="auto"/>
        <w:outlineLvl w:val="0"/>
        <w:rPr>
          <w:rFonts w:ascii="Times New Roman" w:eastAsia="Times New Roman" w:hAnsi="Times New Roman" w:cs="Times New Roman"/>
          <w:b/>
          <w:bCs/>
          <w:kern w:val="36"/>
          <w:sz w:val="48"/>
          <w:szCs w:val="48"/>
        </w:rPr>
      </w:pPr>
      <w:proofErr w:type="spellStart"/>
      <w:r w:rsidRPr="003073CD">
        <w:rPr>
          <w:rFonts w:ascii="Times New Roman" w:eastAsia="Times New Roman" w:hAnsi="Times New Roman" w:cs="Times New Roman"/>
          <w:b/>
          <w:bCs/>
          <w:kern w:val="36"/>
          <w:sz w:val="48"/>
          <w:szCs w:val="48"/>
        </w:rPr>
        <w:t>PricePilot</w:t>
      </w:r>
      <w:proofErr w:type="spellEnd"/>
      <w:r w:rsidRPr="003073CD">
        <w:rPr>
          <w:rFonts w:ascii="Times New Roman" w:eastAsia="Times New Roman" w:hAnsi="Times New Roman" w:cs="Times New Roman"/>
          <w:b/>
          <w:bCs/>
          <w:kern w:val="36"/>
          <w:sz w:val="48"/>
          <w:szCs w:val="48"/>
        </w:rPr>
        <w:t xml:space="preserve"> AI</w:t>
      </w:r>
    </w:p>
    <w:p w:rsidR="00A01817" w:rsidRPr="003073CD" w:rsidRDefault="00A01817" w:rsidP="004E30FE">
      <w:pPr>
        <w:spacing w:after="100" w:afterAutospacing="1" w:line="240" w:lineRule="auto"/>
        <w:outlineLvl w:val="1"/>
        <w:rPr>
          <w:rFonts w:ascii="Times New Roman" w:eastAsia="Times New Roman" w:hAnsi="Times New Roman" w:cs="Times New Roman"/>
          <w:b/>
          <w:bCs/>
          <w:sz w:val="36"/>
          <w:szCs w:val="36"/>
        </w:rPr>
      </w:pPr>
      <w:r w:rsidRPr="003073CD">
        <w:rPr>
          <w:rFonts w:ascii="Times New Roman" w:eastAsia="Times New Roman" w:hAnsi="Times New Roman" w:cs="Times New Roman"/>
          <w:b/>
          <w:bCs/>
          <w:sz w:val="36"/>
          <w:szCs w:val="36"/>
        </w:rPr>
        <w:t>Milestone 4 Documentation</w:t>
      </w:r>
    </w:p>
    <w:p w:rsidR="00A01817" w:rsidRPr="003073CD" w:rsidRDefault="00A01817" w:rsidP="004E30FE">
      <w:pPr>
        <w:spacing w:after="100" w:afterAutospacing="1" w:line="240" w:lineRule="auto"/>
        <w:outlineLvl w:val="2"/>
        <w:rPr>
          <w:rFonts w:ascii="Times New Roman" w:eastAsia="Times New Roman" w:hAnsi="Times New Roman" w:cs="Times New Roman"/>
          <w:b/>
          <w:bCs/>
          <w:sz w:val="27"/>
          <w:szCs w:val="27"/>
        </w:rPr>
      </w:pPr>
      <w:r w:rsidRPr="003073CD">
        <w:rPr>
          <w:rFonts w:ascii="Times New Roman" w:eastAsia="Times New Roman" w:hAnsi="Times New Roman" w:cs="Times New Roman"/>
          <w:b/>
          <w:bCs/>
          <w:sz w:val="27"/>
          <w:szCs w:val="27"/>
        </w:rPr>
        <w:t>Testing, Deployment &amp; Documentation</w:t>
      </w:r>
    </w:p>
    <w:p w:rsidR="00A01817" w:rsidRPr="003073CD" w:rsidRDefault="00A01817" w:rsidP="004E30FE">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pict>
          <v:rect id="_x0000_i1033" style="width:0;height:1.5pt" o:hralign="center" o:hrstd="t" o:hr="t" fillcolor="#a0a0a0" stroked="f"/>
        </w:pict>
      </w:r>
    </w:p>
    <w:p w:rsidR="00A01817" w:rsidRPr="003073CD" w:rsidRDefault="00A01817" w:rsidP="004E30FE">
      <w:pPr>
        <w:spacing w:after="100" w:afterAutospacing="1" w:line="240" w:lineRule="auto"/>
        <w:outlineLvl w:val="0"/>
        <w:rPr>
          <w:rFonts w:ascii="Times New Roman" w:eastAsia="Times New Roman" w:hAnsi="Times New Roman" w:cs="Times New Roman"/>
          <w:b/>
          <w:bCs/>
          <w:kern w:val="36"/>
          <w:sz w:val="48"/>
          <w:szCs w:val="48"/>
        </w:rPr>
      </w:pPr>
      <w:proofErr w:type="spellStart"/>
      <w:r w:rsidRPr="003073CD">
        <w:rPr>
          <w:rFonts w:ascii="Times New Roman" w:eastAsia="Times New Roman" w:hAnsi="Times New Roman" w:cs="Times New Roman"/>
          <w:b/>
          <w:bCs/>
          <w:kern w:val="36"/>
          <w:sz w:val="48"/>
          <w:szCs w:val="48"/>
        </w:rPr>
        <w:t>PricePilot</w:t>
      </w:r>
      <w:proofErr w:type="spellEnd"/>
      <w:r w:rsidRPr="003073CD">
        <w:rPr>
          <w:rFonts w:ascii="Times New Roman" w:eastAsia="Times New Roman" w:hAnsi="Times New Roman" w:cs="Times New Roman"/>
          <w:b/>
          <w:bCs/>
          <w:kern w:val="36"/>
          <w:sz w:val="48"/>
          <w:szCs w:val="48"/>
        </w:rPr>
        <w:t xml:space="preserve"> AI: Dynamic Pricing Optimization &amp; Revenue Intelligence System</w:t>
      </w:r>
    </w:p>
    <w:p w:rsidR="00A01817" w:rsidRPr="003073CD" w:rsidRDefault="00A01817" w:rsidP="004E30FE">
      <w:pPr>
        <w:spacing w:after="100" w:afterAutospacing="1" w:line="240" w:lineRule="auto"/>
        <w:outlineLvl w:val="1"/>
        <w:rPr>
          <w:rFonts w:ascii="Times New Roman" w:eastAsia="Times New Roman" w:hAnsi="Times New Roman" w:cs="Times New Roman"/>
          <w:b/>
          <w:bCs/>
          <w:sz w:val="36"/>
          <w:szCs w:val="36"/>
        </w:rPr>
      </w:pPr>
      <w:r w:rsidRPr="003073CD">
        <w:rPr>
          <w:rFonts w:ascii="Times New Roman" w:eastAsia="Times New Roman" w:hAnsi="Times New Roman" w:cs="Times New Roman"/>
          <w:b/>
          <w:bCs/>
          <w:sz w:val="36"/>
          <w:szCs w:val="36"/>
        </w:rPr>
        <w:t>Objective</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objective of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is to develop an AI-powered dynamic pricing and revenue intelligence system that helps businesses optimize product prices based on market demand, competitor pricing, customer behavior, </w:t>
      </w:r>
      <w:proofErr w:type="gramStart"/>
      <w:r w:rsidRPr="003073CD">
        <w:rPr>
          <w:rFonts w:ascii="Times New Roman" w:eastAsia="Times New Roman" w:hAnsi="Times New Roman" w:cs="Times New Roman"/>
          <w:sz w:val="24"/>
          <w:szCs w:val="24"/>
        </w:rPr>
        <w:t>sales</w:t>
      </w:r>
      <w:proofErr w:type="gramEnd"/>
      <w:r w:rsidRPr="003073CD">
        <w:rPr>
          <w:rFonts w:ascii="Times New Roman" w:eastAsia="Times New Roman" w:hAnsi="Times New Roman" w:cs="Times New Roman"/>
          <w:sz w:val="24"/>
          <w:szCs w:val="24"/>
        </w:rPr>
        <w:t xml:space="preserve"> performance, inventory, and market conditions.</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platform supports price prediction, demand forecasting, competitor analysis, revenue optimization, profitability analysis, pricing recommendations, and business intelligence through a centralized platform.</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For Milestone 4, the focus is on </w:t>
      </w:r>
      <w:r w:rsidRPr="003073CD">
        <w:rPr>
          <w:rFonts w:ascii="Times New Roman" w:eastAsia="Times New Roman" w:hAnsi="Times New Roman" w:cs="Times New Roman"/>
          <w:b/>
          <w:bCs/>
          <w:sz w:val="24"/>
          <w:szCs w:val="24"/>
        </w:rPr>
        <w:t>Testing, Deployment &amp; Documentation</w:t>
      </w:r>
      <w:r w:rsidRPr="003073CD">
        <w:rPr>
          <w:rFonts w:ascii="Times New Roman" w:eastAsia="Times New Roman" w:hAnsi="Times New Roman" w:cs="Times New Roman"/>
          <w:sz w:val="24"/>
          <w:szCs w:val="24"/>
        </w:rPr>
        <w:t xml:space="preserve">. The milestone validates the developed system, improves model and platform performance, deploys the complete application, prepares the final documentation and presentation, and demonstrates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3073CD" w:rsidRDefault="00A01817" w:rsidP="004E30FE">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pict>
          <v:rect id="_x0000_i1034" style="width:0;height:1.5pt" o:hralign="center" o:hrstd="t" o:hr="t" fillcolor="#a0a0a0" stroked="f"/>
        </w:pict>
      </w:r>
    </w:p>
    <w:p w:rsidR="00A01817" w:rsidRPr="003073CD" w:rsidRDefault="00A01817" w:rsidP="004E30FE">
      <w:pPr>
        <w:spacing w:after="100" w:afterAutospacing="1"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Milestone 4 Scope</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Milestone 4 focuses on the final testing, optimization, deployment, documentation, and demonstration of 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major scope of this milestone includes:</w:t>
      </w:r>
    </w:p>
    <w:p w:rsidR="00A01817" w:rsidRPr="003073CD" w:rsidRDefault="00A01817" w:rsidP="004E30FE">
      <w:pPr>
        <w:numPr>
          <w:ilvl w:val="0"/>
          <w:numId w:val="3"/>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Validate prediction accuracy and recommendation quality.</w:t>
      </w:r>
    </w:p>
    <w:p w:rsidR="00A01817" w:rsidRPr="003073CD" w:rsidRDefault="00A01817" w:rsidP="004E30FE">
      <w:pPr>
        <w:numPr>
          <w:ilvl w:val="0"/>
          <w:numId w:val="3"/>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Optimize pricing algorithms and dashboard responsiveness.</w:t>
      </w:r>
    </w:p>
    <w:p w:rsidR="00A01817" w:rsidRPr="003073CD" w:rsidRDefault="00A01817" w:rsidP="004E30FE">
      <w:pPr>
        <w:numPr>
          <w:ilvl w:val="0"/>
          <w:numId w:val="3"/>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Deploy the platform using </w:t>
      </w:r>
      <w:proofErr w:type="spellStart"/>
      <w:r w:rsidRPr="003073CD">
        <w:rPr>
          <w:rFonts w:ascii="Times New Roman" w:eastAsia="Times New Roman" w:hAnsi="Times New Roman" w:cs="Times New Roman"/>
          <w:sz w:val="24"/>
          <w:szCs w:val="24"/>
        </w:rPr>
        <w:t>Docker</w:t>
      </w:r>
      <w:proofErr w:type="spellEnd"/>
      <w:r w:rsidRPr="003073CD">
        <w:rPr>
          <w:rFonts w:ascii="Times New Roman" w:eastAsia="Times New Roman" w:hAnsi="Times New Roman" w:cs="Times New Roman"/>
          <w:sz w:val="24"/>
          <w:szCs w:val="24"/>
        </w:rPr>
        <w:t xml:space="preserve"> and cloud environments.</w:t>
      </w:r>
    </w:p>
    <w:p w:rsidR="00A01817" w:rsidRPr="003073CD" w:rsidRDefault="00A01817" w:rsidP="004E30FE">
      <w:pPr>
        <w:numPr>
          <w:ilvl w:val="0"/>
          <w:numId w:val="3"/>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Prepare final project documentation and presentation.</w:t>
      </w:r>
    </w:p>
    <w:p w:rsidR="00A01817" w:rsidRPr="003073CD" w:rsidRDefault="00A01817" w:rsidP="004E30FE">
      <w:pPr>
        <w:numPr>
          <w:ilvl w:val="0"/>
          <w:numId w:val="3"/>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Demonstrate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01817" w:rsidRPr="006919B4" w:rsidRDefault="00A01817" w:rsidP="004E30FE">
      <w:pPr>
        <w:spacing w:after="0" w:line="240" w:lineRule="auto"/>
        <w:outlineLvl w:val="0"/>
        <w:rPr>
          <w:rFonts w:ascii="Times New Roman" w:eastAsia="Times New Roman" w:hAnsi="Times New Roman" w:cs="Times New Roman"/>
          <w:b/>
          <w:bCs/>
          <w:kern w:val="36"/>
          <w:sz w:val="48"/>
          <w:szCs w:val="48"/>
        </w:rPr>
      </w:pPr>
      <w:r w:rsidRPr="006919B4">
        <w:rPr>
          <w:rFonts w:ascii="Times New Roman" w:eastAsia="Times New Roman" w:hAnsi="Times New Roman" w:cs="Times New Roman"/>
          <w:b/>
          <w:bCs/>
          <w:kern w:val="36"/>
          <w:sz w:val="48"/>
          <w:szCs w:val="48"/>
        </w:rPr>
        <w:t>Data Source</w:t>
      </w:r>
    </w:p>
    <w:p w:rsidR="00A01817" w:rsidRPr="006919B4" w:rsidRDefault="00A01817" w:rsidP="004E30FE">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Datasets Used</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Five datasets were reviewed and collected for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They cover complementary aspects of pricing, products, customer reviews, retail demand, competitor pricing, promotions, inventory, profitability, and economic conditions.</w:t>
      </w:r>
    </w:p>
    <w:p w:rsidR="004E30FE" w:rsidRDefault="004E30FE" w:rsidP="004E30FE">
      <w:pPr>
        <w:spacing w:after="0" w:line="240" w:lineRule="auto"/>
        <w:outlineLvl w:val="1"/>
        <w:rPr>
          <w:rFonts w:ascii="Times New Roman" w:eastAsia="Times New Roman" w:hAnsi="Times New Roman" w:cs="Times New Roman"/>
          <w:b/>
          <w:bCs/>
          <w:sz w:val="36"/>
          <w:szCs w:val="36"/>
        </w:rPr>
      </w:pPr>
      <w:bookmarkStart w:id="0" w:name="_GoBack"/>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0"/>
        <w:gridCol w:w="641"/>
        <w:gridCol w:w="1001"/>
        <w:gridCol w:w="6058"/>
      </w:tblGrid>
      <w:tr w:rsidR="004E30FE" w:rsidRPr="003073CD" w:rsidTr="00130F3A">
        <w:trPr>
          <w:tblHeader/>
          <w:tblCellSpacing w:w="15" w:type="dxa"/>
        </w:trPr>
        <w:tc>
          <w:tcPr>
            <w:tcW w:w="0" w:type="auto"/>
            <w:vAlign w:val="center"/>
            <w:hideMark/>
          </w:tcPr>
          <w:p w:rsidR="004E30FE" w:rsidRPr="003073CD" w:rsidRDefault="004E30FE" w:rsidP="00130F3A">
            <w:pPr>
              <w:spacing w:after="0" w:line="240" w:lineRule="auto"/>
              <w:jc w:val="center"/>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lastRenderedPageBreak/>
              <w:t>Dataset</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t>Rows</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t>Columns</w:t>
            </w:r>
          </w:p>
        </w:tc>
        <w:tc>
          <w:tcPr>
            <w:tcW w:w="0" w:type="auto"/>
            <w:vAlign w:val="center"/>
            <w:hideMark/>
          </w:tcPr>
          <w:p w:rsidR="004E30FE" w:rsidRPr="003073CD" w:rsidRDefault="004E30FE" w:rsidP="00130F3A">
            <w:pPr>
              <w:spacing w:after="0" w:line="240" w:lineRule="auto"/>
              <w:jc w:val="center"/>
              <w:rPr>
                <w:rFonts w:ascii="Times New Roman" w:eastAsia="Times New Roman" w:hAnsi="Times New Roman" w:cs="Times New Roman"/>
                <w:b/>
                <w:bCs/>
                <w:sz w:val="24"/>
                <w:szCs w:val="24"/>
              </w:rPr>
            </w:pPr>
            <w:r w:rsidRPr="003073CD">
              <w:rPr>
                <w:rFonts w:ascii="Times New Roman" w:eastAsia="Times New Roman" w:hAnsi="Times New Roman" w:cs="Times New Roman"/>
                <w:b/>
                <w:bCs/>
                <w:sz w:val="24"/>
                <w:szCs w:val="24"/>
              </w:rPr>
              <w:t>Primary Purpose</w:t>
            </w:r>
          </w:p>
        </w:tc>
      </w:tr>
      <w:tr w:rsidR="004E30FE" w:rsidRPr="003073CD" w:rsidTr="00130F3A">
        <w:trPr>
          <w:tblCellSpacing w:w="15" w:type="dxa"/>
        </w:trPr>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Amazon Product Pricing &amp; Reviews</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1,465</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16</w:t>
            </w:r>
          </w:p>
        </w:tc>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Product price, discount, rating and review information</w:t>
            </w:r>
          </w:p>
        </w:tc>
      </w:tr>
      <w:tr w:rsidR="004E30FE" w:rsidRPr="003073CD" w:rsidTr="00130F3A">
        <w:trPr>
          <w:tblCellSpacing w:w="15" w:type="dxa"/>
        </w:trPr>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Amazon Product Pricing</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20</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11</w:t>
            </w:r>
          </w:p>
        </w:tc>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Product pricing, discount, rating and stock information</w:t>
            </w:r>
          </w:p>
        </w:tc>
      </w:tr>
      <w:tr w:rsidR="004E30FE" w:rsidRPr="003073CD" w:rsidTr="00130F3A">
        <w:trPr>
          <w:tblCellSpacing w:w="15" w:type="dxa"/>
        </w:trPr>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Retail Price Optimization</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1,040</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13</w:t>
            </w:r>
          </w:p>
        </w:tc>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Weekly price, competitor price and sales-volume analysis</w:t>
            </w:r>
          </w:p>
        </w:tc>
      </w:tr>
      <w:tr w:rsidR="004E30FE" w:rsidRPr="003073CD" w:rsidTr="00130F3A">
        <w:trPr>
          <w:tblCellSpacing w:w="15" w:type="dxa"/>
        </w:trPr>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proofErr w:type="spellStart"/>
            <w:r w:rsidRPr="003073CD">
              <w:rPr>
                <w:rFonts w:ascii="Times New Roman" w:eastAsia="Times New Roman" w:hAnsi="Times New Roman" w:cs="Times New Roman"/>
                <w:b/>
                <w:bCs/>
                <w:sz w:val="24"/>
                <w:szCs w:val="24"/>
              </w:rPr>
              <w:t>Favorita</w:t>
            </w:r>
            <w:proofErr w:type="spellEnd"/>
            <w:r w:rsidRPr="003073CD">
              <w:rPr>
                <w:rFonts w:ascii="Times New Roman" w:eastAsia="Times New Roman" w:hAnsi="Times New Roman" w:cs="Times New Roman"/>
                <w:b/>
                <w:bCs/>
                <w:sz w:val="24"/>
                <w:szCs w:val="24"/>
              </w:rPr>
              <w:t xml:space="preserve"> Store Sales</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7,300</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8</w:t>
            </w:r>
          </w:p>
        </w:tc>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Store/product demand, promotions, holidays and economic indicator</w:t>
            </w:r>
          </w:p>
        </w:tc>
      </w:tr>
      <w:tr w:rsidR="004E30FE" w:rsidRPr="003073CD" w:rsidTr="00130F3A">
        <w:trPr>
          <w:tblCellSpacing w:w="15" w:type="dxa"/>
        </w:trPr>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Integrated Pricing &amp; Demand</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7,300</w:t>
            </w:r>
          </w:p>
        </w:tc>
        <w:tc>
          <w:tcPr>
            <w:tcW w:w="0" w:type="auto"/>
            <w:vAlign w:val="center"/>
            <w:hideMark/>
          </w:tcPr>
          <w:p w:rsidR="004E30FE" w:rsidRPr="003073CD" w:rsidRDefault="004E30FE" w:rsidP="00130F3A">
            <w:pPr>
              <w:spacing w:after="0" w:line="240" w:lineRule="auto"/>
              <w:jc w:val="right"/>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31</w:t>
            </w:r>
          </w:p>
        </w:tc>
        <w:tc>
          <w:tcPr>
            <w:tcW w:w="0" w:type="auto"/>
            <w:vAlign w:val="center"/>
            <w:hideMark/>
          </w:tcPr>
          <w:p w:rsidR="004E30FE" w:rsidRPr="003073CD" w:rsidRDefault="004E30FE" w:rsidP="00130F3A">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Consolidated pricing, demand, competition, inventory and profitability dataset</w:t>
            </w:r>
          </w:p>
        </w:tc>
      </w:tr>
    </w:tbl>
    <w:p w:rsidR="00A01817" w:rsidRPr="006919B4" w:rsidRDefault="00A01817" w:rsidP="004E30FE">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Dataset Integration Rationale</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five datasets were not treated as interchangeable records. Each contributes a different business perspective.</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Amazon datasets provide product-level pricing, discount, rating, review, and stock context. The Retail Price Optimization dataset provides competitor-price and weekly-sales relationships. The </w:t>
      </w:r>
      <w:proofErr w:type="spellStart"/>
      <w:r w:rsidRPr="006919B4">
        <w:rPr>
          <w:rFonts w:ascii="Times New Roman" w:eastAsia="Times New Roman" w:hAnsi="Times New Roman" w:cs="Times New Roman"/>
          <w:sz w:val="24"/>
          <w:szCs w:val="24"/>
        </w:rPr>
        <w:t>Favorita</w:t>
      </w:r>
      <w:proofErr w:type="spellEnd"/>
      <w:r w:rsidRPr="006919B4">
        <w:rPr>
          <w:rFonts w:ascii="Times New Roman" w:eastAsia="Times New Roman" w:hAnsi="Times New Roman" w:cs="Times New Roman"/>
          <w:sz w:val="24"/>
          <w:szCs w:val="24"/>
        </w:rPr>
        <w:t xml:space="preserve"> dataset provides store-level demand, promotions, holidays, and an economic indicator. The Integrated Pricing &amp; Demand dataset combines the main pricing, demand, competition, inventory, and profitability variables into one structured dataset.</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integrated dataset provides the main structured foundation for the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system, while the other datasets support validation, exploratory comparison, and feature understanding.</w:t>
      </w: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E30FE" w:rsidRPr="003073CD" w:rsidRDefault="004E30FE" w:rsidP="004E30FE">
      <w:pPr>
        <w:spacing w:after="0"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Tasks Completed in Milestone 4</w:t>
      </w:r>
      <w:r w:rsidRPr="003073CD">
        <w:rPr>
          <w:rFonts w:ascii="Times New Roman" w:eastAsia="Times New Roman" w:hAnsi="Times New Roman" w:cs="Times New Roman"/>
          <w:b/>
          <w:bCs/>
          <w:sz w:val="36"/>
          <w:szCs w:val="36"/>
        </w:rPr>
        <w:t>1. Validate Prediction Accuracy and Recommendation Quality</w:t>
      </w:r>
    </w:p>
    <w:p w:rsidR="004E30FE" w:rsidRPr="003073CD" w:rsidRDefault="004E30FE" w:rsidP="004E30FE">
      <w:pPr>
        <w:spacing w:after="0" w:line="240" w:lineRule="auto"/>
        <w:outlineLvl w:val="1"/>
        <w:rPr>
          <w:rFonts w:ascii="Times New Roman" w:eastAsia="Times New Roman" w:hAnsi="Times New Roman" w:cs="Times New Roman"/>
          <w:b/>
          <w:bCs/>
          <w:sz w:val="36"/>
          <w:szCs w:val="36"/>
        </w:rPr>
      </w:pPr>
      <w:r w:rsidRPr="003073CD">
        <w:rPr>
          <w:rFonts w:ascii="Times New Roman" w:eastAsia="Times New Roman" w:hAnsi="Times New Roman" w:cs="Times New Roman"/>
          <w:sz w:val="24"/>
          <w:szCs w:val="24"/>
        </w:rPr>
        <w:t>The developed pricing prediction and demand forecasting models are evaluated using appropriate performance measures. The validation process checks prediction accuracy and recommendation quality to ensure that the system produces reliable pricing and demand insights.</w:t>
      </w:r>
      <w:r w:rsidRPr="003073CD">
        <w:rPr>
          <w:rFonts w:ascii="Times New Roman" w:eastAsia="Times New Roman" w:hAnsi="Times New Roman" w:cs="Times New Roman"/>
          <w:sz w:val="24"/>
          <w:szCs w:val="24"/>
        </w:rPr>
        <w:pict>
          <v:rect id="_x0000_i1042" style="width:0;height:1.5pt" o:hralign="center" o:hrstd="t" o:hr="t" fillcolor="#a0a0a0" stroked="f"/>
        </w:pict>
      </w:r>
      <w:r w:rsidRPr="003073CD">
        <w:rPr>
          <w:rFonts w:ascii="Times New Roman" w:eastAsia="Times New Roman" w:hAnsi="Times New Roman" w:cs="Times New Roman"/>
          <w:b/>
          <w:bCs/>
          <w:sz w:val="36"/>
          <w:szCs w:val="36"/>
        </w:rPr>
        <w:t>2. Optimize Pricing Algorithms and Dashboard Responsiveness</w:t>
      </w:r>
    </w:p>
    <w:p w:rsidR="004E30FE" w:rsidRDefault="004E30FE" w:rsidP="004E30FE">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pricing algorithms and dashboard workflows are reviewed and optimized to improve system performance and usability. The optimization focuses on efficient pricing analysis, faster responses, and smooth dashboard interaction for business users.</w:t>
      </w:r>
      <w:r w:rsidRPr="003073CD">
        <w:rPr>
          <w:rFonts w:ascii="Times New Roman" w:eastAsia="Times New Roman" w:hAnsi="Times New Roman" w:cs="Times New Roman"/>
          <w:sz w:val="24"/>
          <w:szCs w:val="24"/>
        </w:rPr>
        <w:pict>
          <v:rect id="_x0000_i1038" style="width:0;height:1.5pt" o:hralign="center" o:hrstd="t" o:hr="t" fillcolor="#a0a0a0" stroked="f"/>
        </w:pict>
      </w:r>
      <w:r w:rsidRPr="003073CD">
        <w:rPr>
          <w:rFonts w:ascii="Times New Roman" w:eastAsia="Times New Roman" w:hAnsi="Times New Roman" w:cs="Times New Roman"/>
          <w:b/>
          <w:bCs/>
          <w:sz w:val="36"/>
          <w:szCs w:val="36"/>
        </w:rPr>
        <w:t xml:space="preserve">3. Deploy Platform Using </w:t>
      </w:r>
      <w:proofErr w:type="spellStart"/>
      <w:r w:rsidRPr="003073CD">
        <w:rPr>
          <w:rFonts w:ascii="Times New Roman" w:eastAsia="Times New Roman" w:hAnsi="Times New Roman" w:cs="Times New Roman"/>
          <w:b/>
          <w:bCs/>
          <w:sz w:val="36"/>
          <w:szCs w:val="36"/>
        </w:rPr>
        <w:t>Vercel</w:t>
      </w:r>
      <w:proofErr w:type="spellEnd"/>
    </w:p>
    <w:p w:rsidR="004E30FE" w:rsidRDefault="004E30FE" w:rsidP="004E30FE">
      <w:pPr>
        <w:spacing w:after="0" w:line="240" w:lineRule="auto"/>
        <w:rPr>
          <w:rFonts w:ascii="Times New Roman" w:eastAsia="Times New Roman" w:hAnsi="Times New Roman" w:cs="Times New Roman"/>
          <w:b/>
          <w:bCs/>
          <w:sz w:val="24"/>
          <w:szCs w:val="24"/>
        </w:rPr>
      </w:pPr>
      <w:r w:rsidRPr="003073CD">
        <w:rPr>
          <w:rFonts w:ascii="Times New Roman" w:eastAsia="Times New Roman" w:hAnsi="Times New Roman" w:cs="Times New Roman"/>
          <w:sz w:val="24"/>
          <w:szCs w:val="24"/>
        </w:rPr>
        <w:t xml:space="preserve">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 is deployed on </w:t>
      </w:r>
      <w:proofErr w:type="spellStart"/>
      <w:r w:rsidRPr="003073CD">
        <w:rPr>
          <w:rFonts w:ascii="Times New Roman" w:eastAsia="Times New Roman" w:hAnsi="Times New Roman" w:cs="Times New Roman"/>
          <w:b/>
          <w:bCs/>
          <w:sz w:val="24"/>
          <w:szCs w:val="24"/>
        </w:rPr>
        <w:t>Vercel</w:t>
      </w:r>
      <w:proofErr w:type="spellEnd"/>
      <w:r w:rsidRPr="003073CD">
        <w:rPr>
          <w:rFonts w:ascii="Times New Roman" w:eastAsia="Times New Roman" w:hAnsi="Times New Roman" w:cs="Times New Roman"/>
          <w:sz w:val="24"/>
          <w:szCs w:val="24"/>
        </w:rPr>
        <w:t xml:space="preserve"> to make the developed application accessible as a live web platform. The deployment provides a production-ready environment for the frontend and allows users to access and demonstrate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system through the deployed application.</w:t>
      </w:r>
      <w:r w:rsidRPr="003073CD">
        <w:rPr>
          <w:rFonts w:ascii="Times New Roman" w:eastAsia="Times New Roman" w:hAnsi="Times New Roman" w:cs="Times New Roman"/>
          <w:sz w:val="24"/>
          <w:szCs w:val="24"/>
        </w:rPr>
        <w:pict>
          <v:rect id="_x0000_i1039" style="width:0;height:1.5pt" o:hralign="center" o:hrstd="t" o:hr="t" fillcolor="#a0a0a0" stroked="f"/>
        </w:pict>
      </w:r>
      <w:r w:rsidRPr="003073CD">
        <w:rPr>
          <w:rFonts w:ascii="Times New Roman" w:eastAsia="Times New Roman" w:hAnsi="Times New Roman" w:cs="Times New Roman"/>
          <w:b/>
          <w:bCs/>
          <w:sz w:val="36"/>
          <w:szCs w:val="36"/>
        </w:rPr>
        <w:t>4. Prepare Final Project Documentation and Presentation</w:t>
      </w:r>
    </w:p>
    <w:p w:rsidR="004E30FE" w:rsidRDefault="004E30FE" w:rsidP="004E30FE">
      <w:pPr>
        <w:spacing w:after="0" w:line="240" w:lineRule="auto"/>
        <w:rPr>
          <w:rFonts w:ascii="Times New Roman" w:eastAsia="Times New Roman" w:hAnsi="Times New Roman" w:cs="Times New Roman"/>
          <w:b/>
          <w:bCs/>
          <w:sz w:val="24"/>
          <w:szCs w:val="24"/>
        </w:rPr>
      </w:pPr>
      <w:r w:rsidRPr="003073CD">
        <w:rPr>
          <w:rFonts w:ascii="Times New Roman" w:eastAsia="Times New Roman" w:hAnsi="Times New Roman" w:cs="Times New Roman"/>
          <w:sz w:val="24"/>
          <w:szCs w:val="24"/>
        </w:rPr>
        <w:t xml:space="preserve">The final project documentation and presentation are prepared to describe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system, including its objectives, architecture, datasets, machine learning workflows, pricing intelligence, revenue optimization, testing, and deployment.</w:t>
      </w:r>
      <w:r w:rsidRPr="003073CD">
        <w:rPr>
          <w:rFonts w:ascii="Times New Roman" w:eastAsia="Times New Roman" w:hAnsi="Times New Roman" w:cs="Times New Roman"/>
          <w:sz w:val="24"/>
          <w:szCs w:val="24"/>
        </w:rPr>
        <w:pict>
          <v:rect id="_x0000_i1040" style="width:0;height:1.5pt" o:hralign="center" o:hrstd="t" o:hr="t" fillcolor="#a0a0a0" stroked="f"/>
        </w:pict>
      </w:r>
      <w:r w:rsidRPr="003073CD">
        <w:rPr>
          <w:rFonts w:ascii="Times New Roman" w:eastAsia="Times New Roman" w:hAnsi="Times New Roman" w:cs="Times New Roman"/>
          <w:b/>
          <w:bCs/>
          <w:sz w:val="36"/>
          <w:szCs w:val="36"/>
        </w:rPr>
        <w:t xml:space="preserve">5. Demonstrate the Complete </w:t>
      </w:r>
      <w:proofErr w:type="spellStart"/>
      <w:r w:rsidRPr="003073CD">
        <w:rPr>
          <w:rFonts w:ascii="Times New Roman" w:eastAsia="Times New Roman" w:hAnsi="Times New Roman" w:cs="Times New Roman"/>
          <w:b/>
          <w:bCs/>
          <w:sz w:val="36"/>
          <w:szCs w:val="36"/>
        </w:rPr>
        <w:t>PricePilot</w:t>
      </w:r>
      <w:proofErr w:type="spellEnd"/>
      <w:r w:rsidRPr="003073CD">
        <w:rPr>
          <w:rFonts w:ascii="Times New Roman" w:eastAsia="Times New Roman" w:hAnsi="Times New Roman" w:cs="Times New Roman"/>
          <w:b/>
          <w:bCs/>
          <w:sz w:val="36"/>
          <w:szCs w:val="36"/>
        </w:rPr>
        <w:t xml:space="preserve"> AI Platform</w:t>
      </w:r>
    </w:p>
    <w:p w:rsidR="004E30FE" w:rsidRPr="003073CD" w:rsidRDefault="004E30FE" w:rsidP="004E30FE">
      <w:pPr>
        <w:spacing w:after="0" w:line="240" w:lineRule="auto"/>
        <w:rPr>
          <w:rFonts w:ascii="Times New Roman" w:eastAsia="Times New Roman" w:hAnsi="Times New Roman" w:cs="Times New Roman"/>
          <w:b/>
          <w:bCs/>
          <w:sz w:val="24"/>
          <w:szCs w:val="24"/>
        </w:rPr>
      </w:pPr>
      <w:r w:rsidRPr="003073CD">
        <w:rPr>
          <w:rFonts w:ascii="Times New Roman" w:eastAsia="Times New Roman" w:hAnsi="Times New Roman" w:cs="Times New Roman"/>
          <w:sz w:val="24"/>
          <w:szCs w:val="24"/>
        </w:rPr>
        <w:t xml:space="preserve">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 is demonstrated as an end-to-end system. The demonstration brings together the developed pricing, forecasting, competitor analysis, revenue optimization, analytics, and business intelligence workflows to show the complete functionality of the project.</w:t>
      </w:r>
    </w:p>
    <w:p w:rsidR="00A01817" w:rsidRDefault="004E30FE" w:rsidP="004E30FE">
      <w:pPr>
        <w:spacing w:after="0"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sz w:val="24"/>
          <w:szCs w:val="24"/>
        </w:rPr>
        <w:pict>
          <v:rect id="_x0000_i1041" style="width:0;height:1.5pt" o:hralign="center" o:hrstd="t" o:hr="t" fillcolor="#a0a0a0" stroked="f"/>
        </w:pict>
      </w:r>
    </w:p>
    <w:p w:rsidR="004E30FE" w:rsidRDefault="004E30FE" w:rsidP="004E30FE">
      <w:pPr>
        <w:spacing w:after="0" w:line="240" w:lineRule="auto"/>
        <w:outlineLvl w:val="0"/>
        <w:rPr>
          <w:rFonts w:ascii="Times New Roman" w:eastAsia="Times New Roman" w:hAnsi="Times New Roman" w:cs="Times New Roman"/>
          <w:b/>
          <w:bCs/>
          <w:kern w:val="36"/>
          <w:sz w:val="48"/>
          <w:szCs w:val="48"/>
        </w:rPr>
      </w:pPr>
    </w:p>
    <w:p w:rsidR="004E30FE" w:rsidRDefault="004E30FE" w:rsidP="004E30FE">
      <w:pPr>
        <w:spacing w:after="0" w:line="240" w:lineRule="auto"/>
        <w:outlineLvl w:val="1"/>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Screenshot </w:t>
      </w:r>
      <w:proofErr w:type="gramStart"/>
      <w:r>
        <w:rPr>
          <w:rFonts w:ascii="Times New Roman" w:eastAsia="Times New Roman" w:hAnsi="Times New Roman" w:cs="Times New Roman"/>
          <w:b/>
          <w:bCs/>
          <w:kern w:val="36"/>
          <w:sz w:val="48"/>
          <w:szCs w:val="48"/>
        </w:rPr>
        <w:t xml:space="preserve">Of  </w:t>
      </w:r>
      <w:proofErr w:type="spellStart"/>
      <w:r>
        <w:rPr>
          <w:rFonts w:ascii="Times New Roman" w:eastAsia="Times New Roman" w:hAnsi="Times New Roman" w:cs="Times New Roman"/>
          <w:b/>
          <w:bCs/>
          <w:kern w:val="36"/>
          <w:sz w:val="48"/>
          <w:szCs w:val="48"/>
        </w:rPr>
        <w:t>Implemention</w:t>
      </w:r>
      <w:proofErr w:type="spellEnd"/>
      <w:proofErr w:type="gramEnd"/>
      <w:r>
        <w:rPr>
          <w:rFonts w:ascii="Times New Roman" w:eastAsia="Times New Roman" w:hAnsi="Times New Roman" w:cs="Times New Roman"/>
          <w:b/>
          <w:bCs/>
          <w:kern w:val="36"/>
          <w:sz w:val="48"/>
          <w:szCs w:val="48"/>
        </w:rPr>
        <w:t xml:space="preserve"> of </w:t>
      </w:r>
      <w:proofErr w:type="spellStart"/>
      <w:r>
        <w:rPr>
          <w:rFonts w:ascii="Times New Roman" w:eastAsia="Times New Roman" w:hAnsi="Times New Roman" w:cs="Times New Roman"/>
          <w:b/>
          <w:bCs/>
          <w:kern w:val="36"/>
          <w:sz w:val="48"/>
          <w:szCs w:val="48"/>
        </w:rPr>
        <w:t>Mildstone</w:t>
      </w:r>
      <w:proofErr w:type="spellEnd"/>
      <w:r>
        <w:rPr>
          <w:rFonts w:ascii="Times New Roman" w:eastAsia="Times New Roman" w:hAnsi="Times New Roman" w:cs="Times New Roman"/>
          <w:b/>
          <w:bCs/>
          <w:kern w:val="36"/>
          <w:sz w:val="48"/>
          <w:szCs w:val="48"/>
        </w:rPr>
        <w:t xml:space="preserve"> 4</w:t>
      </w:r>
    </w:p>
    <w:p w:rsidR="00A01817" w:rsidRPr="006919B4" w:rsidRDefault="00A01817" w:rsidP="004E30FE">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1. Implement Competitor Monitoring Workflows</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Competitor monitoring workflows are developed to examine competitor pricing information and understand the competitive pricing environment. The workflow uses pricing and market-related data to support comparison between the product price and competitor prices. This provides the foundation for identifying competitive positioning and pricing opportunities.</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56759E7F" wp14:editId="794E6352">
            <wp:extent cx="5943600" cy="2790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790825"/>
                    </a:xfrm>
                    <a:prstGeom prst="rect">
                      <a:avLst/>
                    </a:prstGeom>
                  </pic:spPr>
                </pic:pic>
              </a:graphicData>
            </a:graphic>
          </wp:inline>
        </w:drawing>
      </w: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01817" w:rsidRPr="006919B4" w:rsidRDefault="00A01817" w:rsidP="004E30FE">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2. Generate Pricing Comparison Reports</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Pricing comparison reports are generated to provide a structured view of product prices in relation to competitor prices. These reports help identify differences in pricing and provide information that can be used for pricing analysis and decision-making.</w:t>
      </w:r>
    </w:p>
    <w:p w:rsidR="00A01817" w:rsidRDefault="00A01817" w:rsidP="004E30FE">
      <w:pPr>
        <w:spacing w:after="0" w:line="240" w:lineRule="auto"/>
        <w:rPr>
          <w:rFonts w:ascii="Times New Roman" w:eastAsia="Times New Roman" w:hAnsi="Times New Roman" w:cs="Times New Roman"/>
          <w:b/>
          <w:bCs/>
          <w:sz w:val="24"/>
          <w:szCs w:val="24"/>
        </w:rPr>
      </w:pPr>
      <w:r w:rsidRPr="006919B4">
        <w:rPr>
          <w:rFonts w:ascii="Times New Roman" w:eastAsia="Times New Roman" w:hAnsi="Times New Roman" w:cs="Times New Roman"/>
          <w:b/>
          <w:bCs/>
          <w:sz w:val="24"/>
          <w:szCs w:val="24"/>
        </w:rPr>
        <w:t>Screenshot:</w:t>
      </w:r>
      <w:r w:rsidRPr="006E02D2">
        <w:rPr>
          <w:rFonts w:ascii="Times New Roman" w:eastAsia="Times New Roman" w:hAnsi="Times New Roman" w:cs="Times New Roman"/>
          <w:sz w:val="24"/>
          <w:szCs w:val="24"/>
        </w:rPr>
        <w:t xml:space="preserve"> </w:t>
      </w:r>
      <w:r w:rsidRPr="004F3542">
        <w:rPr>
          <w:rFonts w:ascii="Times New Roman" w:eastAsia="Times New Roman" w:hAnsi="Times New Roman" w:cs="Times New Roman"/>
          <w:noProof/>
          <w:sz w:val="24"/>
          <w:szCs w:val="24"/>
        </w:rPr>
        <w:drawing>
          <wp:inline distT="0" distB="0" distL="0" distR="0" wp14:anchorId="4F45444A" wp14:editId="2F599C55">
            <wp:extent cx="5604404" cy="173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67542" cy="1759501"/>
                    </a:xfrm>
                    <a:prstGeom prst="rect">
                      <a:avLst/>
                    </a:prstGeom>
                  </pic:spPr>
                </pic:pic>
              </a:graphicData>
            </a:graphic>
          </wp:inline>
        </w:drawing>
      </w:r>
    </w:p>
    <w:p w:rsidR="00A01817" w:rsidRPr="006919B4" w:rsidRDefault="00A01817" w:rsidP="004E30FE">
      <w:pPr>
        <w:spacing w:after="0" w:line="240" w:lineRule="auto"/>
        <w:rPr>
          <w:rFonts w:ascii="Times New Roman" w:eastAsia="Times New Roman" w:hAnsi="Times New Roman" w:cs="Times New Roman"/>
          <w:sz w:val="24"/>
          <w:szCs w:val="24"/>
        </w:rPr>
      </w:pP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01817" w:rsidRDefault="00A01817" w:rsidP="004E30FE">
      <w:pPr>
        <w:pStyle w:val="Heading2"/>
        <w:spacing w:before="0" w:beforeAutospacing="0" w:after="0" w:afterAutospacing="0"/>
      </w:pPr>
      <w:r>
        <w:t>3. Landing Page</w:t>
      </w:r>
    </w:p>
    <w:p w:rsidR="00A01817" w:rsidRDefault="00A01817" w:rsidP="004E30FE">
      <w:pPr>
        <w:pStyle w:val="isselectedend"/>
        <w:spacing w:before="0" w:beforeAutospacing="0" w:after="0" w:afterAutospacing="0"/>
      </w:pPr>
      <w:r>
        <w:t xml:space="preserve">The landing page provides the initial interface of the </w:t>
      </w:r>
      <w:proofErr w:type="spellStart"/>
      <w:r>
        <w:t>PricePilot</w:t>
      </w:r>
      <w:proofErr w:type="spellEnd"/>
      <w:r>
        <w:t xml:space="preserve"> AI platform and introduces the system's dynamic pricing and revenue intelligence capabilities. It presents the platform's main purpose and provides users with access to the application.</w:t>
      </w:r>
    </w:p>
    <w:p w:rsidR="00A01817" w:rsidRDefault="00A01817" w:rsidP="004E30FE">
      <w:pPr>
        <w:pStyle w:val="NormalWeb"/>
        <w:spacing w:before="0" w:beforeAutospacing="0" w:after="0" w:afterAutospacing="0"/>
        <w:rPr>
          <w:noProof/>
        </w:rPr>
      </w:pPr>
      <w:r>
        <w:rPr>
          <w:rStyle w:val="Strong"/>
        </w:rPr>
        <w:lastRenderedPageBreak/>
        <w:t>Screenshot:</w:t>
      </w:r>
      <w:r w:rsidRPr="004F3542">
        <w:rPr>
          <w:noProof/>
        </w:rPr>
        <w:t xml:space="preserve"> </w:t>
      </w:r>
      <w:r w:rsidRPr="004F3542">
        <w:rPr>
          <w:rStyle w:val="Strong"/>
          <w:noProof/>
        </w:rPr>
        <w:drawing>
          <wp:inline distT="0" distB="0" distL="0" distR="0" wp14:anchorId="1BCF2D5E" wp14:editId="760C235F">
            <wp:extent cx="5943600" cy="2733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33040"/>
                    </a:xfrm>
                    <a:prstGeom prst="rect">
                      <a:avLst/>
                    </a:prstGeom>
                  </pic:spPr>
                </pic:pic>
              </a:graphicData>
            </a:graphic>
          </wp:inline>
        </w:drawing>
      </w:r>
    </w:p>
    <w:p w:rsidR="00A01817" w:rsidRDefault="00A01817" w:rsidP="004E30FE">
      <w:pPr>
        <w:pStyle w:val="Heading2"/>
        <w:spacing w:before="0" w:beforeAutospacing="0" w:after="0" w:afterAutospacing="0"/>
      </w:pPr>
      <w:r>
        <w:t>4. Sign Up Page/create account</w:t>
      </w:r>
    </w:p>
    <w:p w:rsidR="00A01817" w:rsidRDefault="00A01817" w:rsidP="004E30FE">
      <w:pPr>
        <w:pStyle w:val="NormalWeb"/>
        <w:spacing w:before="0" w:beforeAutospacing="0" w:after="0" w:afterAutospacing="0"/>
      </w:pPr>
      <w:r>
        <w:t xml:space="preserve">The sign-up page allows new users to create an account and access the </w:t>
      </w:r>
      <w:proofErr w:type="spellStart"/>
      <w:r>
        <w:t>PricePilot</w:t>
      </w:r>
      <w:proofErr w:type="spellEnd"/>
      <w:r>
        <w:t xml:space="preserve"> AI platform. It collects the required user information and supports the initial user registration process before authentication and access to the system.</w:t>
      </w:r>
    </w:p>
    <w:p w:rsidR="00A01817" w:rsidRDefault="00A01817" w:rsidP="004E30FE">
      <w:pPr>
        <w:pStyle w:val="Heading2"/>
        <w:spacing w:before="0" w:beforeAutospacing="0" w:after="0" w:afterAutospacing="0"/>
      </w:pPr>
      <w:r w:rsidRPr="006E02D2">
        <w:rPr>
          <w:noProof/>
        </w:rPr>
        <w:drawing>
          <wp:inline distT="0" distB="0" distL="0" distR="0" wp14:anchorId="4AB5E481" wp14:editId="3F0BFF68">
            <wp:extent cx="3892750" cy="45341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92750" cy="4534133"/>
                    </a:xfrm>
                    <a:prstGeom prst="rect">
                      <a:avLst/>
                    </a:prstGeom>
                  </pic:spPr>
                </pic:pic>
              </a:graphicData>
            </a:graphic>
          </wp:inline>
        </w:drawing>
      </w:r>
    </w:p>
    <w:p w:rsidR="00A01817" w:rsidRDefault="00A01817" w:rsidP="004E30FE">
      <w:pPr>
        <w:pStyle w:val="Heading2"/>
        <w:spacing w:before="0" w:beforeAutospacing="0" w:after="0" w:afterAutospacing="0"/>
      </w:pPr>
      <w:r>
        <w:t>5. Login Page</w:t>
      </w:r>
    </w:p>
    <w:p w:rsidR="00A01817" w:rsidRDefault="00A01817" w:rsidP="004E30FE">
      <w:pPr>
        <w:pStyle w:val="isselectedend"/>
        <w:spacing w:before="0" w:beforeAutospacing="0" w:after="0" w:afterAutospacing="0"/>
      </w:pPr>
      <w:r>
        <w:t xml:space="preserve">The login page provides the entry point for users to securely access the </w:t>
      </w:r>
      <w:proofErr w:type="spellStart"/>
      <w:r>
        <w:t>PricePilot</w:t>
      </w:r>
      <w:proofErr w:type="spellEnd"/>
      <w:r>
        <w:t xml:space="preserve"> AI platform. It supports user authentication and controlled access to the system based on the implemented user-management and access-control functionality.</w:t>
      </w:r>
    </w:p>
    <w:p w:rsidR="00A01817" w:rsidRDefault="00A01817" w:rsidP="004E30FE">
      <w:pPr>
        <w:pStyle w:val="NormalWeb"/>
        <w:spacing w:before="0" w:beforeAutospacing="0" w:after="0" w:afterAutospacing="0"/>
      </w:pPr>
      <w:r>
        <w:rPr>
          <w:rStyle w:val="Strong"/>
        </w:rPr>
        <w:t>Screenshot:</w:t>
      </w:r>
    </w:p>
    <w:p w:rsidR="00A01817" w:rsidRDefault="00A01817" w:rsidP="004E30FE">
      <w:pPr>
        <w:pStyle w:val="NormalWeb"/>
        <w:spacing w:before="0" w:beforeAutospacing="0" w:after="0" w:afterAutospacing="0"/>
      </w:pPr>
      <w:r w:rsidRPr="004F3542">
        <w:rPr>
          <w:noProof/>
        </w:rPr>
        <w:lastRenderedPageBreak/>
        <w:drawing>
          <wp:inline distT="0" distB="0" distL="0" distR="0" wp14:anchorId="4A520AC1" wp14:editId="48735D03">
            <wp:extent cx="4426177" cy="5378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26177" cy="5378726"/>
                    </a:xfrm>
                    <a:prstGeom prst="rect">
                      <a:avLst/>
                    </a:prstGeom>
                  </pic:spPr>
                </pic:pic>
              </a:graphicData>
            </a:graphic>
          </wp:inline>
        </w:drawing>
      </w:r>
    </w:p>
    <w:p w:rsidR="00A01817" w:rsidRDefault="00A01817" w:rsidP="004E30FE">
      <w:pPr>
        <w:pStyle w:val="NormalWeb"/>
        <w:spacing w:before="0" w:beforeAutospacing="0" w:after="0" w:afterAutospacing="0"/>
      </w:pP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01817" w:rsidRPr="006919B4" w:rsidRDefault="00A01817" w:rsidP="004E30FE">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6919B4">
        <w:rPr>
          <w:rFonts w:ascii="Times New Roman" w:eastAsia="Times New Roman" w:hAnsi="Times New Roman" w:cs="Times New Roman"/>
          <w:b/>
          <w:bCs/>
          <w:sz w:val="36"/>
          <w:szCs w:val="36"/>
        </w:rPr>
        <w:t>. Develop Profitability Analytics Dashboards</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Profitability analytics dashboards are developed to present important profitability and pricing-related information in an accessible visual format. The dashboards support monitoring of revenue, profitability, pricing performance, and product-level business performance.</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lastRenderedPageBreak/>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5B6C0669" wp14:editId="5A3EC4F5">
            <wp:extent cx="5943600" cy="2827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27020"/>
                    </a:xfrm>
                    <a:prstGeom prst="rect">
                      <a:avLst/>
                    </a:prstGeom>
                  </pic:spPr>
                </pic:pic>
              </a:graphicData>
            </a:graphic>
          </wp:inline>
        </w:drawing>
      </w: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01817" w:rsidRPr="006919B4" w:rsidRDefault="00A01817" w:rsidP="004E30FE">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Pr="006919B4">
        <w:rPr>
          <w:rFonts w:ascii="Times New Roman" w:eastAsia="Times New Roman" w:hAnsi="Times New Roman" w:cs="Times New Roman"/>
          <w:b/>
          <w:bCs/>
          <w:sz w:val="36"/>
          <w:szCs w:val="36"/>
        </w:rPr>
        <w:t>. Generate Pricing Strategy Recommendations</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Pricing strategy recommendations are generated using the available pricing, demand, competitor, and profitability information. The recommendations are intended to support pricing decisions by identifying suitable pricing opportunities and strategies based on the analyzed business information.</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263B25C4" wp14:editId="46248507">
            <wp:extent cx="5943600" cy="38061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806190"/>
                    </a:xfrm>
                    <a:prstGeom prst="rect">
                      <a:avLst/>
                    </a:prstGeom>
                  </pic:spPr>
                </pic:pic>
              </a:graphicData>
            </a:graphic>
          </wp:inline>
        </w:drawing>
      </w: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01817" w:rsidRPr="006919B4" w:rsidRDefault="00A01817" w:rsidP="004E30FE">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6919B4">
        <w:rPr>
          <w:rFonts w:ascii="Times New Roman" w:eastAsia="Times New Roman" w:hAnsi="Times New Roman" w:cs="Times New Roman"/>
          <w:b/>
          <w:bCs/>
          <w:sz w:val="36"/>
          <w:szCs w:val="36"/>
        </w:rPr>
        <w:t>. Build Executive Business Intelligence Reports</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Executive business intelligence reports provide summarized business information for higher-level analysis and decision-making. The reports bring together relevant pricing, revenue, profitability, market, and performance information into a structured business intelligence view.</w:t>
      </w:r>
    </w:p>
    <w:p w:rsidR="00A01817" w:rsidRPr="006919B4" w:rsidRDefault="00A01817" w:rsidP="004E30FE">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lastRenderedPageBreak/>
        <w:t>Screenshot:</w:t>
      </w:r>
      <w:r w:rsidRPr="004F3542">
        <w:rPr>
          <w:noProof/>
        </w:rPr>
        <w:t xml:space="preserve"> </w:t>
      </w:r>
      <w:r w:rsidRPr="004F3542">
        <w:rPr>
          <w:rFonts w:ascii="Times New Roman" w:eastAsia="Times New Roman" w:hAnsi="Times New Roman" w:cs="Times New Roman"/>
          <w:b/>
          <w:bCs/>
          <w:noProof/>
          <w:sz w:val="24"/>
          <w:szCs w:val="24"/>
        </w:rPr>
        <w:drawing>
          <wp:inline distT="0" distB="0" distL="0" distR="0" wp14:anchorId="0210398F" wp14:editId="437CD886">
            <wp:extent cx="59436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781300"/>
                    </a:xfrm>
                    <a:prstGeom prst="rect">
                      <a:avLst/>
                    </a:prstGeom>
                  </pic:spPr>
                </pic:pic>
              </a:graphicData>
            </a:graphic>
          </wp:inline>
        </w:drawing>
      </w:r>
    </w:p>
    <w:p w:rsidR="00A01817" w:rsidRPr="006919B4" w:rsidRDefault="00A01817" w:rsidP="004E3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01817" w:rsidRPr="003073CD" w:rsidRDefault="00A01817" w:rsidP="004E30FE">
      <w:pPr>
        <w:spacing w:after="100" w:afterAutospacing="1"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Milestone 4 Outcomes</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expected outcomes of Milestone 4, as defined in 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project document, are:</w:t>
      </w:r>
    </w:p>
    <w:p w:rsidR="00A01817" w:rsidRPr="003073CD" w:rsidRDefault="00A01817" w:rsidP="004E30FE">
      <w:pPr>
        <w:numPr>
          <w:ilvl w:val="0"/>
          <w:numId w:val="4"/>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Gain deployment and testing experience.</w:t>
      </w:r>
    </w:p>
    <w:p w:rsidR="00A01817" w:rsidRPr="003073CD" w:rsidRDefault="00A01817" w:rsidP="004E30FE">
      <w:pPr>
        <w:numPr>
          <w:ilvl w:val="0"/>
          <w:numId w:val="4"/>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Improve prediction accuracy and platform usability.</w:t>
      </w:r>
    </w:p>
    <w:p w:rsidR="00A01817" w:rsidRPr="003073CD" w:rsidRDefault="00A01817" w:rsidP="004E30FE">
      <w:pPr>
        <w:numPr>
          <w:ilvl w:val="0"/>
          <w:numId w:val="4"/>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Complete live deployment and final demonstration.</w:t>
      </w:r>
    </w:p>
    <w:p w:rsidR="00A01817" w:rsidRPr="003073CD" w:rsidRDefault="00A01817" w:rsidP="004E30FE">
      <w:pPr>
        <w:numPr>
          <w:ilvl w:val="0"/>
          <w:numId w:val="4"/>
        </w:num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Prepare professional project documentation and presentation.</w:t>
      </w:r>
    </w:p>
    <w:p w:rsidR="00A01817" w:rsidRPr="003073CD" w:rsidRDefault="00A01817" w:rsidP="004E30FE">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pict>
          <v:rect id="_x0000_i1035" style="width:0;height:1.5pt" o:hralign="center" o:hrstd="t" o:hr="t" fillcolor="#a0a0a0" stroked="f"/>
        </w:pict>
      </w:r>
    </w:p>
    <w:p w:rsidR="00A01817" w:rsidRPr="003073CD" w:rsidRDefault="00A01817" w:rsidP="004E30FE">
      <w:pPr>
        <w:spacing w:after="100" w:afterAutospacing="1"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t>How Objectives Are Achieved</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objectives of Milestone 4 are achieved by performing final validation and optimization of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First, the prediction models and pricing recommendations are tested using relevant AI model performance metrics such as price prediction accuracy, demand forecasting accuracy, MAE, and RMSE. Business performance can also be evaluated through revenue improvement, pricing recommendation effectiveness, and demand prediction reliability.</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system is then optimized to improve pricing algorithm performance, prediction response time, dashboard loading speed, and overall platform usability.</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w:t>
      </w:r>
      <w:proofErr w:type="spellStart"/>
      <w:r w:rsidRPr="003073CD">
        <w:rPr>
          <w:rFonts w:ascii="Times New Roman" w:eastAsia="Times New Roman" w:hAnsi="Times New Roman" w:cs="Times New Roman"/>
          <w:b/>
          <w:bCs/>
          <w:sz w:val="24"/>
          <w:szCs w:val="24"/>
        </w:rPr>
        <w:t>PricePilot</w:t>
      </w:r>
      <w:proofErr w:type="spellEnd"/>
      <w:r w:rsidRPr="003073CD">
        <w:rPr>
          <w:rFonts w:ascii="Times New Roman" w:eastAsia="Times New Roman" w:hAnsi="Times New Roman" w:cs="Times New Roman"/>
          <w:b/>
          <w:bCs/>
          <w:sz w:val="24"/>
          <w:szCs w:val="24"/>
        </w:rPr>
        <w:t xml:space="preserve"> AI platform is deployed on </w:t>
      </w:r>
      <w:proofErr w:type="spellStart"/>
      <w:r w:rsidRPr="003073CD">
        <w:rPr>
          <w:rFonts w:ascii="Times New Roman" w:eastAsia="Times New Roman" w:hAnsi="Times New Roman" w:cs="Times New Roman"/>
          <w:b/>
          <w:bCs/>
          <w:sz w:val="24"/>
          <w:szCs w:val="24"/>
        </w:rPr>
        <w:t>Vercel</w:t>
      </w:r>
      <w:proofErr w:type="spellEnd"/>
      <w:r w:rsidRPr="003073CD">
        <w:rPr>
          <w:rFonts w:ascii="Times New Roman" w:eastAsia="Times New Roman" w:hAnsi="Times New Roman" w:cs="Times New Roman"/>
          <w:sz w:val="24"/>
          <w:szCs w:val="24"/>
        </w:rPr>
        <w:t>, providing a live web-accessible environment for the developed application. The deployment enables the complete platform to be accessed and demonstrated through the live application.</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Finally, all developed modules are brought together for the complete platform demonstration. The final documentation and presentation provide a consolidated explanation of the project and its implementation.</w:t>
      </w:r>
    </w:p>
    <w:p w:rsidR="00A01817" w:rsidRPr="003073CD" w:rsidRDefault="00A01817" w:rsidP="004E30FE">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pict>
          <v:rect id="_x0000_i1036" style="width:0;height:1.5pt" o:hralign="center" o:hrstd="t" o:hr="t" fillcolor="#a0a0a0" stroked="f"/>
        </w:pict>
      </w:r>
    </w:p>
    <w:p w:rsidR="00A01817" w:rsidRPr="003073CD" w:rsidRDefault="00A01817" w:rsidP="004E30FE">
      <w:pPr>
        <w:spacing w:after="100" w:afterAutospacing="1" w:line="240" w:lineRule="auto"/>
        <w:outlineLvl w:val="0"/>
        <w:rPr>
          <w:rFonts w:ascii="Times New Roman" w:eastAsia="Times New Roman" w:hAnsi="Times New Roman" w:cs="Times New Roman"/>
          <w:b/>
          <w:bCs/>
          <w:kern w:val="36"/>
          <w:sz w:val="48"/>
          <w:szCs w:val="48"/>
        </w:rPr>
      </w:pPr>
      <w:r w:rsidRPr="003073CD">
        <w:rPr>
          <w:rFonts w:ascii="Times New Roman" w:eastAsia="Times New Roman" w:hAnsi="Times New Roman" w:cs="Times New Roman"/>
          <w:b/>
          <w:bCs/>
          <w:kern w:val="36"/>
          <w:sz w:val="48"/>
          <w:szCs w:val="48"/>
        </w:rPr>
        <w:lastRenderedPageBreak/>
        <w:t>Conclusion</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Milestone 4 completes the final stage of the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project by focusing on </w:t>
      </w:r>
      <w:r w:rsidRPr="003073CD">
        <w:rPr>
          <w:rFonts w:ascii="Times New Roman" w:eastAsia="Times New Roman" w:hAnsi="Times New Roman" w:cs="Times New Roman"/>
          <w:b/>
          <w:bCs/>
          <w:sz w:val="24"/>
          <w:szCs w:val="24"/>
        </w:rPr>
        <w:t>testing, deployment, optimization, documentation, and demonstration</w:t>
      </w:r>
      <w:r w:rsidRPr="003073CD">
        <w:rPr>
          <w:rFonts w:ascii="Times New Roman" w:eastAsia="Times New Roman" w:hAnsi="Times New Roman" w:cs="Times New Roman"/>
          <w:sz w:val="24"/>
          <w:szCs w:val="24"/>
        </w:rPr>
        <w:t>.</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 xml:space="preserve">The milestone validates the developed prediction and recommendation workflows, improves pricing algorithms and dashboard responsiveness, deploys the application on </w:t>
      </w:r>
      <w:proofErr w:type="spellStart"/>
      <w:r w:rsidRPr="003073CD">
        <w:rPr>
          <w:rFonts w:ascii="Times New Roman" w:eastAsia="Times New Roman" w:hAnsi="Times New Roman" w:cs="Times New Roman"/>
          <w:sz w:val="24"/>
          <w:szCs w:val="24"/>
        </w:rPr>
        <w:t>Vercel</w:t>
      </w:r>
      <w:proofErr w:type="spellEnd"/>
      <w:r w:rsidRPr="003073CD">
        <w:rPr>
          <w:rFonts w:ascii="Times New Roman" w:eastAsia="Times New Roman" w:hAnsi="Times New Roman" w:cs="Times New Roman"/>
          <w:sz w:val="24"/>
          <w:szCs w:val="24"/>
        </w:rPr>
        <w:t xml:space="preserve">, and brings together the complete </w:t>
      </w:r>
      <w:proofErr w:type="spellStart"/>
      <w:r w:rsidRPr="003073CD">
        <w:rPr>
          <w:rFonts w:ascii="Times New Roman" w:eastAsia="Times New Roman" w:hAnsi="Times New Roman" w:cs="Times New Roman"/>
          <w:sz w:val="24"/>
          <w:szCs w:val="24"/>
        </w:rPr>
        <w:t>PricePilot</w:t>
      </w:r>
      <w:proofErr w:type="spellEnd"/>
      <w:r w:rsidRPr="003073CD">
        <w:rPr>
          <w:rFonts w:ascii="Times New Roman" w:eastAsia="Times New Roman" w:hAnsi="Times New Roman" w:cs="Times New Roman"/>
          <w:sz w:val="24"/>
          <w:szCs w:val="24"/>
        </w:rPr>
        <w:t xml:space="preserve"> AI platform for an end-to-end demonstration.</w: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t>The final stage also provides deployment and testing experience, improves prediction accuracy and platform usability, completes the live deployment and final demonstration, and produces the professional documentation and presentation required for the project.</w:t>
      </w:r>
    </w:p>
    <w:p w:rsidR="00A01817" w:rsidRPr="003073CD" w:rsidRDefault="00A01817" w:rsidP="004E30FE">
      <w:pPr>
        <w:spacing w:after="0"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sz w:val="24"/>
          <w:szCs w:val="24"/>
        </w:rPr>
        <w:pict>
          <v:rect id="_x0000_i1037" style="width:0;height:1.5pt" o:hralign="center" o:hrstd="t" o:hr="t" fillcolor="#a0a0a0" stroked="f"/>
        </w:pict>
      </w:r>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Submitted by</w:t>
      </w:r>
      <w:proofErr w:type="gramStart"/>
      <w:r w:rsidRPr="003073CD">
        <w:rPr>
          <w:rFonts w:ascii="Times New Roman" w:eastAsia="Times New Roman" w:hAnsi="Times New Roman" w:cs="Times New Roman"/>
          <w:b/>
          <w:bCs/>
          <w:sz w:val="24"/>
          <w:szCs w:val="24"/>
        </w:rPr>
        <w:t>:</w:t>
      </w:r>
      <w:proofErr w:type="gramEnd"/>
      <w:r w:rsidRPr="003073CD">
        <w:rPr>
          <w:rFonts w:ascii="Times New Roman" w:eastAsia="Times New Roman" w:hAnsi="Times New Roman" w:cs="Times New Roman"/>
          <w:sz w:val="24"/>
          <w:szCs w:val="24"/>
        </w:rPr>
        <w:br/>
      </w:r>
      <w:r w:rsidRPr="003073CD">
        <w:rPr>
          <w:rFonts w:ascii="Times New Roman" w:eastAsia="Times New Roman" w:hAnsi="Times New Roman" w:cs="Times New Roman"/>
          <w:b/>
          <w:bCs/>
          <w:sz w:val="24"/>
          <w:szCs w:val="24"/>
        </w:rPr>
        <w:t xml:space="preserve">Yuvraj </w:t>
      </w:r>
      <w:proofErr w:type="spellStart"/>
      <w:r w:rsidRPr="003073CD">
        <w:rPr>
          <w:rFonts w:ascii="Times New Roman" w:eastAsia="Times New Roman" w:hAnsi="Times New Roman" w:cs="Times New Roman"/>
          <w:b/>
          <w:bCs/>
          <w:sz w:val="24"/>
          <w:szCs w:val="24"/>
        </w:rPr>
        <w:t>Nandu</w:t>
      </w:r>
      <w:proofErr w:type="spellEnd"/>
      <w:r w:rsidRPr="003073CD">
        <w:rPr>
          <w:rFonts w:ascii="Times New Roman" w:eastAsia="Times New Roman" w:hAnsi="Times New Roman" w:cs="Times New Roman"/>
          <w:b/>
          <w:bCs/>
          <w:sz w:val="24"/>
          <w:szCs w:val="24"/>
        </w:rPr>
        <w:t xml:space="preserve"> </w:t>
      </w:r>
      <w:proofErr w:type="spellStart"/>
      <w:r w:rsidRPr="003073CD">
        <w:rPr>
          <w:rFonts w:ascii="Times New Roman" w:eastAsia="Times New Roman" w:hAnsi="Times New Roman" w:cs="Times New Roman"/>
          <w:b/>
          <w:bCs/>
          <w:sz w:val="24"/>
          <w:szCs w:val="24"/>
        </w:rPr>
        <w:t>Patil</w:t>
      </w:r>
      <w:proofErr w:type="spellEnd"/>
    </w:p>
    <w:p w:rsidR="00A01817" w:rsidRPr="003073CD" w:rsidRDefault="00A01817" w:rsidP="004E30FE">
      <w:pPr>
        <w:spacing w:after="100" w:afterAutospacing="1" w:line="240" w:lineRule="auto"/>
        <w:rPr>
          <w:rFonts w:ascii="Times New Roman" w:eastAsia="Times New Roman" w:hAnsi="Times New Roman" w:cs="Times New Roman"/>
          <w:sz w:val="24"/>
          <w:szCs w:val="24"/>
        </w:rPr>
      </w:pPr>
      <w:r w:rsidRPr="003073CD">
        <w:rPr>
          <w:rFonts w:ascii="Times New Roman" w:eastAsia="Times New Roman" w:hAnsi="Times New Roman" w:cs="Times New Roman"/>
          <w:b/>
          <w:bCs/>
          <w:sz w:val="24"/>
          <w:szCs w:val="24"/>
        </w:rPr>
        <w:t>Email</w:t>
      </w:r>
      <w:proofErr w:type="gramStart"/>
      <w:r w:rsidRPr="003073CD">
        <w:rPr>
          <w:rFonts w:ascii="Times New Roman" w:eastAsia="Times New Roman" w:hAnsi="Times New Roman" w:cs="Times New Roman"/>
          <w:b/>
          <w:bCs/>
          <w:sz w:val="24"/>
          <w:szCs w:val="24"/>
        </w:rPr>
        <w:t>:</w:t>
      </w:r>
      <w:proofErr w:type="gramEnd"/>
      <w:r w:rsidRPr="003073CD">
        <w:rPr>
          <w:rFonts w:ascii="Times New Roman" w:eastAsia="Times New Roman" w:hAnsi="Times New Roman" w:cs="Times New Roman"/>
          <w:sz w:val="24"/>
          <w:szCs w:val="24"/>
        </w:rPr>
        <w:br/>
      </w:r>
      <w:hyperlink r:id="rId16" w:history="1">
        <w:r w:rsidRPr="003073CD">
          <w:rPr>
            <w:rFonts w:ascii="Times New Roman" w:eastAsia="Times New Roman" w:hAnsi="Times New Roman" w:cs="Times New Roman"/>
            <w:color w:val="0000FF"/>
            <w:sz w:val="24"/>
            <w:szCs w:val="24"/>
            <w:u w:val="single"/>
          </w:rPr>
          <w:t>yuvrajcet26@gmail.com</w:t>
        </w:r>
      </w:hyperlink>
    </w:p>
    <w:p w:rsidR="008C276F" w:rsidRDefault="008C276F" w:rsidP="004E30FE">
      <w:pPr>
        <w:spacing w:after="0" w:line="240" w:lineRule="auto"/>
        <w:outlineLvl w:val="0"/>
      </w:pPr>
    </w:p>
    <w:sectPr w:rsidR="008C276F" w:rsidSect="006919B4">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6EA2" w:rsidRDefault="00036EA2" w:rsidP="004E30FE">
      <w:pPr>
        <w:spacing w:after="0" w:line="240" w:lineRule="auto"/>
      </w:pPr>
      <w:r>
        <w:separator/>
      </w:r>
    </w:p>
  </w:endnote>
  <w:endnote w:type="continuationSeparator" w:id="0">
    <w:p w:rsidR="00036EA2" w:rsidRDefault="00036EA2" w:rsidP="004E3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6EA2" w:rsidRDefault="00036EA2" w:rsidP="004E30FE">
      <w:pPr>
        <w:spacing w:after="0" w:line="240" w:lineRule="auto"/>
      </w:pPr>
      <w:r>
        <w:separator/>
      </w:r>
    </w:p>
  </w:footnote>
  <w:footnote w:type="continuationSeparator" w:id="0">
    <w:p w:rsidR="00036EA2" w:rsidRDefault="00036EA2" w:rsidP="004E30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47DA2"/>
    <w:multiLevelType w:val="multilevel"/>
    <w:tmpl w:val="EAF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B5BB7"/>
    <w:multiLevelType w:val="multilevel"/>
    <w:tmpl w:val="753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342BC2"/>
    <w:multiLevelType w:val="multilevel"/>
    <w:tmpl w:val="C87E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650A6E"/>
    <w:multiLevelType w:val="multilevel"/>
    <w:tmpl w:val="95C6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817"/>
    <w:rsid w:val="00036EA2"/>
    <w:rsid w:val="004E30FE"/>
    <w:rsid w:val="008C276F"/>
    <w:rsid w:val="00A01817"/>
    <w:rsid w:val="00AE16E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817"/>
    <w:rPr>
      <w:rFonts w:cs="Mangal"/>
    </w:rPr>
  </w:style>
  <w:style w:type="paragraph" w:styleId="Heading2">
    <w:name w:val="heading 2"/>
    <w:basedOn w:val="Normal"/>
    <w:link w:val="Heading2Char"/>
    <w:uiPriority w:val="9"/>
    <w:qFormat/>
    <w:rsid w:val="00A018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181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18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817"/>
    <w:rPr>
      <w:b/>
      <w:bCs/>
    </w:rPr>
  </w:style>
  <w:style w:type="paragraph" w:customStyle="1" w:styleId="isselectedend">
    <w:name w:val="isselectedend"/>
    <w:basedOn w:val="Normal"/>
    <w:rsid w:val="00A0181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1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A01817"/>
    <w:rPr>
      <w:rFonts w:ascii="Tahoma" w:hAnsi="Tahoma" w:cs="Tahoma"/>
      <w:sz w:val="16"/>
      <w:szCs w:val="14"/>
    </w:rPr>
  </w:style>
  <w:style w:type="paragraph" w:styleId="Header">
    <w:name w:val="header"/>
    <w:basedOn w:val="Normal"/>
    <w:link w:val="HeaderChar"/>
    <w:uiPriority w:val="99"/>
    <w:unhideWhenUsed/>
    <w:rsid w:val="004E3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0FE"/>
    <w:rPr>
      <w:rFonts w:cs="Mangal"/>
    </w:rPr>
  </w:style>
  <w:style w:type="paragraph" w:styleId="Footer">
    <w:name w:val="footer"/>
    <w:basedOn w:val="Normal"/>
    <w:link w:val="FooterChar"/>
    <w:uiPriority w:val="99"/>
    <w:unhideWhenUsed/>
    <w:rsid w:val="004E3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0FE"/>
    <w:rPr>
      <w:rFonts w:cs="Mang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817"/>
    <w:rPr>
      <w:rFonts w:cs="Mangal"/>
    </w:rPr>
  </w:style>
  <w:style w:type="paragraph" w:styleId="Heading2">
    <w:name w:val="heading 2"/>
    <w:basedOn w:val="Normal"/>
    <w:link w:val="Heading2Char"/>
    <w:uiPriority w:val="9"/>
    <w:qFormat/>
    <w:rsid w:val="00A018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181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18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817"/>
    <w:rPr>
      <w:b/>
      <w:bCs/>
    </w:rPr>
  </w:style>
  <w:style w:type="paragraph" w:customStyle="1" w:styleId="isselectedend">
    <w:name w:val="isselectedend"/>
    <w:basedOn w:val="Normal"/>
    <w:rsid w:val="00A0181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1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A01817"/>
    <w:rPr>
      <w:rFonts w:ascii="Tahoma" w:hAnsi="Tahoma" w:cs="Tahoma"/>
      <w:sz w:val="16"/>
      <w:szCs w:val="14"/>
    </w:rPr>
  </w:style>
  <w:style w:type="paragraph" w:styleId="Header">
    <w:name w:val="header"/>
    <w:basedOn w:val="Normal"/>
    <w:link w:val="HeaderChar"/>
    <w:uiPriority w:val="99"/>
    <w:unhideWhenUsed/>
    <w:rsid w:val="004E3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0FE"/>
    <w:rPr>
      <w:rFonts w:cs="Mangal"/>
    </w:rPr>
  </w:style>
  <w:style w:type="paragraph" w:styleId="Footer">
    <w:name w:val="footer"/>
    <w:basedOn w:val="Normal"/>
    <w:link w:val="FooterChar"/>
    <w:uiPriority w:val="99"/>
    <w:unhideWhenUsed/>
    <w:rsid w:val="004E3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0FE"/>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yuvrajcet26@gmail.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dc:creator>
  <cp:lastModifiedBy>yuvraj</cp:lastModifiedBy>
  <cp:revision>2</cp:revision>
  <cp:lastPrinted>2026-10-04T15:36:00Z</cp:lastPrinted>
  <dcterms:created xsi:type="dcterms:W3CDTF">2026-10-04T15:16:00Z</dcterms:created>
  <dcterms:modified xsi:type="dcterms:W3CDTF">2026-10-04T15:36:00Z</dcterms:modified>
</cp:coreProperties>
</file>