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66A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  <w:sz w:val="52"/>
          <w:szCs w:val="52"/>
        </w:rPr>
      </w:pPr>
      <w:r w:rsidRPr="00CE6944">
        <w:rPr>
          <w:rFonts w:ascii="Times New Roman" w:hAnsi="Times New Roman" w:cs="Times New Roman"/>
          <w:b/>
          <w:bCs/>
          <w:sz w:val="52"/>
          <w:szCs w:val="52"/>
        </w:rPr>
        <w:t>PricePilot AI</w:t>
      </w:r>
    </w:p>
    <w:p w14:paraId="31975862" w14:textId="77777777" w:rsidR="00CE6944" w:rsidRPr="00632EB2" w:rsidRDefault="00CE6944" w:rsidP="00082784">
      <w:pPr>
        <w:ind w:right="-24"/>
        <w:rPr>
          <w:rFonts w:ascii="Times New Roman" w:hAnsi="Times New Roman" w:cs="Times New Roman"/>
          <w:b/>
          <w:bCs/>
          <w:sz w:val="28"/>
          <w:szCs w:val="28"/>
        </w:rPr>
      </w:pPr>
      <w:r w:rsidRPr="00CE6944">
        <w:rPr>
          <w:rFonts w:ascii="Times New Roman" w:hAnsi="Times New Roman" w:cs="Times New Roman"/>
          <w:b/>
          <w:bCs/>
        </w:rPr>
        <w:t>Title:</w:t>
      </w:r>
      <w:r w:rsidRPr="00632E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2EB2">
        <w:rPr>
          <w:rFonts w:ascii="Times New Roman" w:hAnsi="Times New Roman" w:cs="Times New Roman"/>
        </w:rPr>
        <w:t>PricePilot AI: Dynamic Pricing Optimization &amp; Revenue Intelligence System</w:t>
      </w:r>
    </w:p>
    <w:p w14:paraId="5B104273" w14:textId="1D9EF9B4" w:rsidR="00CE6944" w:rsidRPr="00632EB2" w:rsidRDefault="00CE6944" w:rsidP="00082784">
      <w:pPr>
        <w:ind w:right="-24"/>
        <w:rPr>
          <w:rFonts w:ascii="Times New Roman" w:hAnsi="Times New Roman" w:cs="Times New Roman"/>
          <w:sz w:val="22"/>
          <w:szCs w:val="22"/>
        </w:rPr>
      </w:pPr>
      <w:r w:rsidRPr="00632EB2">
        <w:rPr>
          <w:rFonts w:ascii="Times New Roman" w:hAnsi="Times New Roman" w:cs="Times New Roman"/>
          <w:sz w:val="22"/>
          <w:szCs w:val="22"/>
        </w:rPr>
        <w:t>Milestone</w:t>
      </w:r>
      <w:r w:rsidR="00632EB2">
        <w:rPr>
          <w:rFonts w:ascii="Times New Roman" w:hAnsi="Times New Roman" w:cs="Times New Roman"/>
          <w:sz w:val="22"/>
          <w:szCs w:val="22"/>
        </w:rPr>
        <w:t>-</w:t>
      </w:r>
      <w:r w:rsidRPr="00632EB2">
        <w:rPr>
          <w:rFonts w:ascii="Times New Roman" w:hAnsi="Times New Roman" w:cs="Times New Roman"/>
          <w:sz w:val="22"/>
          <w:szCs w:val="22"/>
        </w:rPr>
        <w:t xml:space="preserve">2 </w:t>
      </w:r>
      <w:r w:rsidR="00632EB2" w:rsidRPr="00632EB2">
        <w:rPr>
          <w:rFonts w:ascii="Times New Roman" w:hAnsi="Times New Roman" w:cs="Times New Roman"/>
          <w:sz w:val="22"/>
          <w:szCs w:val="22"/>
        </w:rPr>
        <w:t>(</w:t>
      </w:r>
      <w:r w:rsidRPr="00632EB2">
        <w:rPr>
          <w:rFonts w:ascii="Times New Roman" w:hAnsi="Times New Roman" w:cs="Times New Roman"/>
          <w:sz w:val="22"/>
          <w:szCs w:val="22"/>
        </w:rPr>
        <w:t>Machine Learning, Price Intelligence, Backend &amp; Database Implementation</w:t>
      </w:r>
      <w:r w:rsidR="00632EB2" w:rsidRPr="00632EB2">
        <w:rPr>
          <w:rFonts w:ascii="Times New Roman" w:hAnsi="Times New Roman" w:cs="Times New Roman"/>
          <w:sz w:val="22"/>
          <w:szCs w:val="22"/>
        </w:rPr>
        <w:t>)</w:t>
      </w:r>
    </w:p>
    <w:p w14:paraId="19D222A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5D6ED54">
          <v:rect id="_x0000_i2492" style="width:0;height:1.5pt" o:hralign="center" o:hrstd="t" o:hr="t" fillcolor="#a0a0a0" stroked="f"/>
        </w:pict>
      </w:r>
    </w:p>
    <w:p w14:paraId="2D881139" w14:textId="77777777" w:rsidR="00CE6944" w:rsidRPr="00632EB2" w:rsidRDefault="00CE6944" w:rsidP="00082784">
      <w:pPr>
        <w:ind w:right="-2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32EB2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Objective</w:t>
      </w:r>
    </w:p>
    <w:p w14:paraId="786CDB52" w14:textId="77777777" w:rsidR="00632EB2" w:rsidRPr="00632EB2" w:rsidRDefault="00632EB2" w:rsidP="00082784">
      <w:pPr>
        <w:ind w:right="-24"/>
        <w:rPr>
          <w:rFonts w:ascii="Times New Roman" w:hAnsi="Times New Roman" w:cs="Times New Roman"/>
          <w:b/>
          <w:bCs/>
          <w:u w:val="single"/>
        </w:rPr>
      </w:pPr>
    </w:p>
    <w:p w14:paraId="5809862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objective of </w:t>
      </w:r>
      <w:r w:rsidRPr="00CE6944">
        <w:rPr>
          <w:rFonts w:ascii="Times New Roman" w:hAnsi="Times New Roman" w:cs="Times New Roman"/>
          <w:b/>
          <w:bCs/>
        </w:rPr>
        <w:t>PricePilot AI</w:t>
      </w:r>
      <w:r w:rsidRPr="00CE6944">
        <w:rPr>
          <w:rFonts w:ascii="Times New Roman" w:hAnsi="Times New Roman" w:cs="Times New Roman"/>
        </w:rPr>
        <w:t xml:space="preserve"> is to build an AI-powered dynamic pricing and revenue intelligence platform that helps businesses make data-driven pricing decisions using demand patterns, product information, inventory conditions, competitor pricing, promotions, and historical sales data.</w:t>
      </w:r>
    </w:p>
    <w:p w14:paraId="006C8D31" w14:textId="6C811FC2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Following the successful completion of </w:t>
      </w:r>
      <w:r w:rsidRPr="00CE6944">
        <w:rPr>
          <w:rFonts w:ascii="Times New Roman" w:hAnsi="Times New Roman" w:cs="Times New Roman"/>
          <w:b/>
          <w:bCs/>
        </w:rPr>
        <w:t>Milestone 1</w:t>
      </w:r>
      <w:r w:rsidR="00D843DF">
        <w:rPr>
          <w:rFonts w:ascii="Times New Roman" w:hAnsi="Times New Roman" w:cs="Times New Roman"/>
          <w:b/>
          <w:bCs/>
        </w:rPr>
        <w:t xml:space="preserve"> (EDA part)</w:t>
      </w:r>
      <w:r w:rsidRPr="00CE6944">
        <w:rPr>
          <w:rFonts w:ascii="Times New Roman" w:hAnsi="Times New Roman" w:cs="Times New Roman"/>
        </w:rPr>
        <w:t xml:space="preserve">, Milestone 2 focused on transforming the prepared dataset and system architecture into an operational </w:t>
      </w:r>
      <w:r w:rsidRPr="00CE6944">
        <w:rPr>
          <w:rFonts w:ascii="Times New Roman" w:hAnsi="Times New Roman" w:cs="Times New Roman"/>
          <w:b/>
          <w:bCs/>
        </w:rPr>
        <w:t>Machine Learning and backend intelligence layer</w:t>
      </w:r>
      <w:r w:rsidRPr="00CE6944">
        <w:rPr>
          <w:rFonts w:ascii="Times New Roman" w:hAnsi="Times New Roman" w:cs="Times New Roman"/>
        </w:rPr>
        <w:t>.</w:t>
      </w:r>
    </w:p>
    <w:p w14:paraId="5F71506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major objectives of Milestone 2 were:</w:t>
      </w:r>
    </w:p>
    <w:p w14:paraId="1926D485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Develop demand prediction models</w:t>
      </w:r>
    </w:p>
    <w:p w14:paraId="01B3A160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Compare multiple Machine Learning algorithms</w:t>
      </w:r>
    </w:p>
    <w:p w14:paraId="6342960C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Perform model evaluation and optimization</w:t>
      </w:r>
    </w:p>
    <w:p w14:paraId="0C8330B8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Select the best-performing model</w:t>
      </w:r>
    </w:p>
    <w:p w14:paraId="1FF0AB9B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Experiment with deep learning using LSTM</w:t>
      </w:r>
    </w:p>
    <w:p w14:paraId="6EF42BF4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Perform time-series feature experiments</w:t>
      </w:r>
    </w:p>
    <w:p w14:paraId="284716E5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Build the backend API architecture</w:t>
      </w:r>
    </w:p>
    <w:p w14:paraId="4A460E5B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Configure PostgreSQL database</w:t>
      </w:r>
    </w:p>
    <w:p w14:paraId="7CA1979D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Implement database migrations using Alembic</w:t>
      </w:r>
    </w:p>
    <w:p w14:paraId="5E426B14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Implement authentication and authorization</w:t>
      </w:r>
    </w:p>
    <w:p w14:paraId="3512C0A6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Implement product, inventory and competitor management APIs</w:t>
      </w:r>
    </w:p>
    <w:p w14:paraId="2B7566BD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Implement pricing and recommendation APIs</w:t>
      </w:r>
    </w:p>
    <w:p w14:paraId="51F3309C" w14:textId="77777777" w:rsidR="00CE6944" w:rsidRPr="00CE6944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Integrate AI-powered endpoints</w:t>
      </w:r>
    </w:p>
    <w:p w14:paraId="5EE56FE8" w14:textId="19E12C51" w:rsidR="00D843DF" w:rsidRDefault="00CE6944">
      <w:pPr>
        <w:numPr>
          <w:ilvl w:val="0"/>
          <w:numId w:val="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Prepare the system for ML inference and pricing intelligence</w:t>
      </w:r>
    </w:p>
    <w:p w14:paraId="08154483" w14:textId="77777777" w:rsidR="00997DCC" w:rsidRPr="00997DCC" w:rsidRDefault="00997DCC" w:rsidP="00997DCC">
      <w:pPr>
        <w:ind w:left="720" w:right="-24"/>
        <w:rPr>
          <w:rFonts w:ascii="Times New Roman" w:hAnsi="Times New Roman" w:cs="Times New Roman"/>
        </w:rPr>
      </w:pPr>
    </w:p>
    <w:p w14:paraId="092F61C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Milestone 2 implementation follows the project requirement of developing </w:t>
      </w:r>
      <w:r w:rsidRPr="00CE6944">
        <w:rPr>
          <w:rFonts w:ascii="Times New Roman" w:hAnsi="Times New Roman" w:cs="Times New Roman"/>
          <w:b/>
          <w:bCs/>
        </w:rPr>
        <w:t>price prediction, demand forecasting, pricing recommendation and AI-powered pricing intelligence workflows</w:t>
      </w:r>
      <w:r w:rsidRPr="00CE6944">
        <w:rPr>
          <w:rFonts w:ascii="Times New Roman" w:hAnsi="Times New Roman" w:cs="Times New Roman"/>
        </w:rPr>
        <w:t>.</w:t>
      </w:r>
    </w:p>
    <w:p w14:paraId="4B017A68" w14:textId="43649E5F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7CDCDA51">
          <v:rect id="_x0000_i2445" style="width:0;height:1.5pt" o:hralign="center" o:hrstd="t" o:hr="t" fillcolor="#a0a0a0" stroked="f"/>
        </w:pict>
      </w:r>
    </w:p>
    <w:p w14:paraId="12C1C0A6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 xml:space="preserve">Step 1: </w:t>
      </w:r>
      <w:r w:rsidRPr="00F2453A">
        <w:rPr>
          <w:rFonts w:ascii="Times New Roman" w:hAnsi="Times New Roman" w:cs="Times New Roman"/>
          <w:b/>
          <w:bCs/>
          <w:sz w:val="28"/>
          <w:szCs w:val="28"/>
        </w:rPr>
        <w:t>Machine Learning Environment Setup</w:t>
      </w:r>
    </w:p>
    <w:p w14:paraId="2E08641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Machine Learning environment was configured using Python and the required data science and ML libraries.</w:t>
      </w:r>
    </w:p>
    <w:p w14:paraId="12F5952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Technologies Used</w:t>
      </w:r>
    </w:p>
    <w:p w14:paraId="72672911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Python</w:t>
      </w:r>
    </w:p>
    <w:p w14:paraId="7A9F6AB5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Pandas</w:t>
      </w:r>
    </w:p>
    <w:p w14:paraId="50CD9392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NumPy</w:t>
      </w:r>
    </w:p>
    <w:p w14:paraId="79A31E94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Matplotlib</w:t>
      </w:r>
    </w:p>
    <w:p w14:paraId="01D90C1B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Seaborn</w:t>
      </w:r>
    </w:p>
    <w:p w14:paraId="7EB2107E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Scikit-learn</w:t>
      </w:r>
    </w:p>
    <w:p w14:paraId="102FA3D2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XGBoost</w:t>
      </w:r>
    </w:p>
    <w:p w14:paraId="0EAC6504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TensorFlow</w:t>
      </w:r>
    </w:p>
    <w:p w14:paraId="06AC0700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Keras</w:t>
      </w:r>
      <w:proofErr w:type="spellEnd"/>
    </w:p>
    <w:p w14:paraId="1095357D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Google Colab</w:t>
      </w:r>
    </w:p>
    <w:p w14:paraId="4731AF83" w14:textId="77777777" w:rsidR="00CE6944" w:rsidRPr="00CE6944" w:rsidRDefault="00CE6944">
      <w:pPr>
        <w:numPr>
          <w:ilvl w:val="0"/>
          <w:numId w:val="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VS Code</w:t>
      </w:r>
    </w:p>
    <w:p w14:paraId="582709C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ML pipeline was developed separately from the application backend so that the trained model, preprocessing pipeline and inference layer can later be integrated into the FastAPI application.</w:t>
      </w:r>
    </w:p>
    <w:p w14:paraId="6CAF2BA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FB057E0">
          <v:rect id="_x0000_i2446" style="width:0;height:1.5pt" o:hralign="center" o:hrstd="t" o:hr="t" fillcolor="#a0a0a0" stroked="f"/>
        </w:pict>
      </w:r>
    </w:p>
    <w:p w14:paraId="63BD5A5D" w14:textId="77777777" w:rsidR="003F6F70" w:rsidRDefault="003F6F70" w:rsidP="00082784">
      <w:pPr>
        <w:ind w:right="-24"/>
        <w:rPr>
          <w:rFonts w:ascii="Times New Roman" w:hAnsi="Times New Roman" w:cs="Times New Roman"/>
          <w:b/>
          <w:bCs/>
        </w:rPr>
      </w:pPr>
    </w:p>
    <w:p w14:paraId="172A7206" w14:textId="5E54513C" w:rsidR="00CE6944" w:rsidRPr="00E20FB7" w:rsidRDefault="00CE6944" w:rsidP="00082784">
      <w:pPr>
        <w:ind w:right="-24"/>
        <w:rPr>
          <w:rFonts w:ascii="Times New Roman" w:hAnsi="Times New Roman" w:cs="Times New Roman"/>
          <w:b/>
          <w:bCs/>
          <w:sz w:val="28"/>
          <w:szCs w:val="28"/>
        </w:rPr>
      </w:pPr>
      <w:r w:rsidRPr="00CE6944">
        <w:rPr>
          <w:rFonts w:ascii="Times New Roman" w:hAnsi="Times New Roman" w:cs="Times New Roman"/>
          <w:b/>
          <w:bCs/>
        </w:rPr>
        <w:lastRenderedPageBreak/>
        <w:t xml:space="preserve">Step 2: </w:t>
      </w:r>
      <w:r w:rsidRPr="00E20FB7">
        <w:rPr>
          <w:rFonts w:ascii="Times New Roman" w:hAnsi="Times New Roman" w:cs="Times New Roman"/>
          <w:b/>
          <w:bCs/>
          <w:sz w:val="28"/>
          <w:szCs w:val="28"/>
        </w:rPr>
        <w:t>Dataset Preparation for Machine Learning</w:t>
      </w:r>
    </w:p>
    <w:p w14:paraId="5265074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cleaned dataset prepared during Milestone 1 was used for Machine Learning development.</w:t>
      </w:r>
    </w:p>
    <w:p w14:paraId="08D40F8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dataset contained:</w:t>
      </w:r>
    </w:p>
    <w:p w14:paraId="4A634E88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76,000 records</w:t>
      </w:r>
    </w:p>
    <w:p w14:paraId="5EC8979D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25 engineered columns after preprocessing and feature engineering</w:t>
      </w:r>
    </w:p>
    <w:p w14:paraId="506D4491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Historical sales information</w:t>
      </w:r>
    </w:p>
    <w:p w14:paraId="0AEC430C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 information</w:t>
      </w:r>
    </w:p>
    <w:p w14:paraId="24D4EB11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Pricing information</w:t>
      </w:r>
    </w:p>
    <w:p w14:paraId="174ABE80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pricing</w:t>
      </w:r>
    </w:p>
    <w:p w14:paraId="297AE761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 information</w:t>
      </w:r>
    </w:p>
    <w:p w14:paraId="6B0B3486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Promotion information</w:t>
      </w:r>
    </w:p>
    <w:p w14:paraId="27EAF30A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Seasonal information</w:t>
      </w:r>
    </w:p>
    <w:p w14:paraId="7B7A91EF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Epidemic indicator</w:t>
      </w:r>
    </w:p>
    <w:p w14:paraId="283D6CB8" w14:textId="77777777" w:rsidR="00CE6944" w:rsidRPr="00CE6944" w:rsidRDefault="00CE6944">
      <w:pPr>
        <w:numPr>
          <w:ilvl w:val="0"/>
          <w:numId w:val="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Date-based features</w:t>
      </w:r>
    </w:p>
    <w:p w14:paraId="5780A21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target variable selected for the main ML task was:</w:t>
      </w:r>
    </w:p>
    <w:p w14:paraId="7CD71EA0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Target Variable: Demand</w:t>
      </w:r>
    </w:p>
    <w:p w14:paraId="63BECAE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reason for selecting </w:t>
      </w:r>
      <w:r w:rsidRPr="00CE6944">
        <w:rPr>
          <w:rFonts w:ascii="Times New Roman" w:hAnsi="Times New Roman" w:cs="Times New Roman"/>
          <w:b/>
          <w:bCs/>
        </w:rPr>
        <w:t>Demand</w:t>
      </w:r>
      <w:r w:rsidRPr="00CE6944">
        <w:rPr>
          <w:rFonts w:ascii="Times New Roman" w:hAnsi="Times New Roman" w:cs="Times New Roman"/>
        </w:rPr>
        <w:t xml:space="preserve"> as the primary ML target was that demand prediction provides the foundation for pricing intelligence.</w:t>
      </w:r>
    </w:p>
    <w:p w14:paraId="297AAD4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system can first estimate expected demand and subsequently use that prediction within pricing and revenue optimization workflows.</w:t>
      </w:r>
    </w:p>
    <w:p w14:paraId="625545F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B280F5A">
          <v:rect id="_x0000_i2447" style="width:0;height:1.5pt" o:hralign="center" o:hrstd="t" o:hr="t" fillcolor="#a0a0a0" stroked="f"/>
        </w:pict>
      </w:r>
    </w:p>
    <w:p w14:paraId="7C6A0D2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 xml:space="preserve">Step 3: </w:t>
      </w:r>
      <w:r w:rsidRPr="00C14882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</w:p>
    <w:p w14:paraId="0B86F3F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Additional features were created to improve the ability of the models to understand pricing, competitive and temporal patterns.</w:t>
      </w:r>
    </w:p>
    <w:p w14:paraId="53496B0C" w14:textId="77777777" w:rsid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Date Features</w:t>
      </w:r>
    </w:p>
    <w:p w14:paraId="0FFAA1EE" w14:textId="77777777" w:rsidR="00D843DF" w:rsidRPr="00CE6944" w:rsidRDefault="00D843DF" w:rsidP="00082784">
      <w:pPr>
        <w:ind w:right="-24"/>
        <w:rPr>
          <w:rFonts w:ascii="Times New Roman" w:hAnsi="Times New Roman" w:cs="Times New Roman"/>
          <w:b/>
          <w:bCs/>
        </w:rPr>
      </w:pPr>
    </w:p>
    <w:p w14:paraId="429C86EC" w14:textId="77777777" w:rsidR="00CE6944" w:rsidRPr="00D843DF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 xml:space="preserve">['Year'] = </w:t>
      </w: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>['Date'].</w:t>
      </w:r>
      <w:proofErr w:type="spellStart"/>
      <w:proofErr w:type="gramStart"/>
      <w:r w:rsidRPr="00D843DF">
        <w:rPr>
          <w:rFonts w:ascii="Times New Roman" w:hAnsi="Times New Roman" w:cs="Times New Roman"/>
          <w:b/>
          <w:bCs/>
        </w:rPr>
        <w:t>dt.year</w:t>
      </w:r>
      <w:proofErr w:type="spellEnd"/>
      <w:proofErr w:type="gramEnd"/>
    </w:p>
    <w:p w14:paraId="09F0E43A" w14:textId="77777777" w:rsidR="00CE6944" w:rsidRPr="00D843DF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 xml:space="preserve">['Month'] = </w:t>
      </w: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>['Date'].</w:t>
      </w:r>
      <w:proofErr w:type="spellStart"/>
      <w:proofErr w:type="gramStart"/>
      <w:r w:rsidRPr="00D843DF">
        <w:rPr>
          <w:rFonts w:ascii="Times New Roman" w:hAnsi="Times New Roman" w:cs="Times New Roman"/>
          <w:b/>
          <w:bCs/>
        </w:rPr>
        <w:t>dt.month</w:t>
      </w:r>
      <w:proofErr w:type="spellEnd"/>
      <w:proofErr w:type="gramEnd"/>
    </w:p>
    <w:p w14:paraId="79704C66" w14:textId="77777777" w:rsid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 xml:space="preserve">['Day'] = </w:t>
      </w:r>
      <w:proofErr w:type="spellStart"/>
      <w:r w:rsidRPr="00D843DF">
        <w:rPr>
          <w:rFonts w:ascii="Times New Roman" w:hAnsi="Times New Roman" w:cs="Times New Roman"/>
          <w:b/>
          <w:bCs/>
        </w:rPr>
        <w:t>df</w:t>
      </w:r>
      <w:proofErr w:type="spellEnd"/>
      <w:r w:rsidRPr="00D843DF">
        <w:rPr>
          <w:rFonts w:ascii="Times New Roman" w:hAnsi="Times New Roman" w:cs="Times New Roman"/>
          <w:b/>
          <w:bCs/>
        </w:rPr>
        <w:t>['Date'</w:t>
      </w:r>
      <w:proofErr w:type="gramStart"/>
      <w:r w:rsidRPr="00D843DF">
        <w:rPr>
          <w:rFonts w:ascii="Times New Roman" w:hAnsi="Times New Roman" w:cs="Times New Roman"/>
          <w:b/>
          <w:bCs/>
        </w:rPr>
        <w:t>].</w:t>
      </w:r>
      <w:proofErr w:type="spellStart"/>
      <w:r w:rsidRPr="00D843DF">
        <w:rPr>
          <w:rFonts w:ascii="Times New Roman" w:hAnsi="Times New Roman" w:cs="Times New Roman"/>
          <w:b/>
          <w:bCs/>
        </w:rPr>
        <w:t>dt.day</w:t>
      </w:r>
      <w:proofErr w:type="spellEnd"/>
      <w:proofErr w:type="gramEnd"/>
    </w:p>
    <w:p w14:paraId="5B672FAE" w14:textId="7EEF4F3D" w:rsidR="00D843DF" w:rsidRPr="00D843DF" w:rsidRDefault="000F170F" w:rsidP="00082784">
      <w:pPr>
        <w:ind w:right="-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</w:p>
    <w:p w14:paraId="642FE24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Additional temporal features were created:</w:t>
      </w:r>
    </w:p>
    <w:p w14:paraId="1C07EBE6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 of Week</w:t>
      </w:r>
    </w:p>
    <w:p w14:paraId="76F19BEF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Quarter</w:t>
      </w:r>
    </w:p>
    <w:p w14:paraId="2DF827AC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Week of Year</w:t>
      </w:r>
    </w:p>
    <w:p w14:paraId="2416B11A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Sin</w:t>
      </w:r>
    </w:p>
    <w:p w14:paraId="1594EE17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Cos</w:t>
      </w:r>
    </w:p>
    <w:p w14:paraId="0D7EB250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 of Week Sin</w:t>
      </w:r>
    </w:p>
    <w:p w14:paraId="508B6541" w14:textId="77777777" w:rsidR="00CE6944" w:rsidRPr="00CE6944" w:rsidRDefault="00CE6944">
      <w:pPr>
        <w:numPr>
          <w:ilvl w:val="0"/>
          <w:numId w:val="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 of Week Cos</w:t>
      </w:r>
    </w:p>
    <w:p w14:paraId="0EB83F5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These features allow the model to capture periodic and seasonal patterns.</w:t>
      </w:r>
    </w:p>
    <w:p w14:paraId="4D61AB9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7AE1EDDF">
          <v:rect id="_x0000_i2448" style="width:0;height:1.5pt" o:hralign="center" o:hrstd="t" o:hr="t" fillcolor="#a0a0a0" stroked="f"/>
        </w:pict>
      </w:r>
    </w:p>
    <w:p w14:paraId="37009D4B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Competitive Pricing Features</w:t>
      </w:r>
    </w:p>
    <w:p w14:paraId="2D9F0D2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 major feature for the PricePilot AI system was the difference between the company's price and competitor pricing.</w:t>
      </w:r>
    </w:p>
    <w:p w14:paraId="49C77E6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proofErr w:type="gramStart"/>
      <w:r w:rsidRPr="00CE6944">
        <w:rPr>
          <w:rFonts w:ascii="Times New Roman" w:hAnsi="Times New Roman" w:cs="Times New Roman"/>
        </w:rPr>
        <w:t>df</w:t>
      </w:r>
      <w:proofErr w:type="spellEnd"/>
      <w:r w:rsidRPr="00CE6944">
        <w:rPr>
          <w:rFonts w:ascii="Times New Roman" w:hAnsi="Times New Roman" w:cs="Times New Roman"/>
        </w:rPr>
        <w:t>[</w:t>
      </w:r>
      <w:proofErr w:type="gramEnd"/>
      <w:r w:rsidRPr="00CE6944">
        <w:rPr>
          <w:rFonts w:ascii="Times New Roman" w:hAnsi="Times New Roman" w:cs="Times New Roman"/>
        </w:rPr>
        <w:t>'Price Difference'] = (</w:t>
      </w:r>
    </w:p>
    <w:p w14:paraId="054855D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df</w:t>
      </w:r>
      <w:proofErr w:type="spellEnd"/>
      <w:r w:rsidRPr="00CE6944">
        <w:rPr>
          <w:rFonts w:ascii="Times New Roman" w:hAnsi="Times New Roman" w:cs="Times New Roman"/>
        </w:rPr>
        <w:t xml:space="preserve">['Price'] - </w:t>
      </w:r>
      <w:proofErr w:type="spellStart"/>
      <w:proofErr w:type="gramStart"/>
      <w:r w:rsidRPr="00CE6944">
        <w:rPr>
          <w:rFonts w:ascii="Times New Roman" w:hAnsi="Times New Roman" w:cs="Times New Roman"/>
        </w:rPr>
        <w:t>df</w:t>
      </w:r>
      <w:proofErr w:type="spellEnd"/>
      <w:r w:rsidRPr="00CE6944">
        <w:rPr>
          <w:rFonts w:ascii="Times New Roman" w:hAnsi="Times New Roman" w:cs="Times New Roman"/>
        </w:rPr>
        <w:t>[</w:t>
      </w:r>
      <w:proofErr w:type="gramEnd"/>
      <w:r w:rsidRPr="00CE6944">
        <w:rPr>
          <w:rFonts w:ascii="Times New Roman" w:hAnsi="Times New Roman" w:cs="Times New Roman"/>
        </w:rPr>
        <w:t>'Competitor Pricing']</w:t>
      </w:r>
    </w:p>
    <w:p w14:paraId="4310C8B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)</w:t>
      </w:r>
    </w:p>
    <w:p w14:paraId="75F1824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Additional competitive features included:</w:t>
      </w:r>
    </w:p>
    <w:p w14:paraId="4D20B20B" w14:textId="77777777" w:rsidR="00CE6944" w:rsidRPr="00CE6944" w:rsidRDefault="00CE6944">
      <w:pPr>
        <w:numPr>
          <w:ilvl w:val="0"/>
          <w:numId w:val="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 Difference</w:t>
      </w:r>
    </w:p>
    <w:p w14:paraId="7A5B2363" w14:textId="77777777" w:rsidR="00CE6944" w:rsidRPr="00CE6944" w:rsidRDefault="00CE6944">
      <w:pPr>
        <w:numPr>
          <w:ilvl w:val="0"/>
          <w:numId w:val="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Relative Price Difference</w:t>
      </w:r>
    </w:p>
    <w:p w14:paraId="1569938A" w14:textId="77777777" w:rsidR="00CE6944" w:rsidRPr="00CE6944" w:rsidRDefault="00CE6944">
      <w:pPr>
        <w:numPr>
          <w:ilvl w:val="0"/>
          <w:numId w:val="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Relative Price Difference %</w:t>
      </w:r>
    </w:p>
    <w:p w14:paraId="0E4DD14E" w14:textId="77777777" w:rsidR="00CE6944" w:rsidRPr="00CE6944" w:rsidRDefault="00CE6944">
      <w:pPr>
        <w:numPr>
          <w:ilvl w:val="0"/>
          <w:numId w:val="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 Position</w:t>
      </w:r>
    </w:p>
    <w:p w14:paraId="5A634B5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 xml:space="preserve">The </w:t>
      </w:r>
      <w:r w:rsidRPr="00CE6944">
        <w:rPr>
          <w:rFonts w:ascii="Times New Roman" w:hAnsi="Times New Roman" w:cs="Times New Roman"/>
          <w:b/>
          <w:bCs/>
        </w:rPr>
        <w:t>Price Position</w:t>
      </w:r>
      <w:r w:rsidRPr="00CE6944">
        <w:rPr>
          <w:rFonts w:ascii="Times New Roman" w:hAnsi="Times New Roman" w:cs="Times New Roman"/>
        </w:rPr>
        <w:t xml:space="preserve"> feature helps identify whether the company's product is:</w:t>
      </w:r>
    </w:p>
    <w:p w14:paraId="2E4E36AD" w14:textId="77777777" w:rsidR="00CE6944" w:rsidRPr="00CE6944" w:rsidRDefault="00CE6944">
      <w:pPr>
        <w:numPr>
          <w:ilvl w:val="0"/>
          <w:numId w:val="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Cheaper</w:t>
      </w:r>
    </w:p>
    <w:p w14:paraId="09945E2C" w14:textId="77777777" w:rsidR="00CE6944" w:rsidRPr="00CE6944" w:rsidRDefault="00CE6944">
      <w:pPr>
        <w:numPr>
          <w:ilvl w:val="0"/>
          <w:numId w:val="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Similar</w:t>
      </w:r>
    </w:p>
    <w:p w14:paraId="1BED70DD" w14:textId="77777777" w:rsidR="00CE6944" w:rsidRPr="00CE6944" w:rsidRDefault="00CE6944">
      <w:pPr>
        <w:numPr>
          <w:ilvl w:val="0"/>
          <w:numId w:val="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More expensive</w:t>
      </w:r>
    </w:p>
    <w:p w14:paraId="7F0F8E9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These features are particularly relevant to the project's competitive pricing intelligence requirements.</w:t>
      </w:r>
    </w:p>
    <w:p w14:paraId="12DD716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486F7FB8">
          <v:rect id="_x0000_i2449" style="width:0;height:1.5pt" o:hralign="center" o:hrstd="t" o:hr="t" fillcolor="#a0a0a0" stroked="f"/>
        </w:pict>
      </w:r>
    </w:p>
    <w:p w14:paraId="5454215B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4: Machine Learning Feature Selection</w:t>
      </w:r>
    </w:p>
    <w:p w14:paraId="3A908EF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final ML feature set contained </w:t>
      </w:r>
      <w:r w:rsidRPr="00CE6944">
        <w:rPr>
          <w:rFonts w:ascii="Times New Roman" w:hAnsi="Times New Roman" w:cs="Times New Roman"/>
          <w:b/>
          <w:bCs/>
        </w:rPr>
        <w:t>26 features</w:t>
      </w:r>
      <w:r w:rsidRPr="00CE6944">
        <w:rPr>
          <w:rFonts w:ascii="Times New Roman" w:hAnsi="Times New Roman" w:cs="Times New Roman"/>
        </w:rPr>
        <w:t>.</w:t>
      </w:r>
    </w:p>
    <w:p w14:paraId="56C8F9E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Categorical Features</w:t>
      </w:r>
    </w:p>
    <w:p w14:paraId="77274BBC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Store ID</w:t>
      </w:r>
    </w:p>
    <w:p w14:paraId="39915612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 ID</w:t>
      </w:r>
    </w:p>
    <w:p w14:paraId="179FC43D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Category</w:t>
      </w:r>
    </w:p>
    <w:p w14:paraId="67380783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Region</w:t>
      </w:r>
    </w:p>
    <w:p w14:paraId="6B8524FF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Weather Condition</w:t>
      </w:r>
    </w:p>
    <w:p w14:paraId="6DE946DE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Seasonality</w:t>
      </w:r>
    </w:p>
    <w:p w14:paraId="295092C8" w14:textId="77777777" w:rsidR="00CE6944" w:rsidRPr="00CE6944" w:rsidRDefault="00CE6944">
      <w:pPr>
        <w:numPr>
          <w:ilvl w:val="0"/>
          <w:numId w:val="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 Position</w:t>
      </w:r>
    </w:p>
    <w:p w14:paraId="131BDE4C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Numerical Features</w:t>
      </w:r>
    </w:p>
    <w:p w14:paraId="2F2BC2B5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 Level</w:t>
      </w:r>
    </w:p>
    <w:p w14:paraId="3CD95CF7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Units Ordered</w:t>
      </w:r>
    </w:p>
    <w:p w14:paraId="79D046F2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</w:t>
      </w:r>
    </w:p>
    <w:p w14:paraId="463E9C3D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Discount</w:t>
      </w:r>
    </w:p>
    <w:p w14:paraId="6AFCA068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Promotion</w:t>
      </w:r>
    </w:p>
    <w:p w14:paraId="78A2A439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Pricing</w:t>
      </w:r>
    </w:p>
    <w:p w14:paraId="12831506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Epidemic</w:t>
      </w:r>
    </w:p>
    <w:p w14:paraId="49CA3376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Year</w:t>
      </w:r>
    </w:p>
    <w:p w14:paraId="6D251D1E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</w:t>
      </w:r>
    </w:p>
    <w:p w14:paraId="43DAED47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</w:t>
      </w:r>
    </w:p>
    <w:p w14:paraId="40CD8D7E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 Difference</w:t>
      </w:r>
    </w:p>
    <w:p w14:paraId="28B9E64E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Relative Price Difference</w:t>
      </w:r>
    </w:p>
    <w:p w14:paraId="7EC4F568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 of Week</w:t>
      </w:r>
    </w:p>
    <w:p w14:paraId="65078406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Quarter</w:t>
      </w:r>
    </w:p>
    <w:p w14:paraId="6C60D416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Week of Year</w:t>
      </w:r>
    </w:p>
    <w:p w14:paraId="59B53E23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Sin</w:t>
      </w:r>
    </w:p>
    <w:p w14:paraId="191D9F28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Cos</w:t>
      </w:r>
    </w:p>
    <w:p w14:paraId="206F7E3A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DayOfWeek</w:t>
      </w:r>
      <w:proofErr w:type="spellEnd"/>
      <w:r w:rsidRPr="00CE6944">
        <w:rPr>
          <w:rFonts w:ascii="Times New Roman" w:hAnsi="Times New Roman" w:cs="Times New Roman"/>
        </w:rPr>
        <w:t xml:space="preserve"> Sin</w:t>
      </w:r>
    </w:p>
    <w:p w14:paraId="704A2F7D" w14:textId="77777777" w:rsidR="00CE6944" w:rsidRPr="00CE6944" w:rsidRDefault="00CE6944">
      <w:pPr>
        <w:numPr>
          <w:ilvl w:val="0"/>
          <w:numId w:val="8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DayOfWeek</w:t>
      </w:r>
      <w:proofErr w:type="spellEnd"/>
      <w:r w:rsidRPr="00CE6944">
        <w:rPr>
          <w:rFonts w:ascii="Times New Roman" w:hAnsi="Times New Roman" w:cs="Times New Roman"/>
        </w:rPr>
        <w:t xml:space="preserve"> Cos</w:t>
      </w:r>
    </w:p>
    <w:p w14:paraId="690CC5FE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Excluded Variables</w:t>
      </w:r>
    </w:p>
    <w:p w14:paraId="2A149D9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following variables were excluded from the main prediction features:</w:t>
      </w:r>
    </w:p>
    <w:p w14:paraId="73EE1DB7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Date</w:t>
      </w:r>
    </w:p>
    <w:p w14:paraId="10F6E55A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</w:t>
      </w:r>
    </w:p>
    <w:p w14:paraId="6AC96883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Units Sold</w:t>
      </w:r>
    </w:p>
    <w:p w14:paraId="4BBB59FB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Revenue</w:t>
      </w:r>
    </w:p>
    <w:p w14:paraId="6D77DDB4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 Group</w:t>
      </w:r>
    </w:p>
    <w:p w14:paraId="2A813555" w14:textId="77777777" w:rsidR="00CE6944" w:rsidRPr="00CE6944" w:rsidRDefault="00CE6944">
      <w:pPr>
        <w:numPr>
          <w:ilvl w:val="0"/>
          <w:numId w:val="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Relative Price Difference %</w:t>
      </w:r>
    </w:p>
    <w:p w14:paraId="39E7C9E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Units Sold and Revenue were excluded because they represent outcomes associated with the observed demand/sales period and could introduce target leakage when used for forecasting.</w:t>
      </w:r>
    </w:p>
    <w:p w14:paraId="0C3A975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78838B7C">
          <v:rect id="_x0000_i2450" style="width:0;height:1.5pt" o:hralign="center" o:hrstd="t" o:hr="t" fillcolor="#a0a0a0" stroked="f"/>
        </w:pict>
      </w:r>
    </w:p>
    <w:p w14:paraId="3ECBA876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5: Preprocessing Pipeline</w:t>
      </w:r>
    </w:p>
    <w:p w14:paraId="260A8CE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 Scikit-learn preprocessing pipeline was implemented.</w:t>
      </w:r>
    </w:p>
    <w:p w14:paraId="7DCBA80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Numerical Data</w:t>
      </w:r>
    </w:p>
    <w:p w14:paraId="08F9B39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Numerical variables were standardized using:</w:t>
      </w:r>
    </w:p>
    <w:p w14:paraId="6E6A7CF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proofErr w:type="gramStart"/>
      <w:r w:rsidRPr="00CE6944">
        <w:rPr>
          <w:rFonts w:ascii="Times New Roman" w:hAnsi="Times New Roman" w:cs="Times New Roman"/>
        </w:rPr>
        <w:lastRenderedPageBreak/>
        <w:t>StandardScaler</w:t>
      </w:r>
      <w:proofErr w:type="spellEnd"/>
      <w:r w:rsidRPr="00CE6944">
        <w:rPr>
          <w:rFonts w:ascii="Times New Roman" w:hAnsi="Times New Roman" w:cs="Times New Roman"/>
        </w:rPr>
        <w:t>(</w:t>
      </w:r>
      <w:proofErr w:type="gramEnd"/>
      <w:r w:rsidRPr="00CE6944">
        <w:rPr>
          <w:rFonts w:ascii="Times New Roman" w:hAnsi="Times New Roman" w:cs="Times New Roman"/>
        </w:rPr>
        <w:t>)</w:t>
      </w:r>
    </w:p>
    <w:p w14:paraId="06481D6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Categorical Data</w:t>
      </w:r>
    </w:p>
    <w:p w14:paraId="179C584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Categorical variables were converted using:</w:t>
      </w:r>
    </w:p>
    <w:p w14:paraId="63F3523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proofErr w:type="gramStart"/>
      <w:r w:rsidRPr="00CE6944">
        <w:rPr>
          <w:rFonts w:ascii="Times New Roman" w:hAnsi="Times New Roman" w:cs="Times New Roman"/>
        </w:rPr>
        <w:t>OneHotEncoder</w:t>
      </w:r>
      <w:proofErr w:type="spellEnd"/>
      <w:r w:rsidRPr="00CE6944">
        <w:rPr>
          <w:rFonts w:ascii="Times New Roman" w:hAnsi="Times New Roman" w:cs="Times New Roman"/>
        </w:rPr>
        <w:t>(</w:t>
      </w:r>
      <w:proofErr w:type="gramEnd"/>
    </w:p>
    <w:p w14:paraId="08A4F6B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handle_unknown</w:t>
      </w:r>
      <w:proofErr w:type="spellEnd"/>
      <w:r w:rsidRPr="00CE6944">
        <w:rPr>
          <w:rFonts w:ascii="Times New Roman" w:hAnsi="Times New Roman" w:cs="Times New Roman"/>
        </w:rPr>
        <w:t>='ignore'</w:t>
      </w:r>
    </w:p>
    <w:p w14:paraId="3B98DCC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)</w:t>
      </w:r>
    </w:p>
    <w:p w14:paraId="725AE7DA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proofErr w:type="spellStart"/>
      <w:r w:rsidRPr="00CE6944">
        <w:rPr>
          <w:rFonts w:ascii="Times New Roman" w:hAnsi="Times New Roman" w:cs="Times New Roman"/>
          <w:b/>
          <w:bCs/>
        </w:rPr>
        <w:t>ColumnTransformer</w:t>
      </w:r>
      <w:proofErr w:type="spellEnd"/>
    </w:p>
    <w:p w14:paraId="247D986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preprocessing process was combined using </w:t>
      </w:r>
      <w:proofErr w:type="spellStart"/>
      <w:r w:rsidRPr="00CE6944">
        <w:rPr>
          <w:rFonts w:ascii="Times New Roman" w:hAnsi="Times New Roman" w:cs="Times New Roman"/>
        </w:rPr>
        <w:t>ColumnTransformer</w:t>
      </w:r>
      <w:proofErr w:type="spellEnd"/>
      <w:r w:rsidRPr="00CE6944">
        <w:rPr>
          <w:rFonts w:ascii="Times New Roman" w:hAnsi="Times New Roman" w:cs="Times New Roman"/>
        </w:rPr>
        <w:t>.</w:t>
      </w:r>
    </w:p>
    <w:p w14:paraId="014D356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resulting pipeline provides consistent transformations between:</w:t>
      </w:r>
    </w:p>
    <w:p w14:paraId="0A05DBC1" w14:textId="77777777" w:rsidR="00CE6944" w:rsidRPr="00CE6944" w:rsidRDefault="00CE6944">
      <w:pPr>
        <w:numPr>
          <w:ilvl w:val="0"/>
          <w:numId w:val="1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Training</w:t>
      </w:r>
    </w:p>
    <w:p w14:paraId="1DCC24DA" w14:textId="77777777" w:rsidR="00CE6944" w:rsidRPr="00CE6944" w:rsidRDefault="00CE6944">
      <w:pPr>
        <w:numPr>
          <w:ilvl w:val="0"/>
          <w:numId w:val="1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Validation</w:t>
      </w:r>
    </w:p>
    <w:p w14:paraId="3BAE84D7" w14:textId="77777777" w:rsidR="00CE6944" w:rsidRPr="00CE6944" w:rsidRDefault="00CE6944">
      <w:pPr>
        <w:numPr>
          <w:ilvl w:val="0"/>
          <w:numId w:val="1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Testing</w:t>
      </w:r>
    </w:p>
    <w:p w14:paraId="312B12CC" w14:textId="77777777" w:rsidR="00CE6944" w:rsidRPr="00CE6944" w:rsidRDefault="00CE6944">
      <w:pPr>
        <w:numPr>
          <w:ilvl w:val="0"/>
          <w:numId w:val="1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Future inference</w:t>
      </w:r>
    </w:p>
    <w:p w14:paraId="5C7CE07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is important because the same preprocessing logic must be applied when the model is eventually called through the backend API.</w:t>
      </w:r>
    </w:p>
    <w:p w14:paraId="3DBB421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98B057C">
          <v:rect id="_x0000_i2451" style="width:0;height:1.5pt" o:hralign="center" o:hrstd="t" o:hr="t" fillcolor="#a0a0a0" stroked="f"/>
        </w:pict>
      </w:r>
    </w:p>
    <w:p w14:paraId="53E2590C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6: Chronological Train, Validation and Test Split</w:t>
      </w:r>
    </w:p>
    <w:p w14:paraId="2D7EF72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Since the project deals with historical business data, a chronological split was used instead of random splitting.</w:t>
      </w:r>
    </w:p>
    <w:p w14:paraId="7ADC6C2E" w14:textId="77777777" w:rsid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Dataset Split</w:t>
      </w:r>
    </w:p>
    <w:p w14:paraId="7651D459" w14:textId="77777777" w:rsidR="00DC5AF1" w:rsidRPr="00CE6944" w:rsidRDefault="00DC5AF1" w:rsidP="00082784">
      <w:pPr>
        <w:ind w:right="-24"/>
        <w:rPr>
          <w:rFonts w:ascii="Times New Roman" w:hAnsi="Times New Roman" w:cs="Times New Roman"/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88"/>
        <w:gridCol w:w="1169"/>
        <w:gridCol w:w="2929"/>
      </w:tblGrid>
      <w:tr w:rsidR="00CE6944" w:rsidRPr="00CE6944" w14:paraId="14C52409" w14:textId="77777777" w:rsidTr="00DC5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18D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2AD810B9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  <w:hideMark/>
          </w:tcPr>
          <w:p w14:paraId="3E065A5B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Time Period</w:t>
            </w:r>
          </w:p>
        </w:tc>
      </w:tr>
      <w:tr w:rsidR="00CE6944" w:rsidRPr="00CE6944" w14:paraId="09D425F8" w14:textId="77777777" w:rsidTr="00DC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431F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hideMark/>
          </w:tcPr>
          <w:p w14:paraId="3DFE335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53,200</w:t>
            </w:r>
          </w:p>
        </w:tc>
        <w:tc>
          <w:tcPr>
            <w:tcW w:w="0" w:type="auto"/>
            <w:hideMark/>
          </w:tcPr>
          <w:p w14:paraId="5C0368B1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2022-01-01 → 2023-06-16</w:t>
            </w:r>
          </w:p>
        </w:tc>
      </w:tr>
      <w:tr w:rsidR="00CE6944" w:rsidRPr="00CE6944" w14:paraId="38F72A63" w14:textId="77777777" w:rsidTr="00DC5A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1628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57ECA64F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11,400</w:t>
            </w:r>
          </w:p>
        </w:tc>
        <w:tc>
          <w:tcPr>
            <w:tcW w:w="0" w:type="auto"/>
            <w:hideMark/>
          </w:tcPr>
          <w:p w14:paraId="2CB50E6D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2023-06-17 → 2023-10-08</w:t>
            </w:r>
          </w:p>
        </w:tc>
      </w:tr>
      <w:tr w:rsidR="00CE6944" w:rsidRPr="00CE6944" w14:paraId="2C545AEE" w14:textId="77777777" w:rsidTr="00DC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1FA0B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1B826F49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11,400</w:t>
            </w:r>
          </w:p>
        </w:tc>
        <w:tc>
          <w:tcPr>
            <w:tcW w:w="0" w:type="auto"/>
            <w:hideMark/>
          </w:tcPr>
          <w:p w14:paraId="75F3FD96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2023-10-09 → 2024-01-30</w:t>
            </w:r>
          </w:p>
        </w:tc>
      </w:tr>
    </w:tbl>
    <w:p w14:paraId="3B29B926" w14:textId="77777777" w:rsidR="00DC5AF1" w:rsidRDefault="00DC5AF1" w:rsidP="00082784">
      <w:pPr>
        <w:ind w:right="-24"/>
        <w:rPr>
          <w:rFonts w:ascii="Times New Roman" w:hAnsi="Times New Roman" w:cs="Times New Roman"/>
        </w:rPr>
      </w:pPr>
    </w:p>
    <w:p w14:paraId="3B31249E" w14:textId="3E18094E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prevents future observations from being randomly mixed into the training data.</w:t>
      </w:r>
    </w:p>
    <w:p w14:paraId="6756982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test dataset was kept as a held-out evaluation period.</w:t>
      </w:r>
    </w:p>
    <w:p w14:paraId="00186A2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55E668D">
          <v:rect id="_x0000_i2452" style="width:0;height:1.5pt" o:hralign="center" o:hrstd="t" o:hr="t" fillcolor="#a0a0a0" stroked="f"/>
        </w:pict>
      </w:r>
    </w:p>
    <w:p w14:paraId="43AC8340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7: Machine Learning Models</w:t>
      </w:r>
    </w:p>
    <w:p w14:paraId="4C34137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Multiple regression models were evaluated to identify the most suitable model for demand prediction.</w:t>
      </w:r>
    </w:p>
    <w:p w14:paraId="04DC260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following models were tested:</w:t>
      </w:r>
    </w:p>
    <w:p w14:paraId="0CAAE9C8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Linear Regression</w:t>
      </w:r>
    </w:p>
    <w:p w14:paraId="13D742F9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Ridge Regression</w:t>
      </w:r>
    </w:p>
    <w:p w14:paraId="44310F77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Lasso Regression</w:t>
      </w:r>
    </w:p>
    <w:p w14:paraId="292B2D3C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Decision Tree Regressor</w:t>
      </w:r>
    </w:p>
    <w:p w14:paraId="78732AF0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Optimized Decision Tree</w:t>
      </w:r>
    </w:p>
    <w:p w14:paraId="754338B6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Random Forest Regressor</w:t>
      </w:r>
    </w:p>
    <w:p w14:paraId="2EE3A451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XGBoost Regressor</w:t>
      </w:r>
    </w:p>
    <w:p w14:paraId="6E237730" w14:textId="77777777" w:rsidR="00CE6944" w:rsidRPr="00CE6944" w:rsidRDefault="00CE6944">
      <w:pPr>
        <w:numPr>
          <w:ilvl w:val="0"/>
          <w:numId w:val="1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LSTM Neural Network</w:t>
      </w:r>
    </w:p>
    <w:p w14:paraId="61A05C6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model progression allowed both simple linear models and advanced nonlinear models to be compared.</w:t>
      </w:r>
    </w:p>
    <w:p w14:paraId="6004DD7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190F667">
          <v:rect id="_x0000_i2453" style="width:0;height:1.5pt" o:hralign="center" o:hrstd="t" o:hr="t" fillcolor="#a0a0a0" stroked="f"/>
        </w:pict>
      </w:r>
    </w:p>
    <w:p w14:paraId="35B0EB1C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8: Linear Regression</w:t>
      </w:r>
    </w:p>
    <w:p w14:paraId="5F38529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Linear Regression was implemented as the initial baseline model.</w:t>
      </w:r>
    </w:p>
    <w:p w14:paraId="0EC50DED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Validation 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497F9EDB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3F0E0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6A2C888E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7920ACB8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E0748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0F6A393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25.59</w:t>
            </w:r>
          </w:p>
        </w:tc>
      </w:tr>
      <w:tr w:rsidR="00CE6944" w:rsidRPr="00CE6944" w14:paraId="3BC29003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EF73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08AEFA3C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33.39</w:t>
            </w:r>
          </w:p>
        </w:tc>
      </w:tr>
      <w:tr w:rsidR="00CE6944" w:rsidRPr="00CE6944" w14:paraId="22E7BE71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B901E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66749E3F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0.5201</w:t>
            </w:r>
          </w:p>
        </w:tc>
      </w:tr>
      <w:tr w:rsidR="00CE6944" w:rsidRPr="00CE6944" w14:paraId="43A05457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1A994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1C5352E8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31.48%</w:t>
            </w:r>
          </w:p>
        </w:tc>
      </w:tr>
    </w:tbl>
    <w:p w14:paraId="78D0611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model explained approximately </w:t>
      </w:r>
      <w:r w:rsidRPr="00CE6944">
        <w:rPr>
          <w:rFonts w:ascii="Times New Roman" w:hAnsi="Times New Roman" w:cs="Times New Roman"/>
          <w:b/>
          <w:bCs/>
        </w:rPr>
        <w:t>52.01% of the variance in demand</w:t>
      </w:r>
      <w:r w:rsidRPr="00CE6944">
        <w:rPr>
          <w:rFonts w:ascii="Times New Roman" w:hAnsi="Times New Roman" w:cs="Times New Roman"/>
        </w:rPr>
        <w:t>.</w:t>
      </w:r>
    </w:p>
    <w:p w14:paraId="6D28FD1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>The results showed that a simple linear relationship was not sufficient to capture all the complex relationships present in the dataset.</w:t>
      </w:r>
    </w:p>
    <w:p w14:paraId="5881C6C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Therefore, nonlinear models were investigated.</w:t>
      </w:r>
    </w:p>
    <w:p w14:paraId="05B28F8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149BCB1">
          <v:rect id="_x0000_i2454" style="width:0;height:1.5pt" o:hralign="center" o:hrstd="t" o:hr="t" fillcolor="#a0a0a0" stroked="f"/>
        </w:pict>
      </w:r>
    </w:p>
    <w:p w14:paraId="2E39682B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9: Ridge and Lasso Regression</w:t>
      </w:r>
    </w:p>
    <w:p w14:paraId="6B5DF49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Regularized linear models were evaluated to determine whether controlling model complexity could improve the baseline.</w:t>
      </w:r>
    </w:p>
    <w:p w14:paraId="0E7D1CD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Ridge Regression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0D68E3F1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787B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31AE791C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1BD409FD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D53F2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108A11A8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25.22</w:t>
            </w:r>
          </w:p>
        </w:tc>
      </w:tr>
      <w:tr w:rsidR="00CE6944" w:rsidRPr="00CE6944" w14:paraId="2B02559C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FEBF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1C5CB116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32.91</w:t>
            </w:r>
          </w:p>
        </w:tc>
      </w:tr>
      <w:tr w:rsidR="00CE6944" w:rsidRPr="00CE6944" w14:paraId="323CB2AF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B197E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402DA5C1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0.5337</w:t>
            </w:r>
          </w:p>
        </w:tc>
      </w:tr>
      <w:tr w:rsidR="00CE6944" w:rsidRPr="00CE6944" w14:paraId="3F6992CF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FA7AF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50F0C2AF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30.73%</w:t>
            </w:r>
          </w:p>
        </w:tc>
      </w:tr>
    </w:tbl>
    <w:p w14:paraId="5031E3DE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Lasso Regression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0CE2FACF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F9F3B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7D8C5D44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59EB899B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C8979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2DF2E297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25.22</w:t>
            </w:r>
          </w:p>
        </w:tc>
      </w:tr>
      <w:tr w:rsidR="00CE6944" w:rsidRPr="00CE6944" w14:paraId="2289D512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D57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06AC7ED1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32.91</w:t>
            </w:r>
          </w:p>
        </w:tc>
      </w:tr>
      <w:tr w:rsidR="00CE6944" w:rsidRPr="00CE6944" w14:paraId="4D2016C5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FCF69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0584A7A5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0.5337</w:t>
            </w:r>
          </w:p>
        </w:tc>
      </w:tr>
      <w:tr w:rsidR="00CE6944" w:rsidRPr="00CE6944" w14:paraId="4683693B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65563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6AD69E4A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30.73%</w:t>
            </w:r>
          </w:p>
        </w:tc>
      </w:tr>
    </w:tbl>
    <w:p w14:paraId="3A68C91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Both models provided a small improvement over standard Linear Regression.</w:t>
      </w:r>
    </w:p>
    <w:p w14:paraId="60F723D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However, the improvement was limited, indicating that regularization alone could not capture the nonlinear relationships in demand.</w:t>
      </w:r>
    </w:p>
    <w:p w14:paraId="0427AB1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54D87BA9">
          <v:rect id="_x0000_i2455" style="width:0;height:1.5pt" o:hralign="center" o:hrstd="t" o:hr="t" fillcolor="#a0a0a0" stroked="f"/>
        </w:pict>
      </w:r>
    </w:p>
    <w:p w14:paraId="00DAF74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10: Decision Tree Regression</w:t>
      </w:r>
    </w:p>
    <w:p w14:paraId="6B4D56E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 Decision Tree Regressor was implemented to capture nonlinear feature interactions.</w:t>
      </w:r>
    </w:p>
    <w:p w14:paraId="110BBC48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Initial Validation 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2D984D32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2C57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3E9D24C4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4100F539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63069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220BFD4B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21.87</w:t>
            </w:r>
          </w:p>
        </w:tc>
      </w:tr>
      <w:tr w:rsidR="00CE6944" w:rsidRPr="00CE6944" w14:paraId="1F2BFEA2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C506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2535E201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32.87</w:t>
            </w:r>
          </w:p>
        </w:tc>
      </w:tr>
      <w:tr w:rsidR="00CE6944" w:rsidRPr="00CE6944" w14:paraId="31AB1413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3E2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6A614BF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0.5350</w:t>
            </w:r>
          </w:p>
        </w:tc>
      </w:tr>
      <w:tr w:rsidR="00CE6944" w:rsidRPr="00CE6944" w14:paraId="2EE7EEB0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DE73C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7B0CA376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23.92%</w:t>
            </w:r>
          </w:p>
        </w:tc>
      </w:tr>
    </w:tbl>
    <w:p w14:paraId="12BCA37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initial model showed strong training performance but significant overfitting.</w:t>
      </w:r>
    </w:p>
    <w:p w14:paraId="69D8CC2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Therefore, tree parameters were optimized.</w:t>
      </w:r>
    </w:p>
    <w:p w14:paraId="3D1DA50D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Optimized Decision Tree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65DFF794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1C13C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1C6EE8A6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04B101BD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9C959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4A1E3A57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21.46</w:t>
            </w:r>
          </w:p>
        </w:tc>
      </w:tr>
      <w:tr w:rsidR="00CE6944" w:rsidRPr="00CE6944" w14:paraId="6F3C7814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C52E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29244374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29.91</w:t>
            </w:r>
          </w:p>
        </w:tc>
      </w:tr>
      <w:tr w:rsidR="00CE6944" w:rsidRPr="00CE6944" w14:paraId="1E0F99A8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78748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506DC446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0.6149</w:t>
            </w:r>
          </w:p>
        </w:tc>
      </w:tr>
      <w:tr w:rsidR="00CE6944" w:rsidRPr="00CE6944" w14:paraId="106402E2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68EE8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6025420E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25.69%</w:t>
            </w:r>
          </w:p>
        </w:tc>
      </w:tr>
    </w:tbl>
    <w:p w14:paraId="67CF4BE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optimized tree reduced overfitting and improved generalization.</w:t>
      </w:r>
    </w:p>
    <w:p w14:paraId="169EBDE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00CE66D">
          <v:rect id="_x0000_i2456" style="width:0;height:1.5pt" o:hralign="center" o:hrstd="t" o:hr="t" fillcolor="#a0a0a0" stroked="f"/>
        </w:pict>
      </w:r>
    </w:p>
    <w:p w14:paraId="62E8CFA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11: Random Forest Regression</w:t>
      </w:r>
    </w:p>
    <w:p w14:paraId="1872964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Random Forest was then evaluated as an ensemble tree-based model.</w:t>
      </w:r>
    </w:p>
    <w:p w14:paraId="7EFCEC00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Validation 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00887FFC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A8A5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5CB0AA77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0B55E4CF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2977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6B99EE3F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20.32</w:t>
            </w:r>
          </w:p>
        </w:tc>
      </w:tr>
      <w:tr w:rsidR="00CE6944" w:rsidRPr="00CE6944" w14:paraId="382BC7DA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78315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61ACAB12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27.83</w:t>
            </w:r>
          </w:p>
        </w:tc>
      </w:tr>
      <w:tr w:rsidR="00CE6944" w:rsidRPr="00CE6944" w14:paraId="3F25698C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EC8C5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2088E77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0.6666</w:t>
            </w:r>
          </w:p>
        </w:tc>
      </w:tr>
      <w:tr w:rsidR="00CE6944" w:rsidRPr="00CE6944" w14:paraId="69F8CBD8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071D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07D0A28E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25.18%</w:t>
            </w:r>
          </w:p>
        </w:tc>
      </w:tr>
    </w:tbl>
    <w:p w14:paraId="08B1086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Random Forest model substantially improved upon the linear and single-tree models.</w:t>
      </w:r>
    </w:p>
    <w:p w14:paraId="0A9BC5E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 xml:space="preserve">A controlled </w:t>
      </w:r>
      <w:proofErr w:type="spellStart"/>
      <w:r w:rsidRPr="00CE6944">
        <w:rPr>
          <w:rFonts w:ascii="Times New Roman" w:hAnsi="Times New Roman" w:cs="Times New Roman"/>
        </w:rPr>
        <w:t>GridSearchCV</w:t>
      </w:r>
      <w:proofErr w:type="spellEnd"/>
      <w:r w:rsidRPr="00CE6944">
        <w:rPr>
          <w:rFonts w:ascii="Times New Roman" w:hAnsi="Times New Roman" w:cs="Times New Roman"/>
        </w:rPr>
        <w:t xml:space="preserve"> experiment was also performed to identify better hyperparameters.</w:t>
      </w:r>
    </w:p>
    <w:p w14:paraId="15035BF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selected configuration included:</w:t>
      </w:r>
    </w:p>
    <w:p w14:paraId="3CEC366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n_estimators</w:t>
      </w:r>
      <w:proofErr w:type="spellEnd"/>
      <w:r w:rsidRPr="00CE6944">
        <w:rPr>
          <w:rFonts w:ascii="Times New Roman" w:hAnsi="Times New Roman" w:cs="Times New Roman"/>
        </w:rPr>
        <w:t xml:space="preserve"> = 200</w:t>
      </w:r>
    </w:p>
    <w:p w14:paraId="4CEECF5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max_depth</w:t>
      </w:r>
      <w:proofErr w:type="spellEnd"/>
      <w:r w:rsidRPr="00CE6944">
        <w:rPr>
          <w:rFonts w:ascii="Times New Roman" w:hAnsi="Times New Roman" w:cs="Times New Roman"/>
        </w:rPr>
        <w:t xml:space="preserve"> = None</w:t>
      </w:r>
    </w:p>
    <w:p w14:paraId="009483D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max_features</w:t>
      </w:r>
      <w:proofErr w:type="spellEnd"/>
      <w:r w:rsidRPr="00CE6944">
        <w:rPr>
          <w:rFonts w:ascii="Times New Roman" w:hAnsi="Times New Roman" w:cs="Times New Roman"/>
        </w:rPr>
        <w:t xml:space="preserve"> = sqrt</w:t>
      </w:r>
    </w:p>
    <w:p w14:paraId="5C91822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min_samples_split</w:t>
      </w:r>
      <w:proofErr w:type="spellEnd"/>
      <w:r w:rsidRPr="00CE6944">
        <w:rPr>
          <w:rFonts w:ascii="Times New Roman" w:hAnsi="Times New Roman" w:cs="Times New Roman"/>
        </w:rPr>
        <w:t xml:space="preserve"> = 2</w:t>
      </w:r>
    </w:p>
    <w:p w14:paraId="553BDA5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min_samples_leaf</w:t>
      </w:r>
      <w:proofErr w:type="spellEnd"/>
      <w:r w:rsidRPr="00CE6944">
        <w:rPr>
          <w:rFonts w:ascii="Times New Roman" w:hAnsi="Times New Roman" w:cs="Times New Roman"/>
        </w:rPr>
        <w:t xml:space="preserve"> = 1</w:t>
      </w:r>
    </w:p>
    <w:p w14:paraId="7434AA7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Random Forest provided a strong baseline for nonlinear demand prediction, but XGBoost performed better.</w:t>
      </w:r>
    </w:p>
    <w:p w14:paraId="237CE6D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59F0A9E1">
          <v:rect id="_x0000_i2457" style="width:0;height:1.5pt" o:hralign="center" o:hrstd="t" o:hr="t" fillcolor="#a0a0a0" stroked="f"/>
        </w:pict>
      </w:r>
    </w:p>
    <w:p w14:paraId="09B145FD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12: XGBoost Regression</w:t>
      </w:r>
    </w:p>
    <w:p w14:paraId="70D6B9F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XGBoost was selected as the primary advanced Machine Learning algorithm because the dataset contains complex nonlinear relationships between:</w:t>
      </w:r>
    </w:p>
    <w:p w14:paraId="78AA6997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</w:t>
      </w:r>
    </w:p>
    <w:p w14:paraId="3CA1ACBC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</w:t>
      </w:r>
    </w:p>
    <w:p w14:paraId="216C6AE9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pricing</w:t>
      </w:r>
    </w:p>
    <w:p w14:paraId="574E327A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</w:t>
      </w:r>
    </w:p>
    <w:p w14:paraId="6DF3573F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Store</w:t>
      </w:r>
    </w:p>
    <w:p w14:paraId="2B66FF6E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Category</w:t>
      </w:r>
    </w:p>
    <w:p w14:paraId="2961D609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Promotion</w:t>
      </w:r>
    </w:p>
    <w:p w14:paraId="295CDE27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</w:t>
      </w:r>
    </w:p>
    <w:p w14:paraId="6AC35190" w14:textId="77777777" w:rsidR="00CE6944" w:rsidRPr="00CE6944" w:rsidRDefault="00CE6944">
      <w:pPr>
        <w:numPr>
          <w:ilvl w:val="0"/>
          <w:numId w:val="1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Seasonality</w:t>
      </w:r>
    </w:p>
    <w:p w14:paraId="621CE18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XGBoost is capable of learning these nonlinear relationships and feature interactions.</w:t>
      </w:r>
    </w:p>
    <w:p w14:paraId="09048DD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00B2051E">
          <v:rect id="_x0000_i2458" style="width:0;height:1.5pt" o:hralign="center" o:hrstd="t" o:hr="t" fillcolor="#a0a0a0" stroked="f"/>
        </w:pict>
      </w:r>
    </w:p>
    <w:p w14:paraId="0EC29234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13: XGBoost Hyperparameter Optimization</w:t>
      </w:r>
    </w:p>
    <w:p w14:paraId="596F9C9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Several controlled configurations were tested.</w:t>
      </w:r>
    </w:p>
    <w:p w14:paraId="29D76CE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best validation configuration was:</w:t>
      </w:r>
    </w:p>
    <w:p w14:paraId="4879B32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proofErr w:type="spellStart"/>
      <w:proofErr w:type="gramStart"/>
      <w:r w:rsidRPr="00CE6944">
        <w:rPr>
          <w:rFonts w:ascii="Times New Roman" w:hAnsi="Times New Roman" w:cs="Times New Roman"/>
        </w:rPr>
        <w:t>XGBRegressor</w:t>
      </w:r>
      <w:proofErr w:type="spellEnd"/>
      <w:r w:rsidRPr="00CE6944">
        <w:rPr>
          <w:rFonts w:ascii="Times New Roman" w:hAnsi="Times New Roman" w:cs="Times New Roman"/>
        </w:rPr>
        <w:t>(</w:t>
      </w:r>
      <w:proofErr w:type="gramEnd"/>
    </w:p>
    <w:p w14:paraId="7FDAEC2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n_estimators</w:t>
      </w:r>
      <w:proofErr w:type="spellEnd"/>
      <w:r w:rsidRPr="00CE6944">
        <w:rPr>
          <w:rFonts w:ascii="Times New Roman" w:hAnsi="Times New Roman" w:cs="Times New Roman"/>
        </w:rPr>
        <w:t>=500,</w:t>
      </w:r>
    </w:p>
    <w:p w14:paraId="0CA39B1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learning_rate</w:t>
      </w:r>
      <w:proofErr w:type="spellEnd"/>
      <w:r w:rsidRPr="00CE6944">
        <w:rPr>
          <w:rFonts w:ascii="Times New Roman" w:hAnsi="Times New Roman" w:cs="Times New Roman"/>
        </w:rPr>
        <w:t>=0.05,</w:t>
      </w:r>
    </w:p>
    <w:p w14:paraId="7B80CCD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max_depth</w:t>
      </w:r>
      <w:proofErr w:type="spellEnd"/>
      <w:r w:rsidRPr="00CE6944">
        <w:rPr>
          <w:rFonts w:ascii="Times New Roman" w:hAnsi="Times New Roman" w:cs="Times New Roman"/>
        </w:rPr>
        <w:t>=6,</w:t>
      </w:r>
    </w:p>
    <w:p w14:paraId="173F430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subsample=0.8,</w:t>
      </w:r>
    </w:p>
    <w:p w14:paraId="70FA2A3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colsample_bytree</w:t>
      </w:r>
      <w:proofErr w:type="spellEnd"/>
      <w:r w:rsidRPr="00CE6944">
        <w:rPr>
          <w:rFonts w:ascii="Times New Roman" w:hAnsi="Times New Roman" w:cs="Times New Roman"/>
        </w:rPr>
        <w:t>=0.8,</w:t>
      </w:r>
    </w:p>
    <w:p w14:paraId="4833852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objective="</w:t>
      </w:r>
      <w:proofErr w:type="spellStart"/>
      <w:proofErr w:type="gramStart"/>
      <w:r w:rsidRPr="00CE6944">
        <w:rPr>
          <w:rFonts w:ascii="Times New Roman" w:hAnsi="Times New Roman" w:cs="Times New Roman"/>
        </w:rPr>
        <w:t>reg:squarederror</w:t>
      </w:r>
      <w:proofErr w:type="spellEnd"/>
      <w:proofErr w:type="gramEnd"/>
      <w:r w:rsidRPr="00CE6944">
        <w:rPr>
          <w:rFonts w:ascii="Times New Roman" w:hAnsi="Times New Roman" w:cs="Times New Roman"/>
        </w:rPr>
        <w:t>",</w:t>
      </w:r>
    </w:p>
    <w:p w14:paraId="7B883A7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</w:t>
      </w:r>
      <w:proofErr w:type="spellStart"/>
      <w:r w:rsidRPr="00CE6944">
        <w:rPr>
          <w:rFonts w:ascii="Times New Roman" w:hAnsi="Times New Roman" w:cs="Times New Roman"/>
        </w:rPr>
        <w:t>random_state</w:t>
      </w:r>
      <w:proofErr w:type="spellEnd"/>
      <w:r w:rsidRPr="00CE6944">
        <w:rPr>
          <w:rFonts w:ascii="Times New Roman" w:hAnsi="Times New Roman" w:cs="Times New Roman"/>
        </w:rPr>
        <w:t>=42</w:t>
      </w:r>
    </w:p>
    <w:p w14:paraId="343755B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)</w:t>
      </w:r>
    </w:p>
    <w:p w14:paraId="49DF7AAF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Best Validation Performance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109"/>
      </w:tblGrid>
      <w:tr w:rsidR="00CE6944" w:rsidRPr="00CE6944" w14:paraId="780A3D06" w14:textId="77777777" w:rsidTr="00CD3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2706E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4A4FF22B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0D84FB42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4147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52226B8E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14.01</w:t>
            </w:r>
          </w:p>
        </w:tc>
      </w:tr>
      <w:tr w:rsidR="00CE6944" w:rsidRPr="00CE6944" w14:paraId="1460C7BE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7D03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5DEAD100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19.96</w:t>
            </w:r>
          </w:p>
        </w:tc>
      </w:tr>
      <w:tr w:rsidR="00CE6944" w:rsidRPr="00CE6944" w14:paraId="7631D83B" w14:textId="77777777" w:rsidTr="00CD3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B7639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01535D6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0.8285</w:t>
            </w:r>
          </w:p>
        </w:tc>
      </w:tr>
      <w:tr w:rsidR="00CE6944" w:rsidRPr="00CE6944" w14:paraId="333EB120" w14:textId="77777777" w:rsidTr="00CD3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13DA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6EE71C89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17.45%</w:t>
            </w:r>
          </w:p>
        </w:tc>
      </w:tr>
    </w:tbl>
    <w:p w14:paraId="071DEE1F" w14:textId="77777777" w:rsid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model was selected using validation performance before final evaluation on the untouched test period.</w:t>
      </w:r>
    </w:p>
    <w:p w14:paraId="0176B9A9" w14:textId="325BFDCF" w:rsidR="00AA39E8" w:rsidRPr="00CE6944" w:rsidRDefault="00AA39E8" w:rsidP="00082784">
      <w:pPr>
        <w:ind w:right="-24"/>
        <w:rPr>
          <w:rFonts w:ascii="Times New Roman" w:hAnsi="Times New Roman" w:cs="Times New Roman"/>
        </w:rPr>
      </w:pPr>
      <w:r w:rsidRPr="00AA39E8">
        <w:rPr>
          <w:rFonts w:ascii="Times New Roman" w:hAnsi="Times New Roman" w:cs="Times New Roman"/>
        </w:rPr>
        <w:lastRenderedPageBreak/>
        <w:drawing>
          <wp:inline distT="0" distB="0" distL="0" distR="0" wp14:anchorId="0E24AE44" wp14:editId="2FB29673">
            <wp:extent cx="6645910" cy="3295015"/>
            <wp:effectExtent l="0" t="0" r="2540" b="635"/>
            <wp:docPr id="12619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9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D86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487B0459">
          <v:rect id="_x0000_i2459" style="width:0;height:1.5pt" o:hralign="center" o:hrstd="t" o:hr="t" fillcolor="#a0a0a0" stroked="f"/>
        </w:pict>
      </w:r>
    </w:p>
    <w:p w14:paraId="462EC9A6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14: Final XGBoost Model Evaluation</w:t>
      </w:r>
    </w:p>
    <w:p w14:paraId="0BFAC42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After model selection, the final XGBoost model was evaluated on the held-out test dataset.</w:t>
      </w:r>
    </w:p>
    <w:p w14:paraId="2E44577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Final 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88"/>
        <w:gridCol w:w="889"/>
        <w:gridCol w:w="1023"/>
        <w:gridCol w:w="989"/>
        <w:gridCol w:w="1109"/>
      </w:tblGrid>
      <w:tr w:rsidR="00CE6944" w:rsidRPr="00CE6944" w14:paraId="5B1B6829" w14:textId="77777777" w:rsidTr="00161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A89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1BDFDCE9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762A9CA0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5BC798FD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13450D49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</w:tr>
      <w:tr w:rsidR="00CE6944" w:rsidRPr="00CE6944" w14:paraId="749D2429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7C10A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hideMark/>
          </w:tcPr>
          <w:p w14:paraId="1E3575C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11.61</w:t>
            </w:r>
          </w:p>
        </w:tc>
        <w:tc>
          <w:tcPr>
            <w:tcW w:w="0" w:type="auto"/>
            <w:hideMark/>
          </w:tcPr>
          <w:p w14:paraId="03F4F2CC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16.15</w:t>
            </w:r>
          </w:p>
        </w:tc>
        <w:tc>
          <w:tcPr>
            <w:tcW w:w="0" w:type="auto"/>
            <w:hideMark/>
          </w:tcPr>
          <w:p w14:paraId="67132DDC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0.8809</w:t>
            </w:r>
          </w:p>
        </w:tc>
        <w:tc>
          <w:tcPr>
            <w:tcW w:w="0" w:type="auto"/>
            <w:hideMark/>
          </w:tcPr>
          <w:p w14:paraId="65D34223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16.19%</w:t>
            </w:r>
          </w:p>
        </w:tc>
      </w:tr>
      <w:tr w:rsidR="00CE6944" w:rsidRPr="00CE6944" w14:paraId="7CB073ED" w14:textId="77777777" w:rsidTr="00161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124DE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347028BF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14.01</w:t>
            </w:r>
          </w:p>
        </w:tc>
        <w:tc>
          <w:tcPr>
            <w:tcW w:w="0" w:type="auto"/>
            <w:hideMark/>
          </w:tcPr>
          <w:p w14:paraId="4DD807E5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19.96</w:t>
            </w:r>
          </w:p>
        </w:tc>
        <w:tc>
          <w:tcPr>
            <w:tcW w:w="0" w:type="auto"/>
            <w:hideMark/>
          </w:tcPr>
          <w:p w14:paraId="73B3B43B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0.8285</w:t>
            </w:r>
          </w:p>
        </w:tc>
        <w:tc>
          <w:tcPr>
            <w:tcW w:w="0" w:type="auto"/>
            <w:hideMark/>
          </w:tcPr>
          <w:p w14:paraId="501625AE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17.45%</w:t>
            </w:r>
          </w:p>
        </w:tc>
      </w:tr>
      <w:tr w:rsidR="00CE6944" w:rsidRPr="00CE6944" w14:paraId="4F27833A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C44A2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26C1C64E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12.43</w:t>
            </w:r>
          </w:p>
        </w:tc>
        <w:tc>
          <w:tcPr>
            <w:tcW w:w="0" w:type="auto"/>
            <w:hideMark/>
          </w:tcPr>
          <w:p w14:paraId="72E174C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17.24</w:t>
            </w:r>
          </w:p>
        </w:tc>
        <w:tc>
          <w:tcPr>
            <w:tcW w:w="0" w:type="auto"/>
            <w:hideMark/>
          </w:tcPr>
          <w:p w14:paraId="4E4ACDD7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0.8527</w:t>
            </w:r>
          </w:p>
        </w:tc>
        <w:tc>
          <w:tcPr>
            <w:tcW w:w="0" w:type="auto"/>
            <w:hideMark/>
          </w:tcPr>
          <w:p w14:paraId="26C78434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  <w:b/>
                <w:bCs/>
              </w:rPr>
              <w:t>18.94%</w:t>
            </w:r>
          </w:p>
        </w:tc>
      </w:tr>
    </w:tbl>
    <w:p w14:paraId="39E214B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final model achieved:</w:t>
      </w:r>
    </w:p>
    <w:p w14:paraId="3141D014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R² = 0.8527</w:t>
      </w:r>
    </w:p>
    <w:p w14:paraId="44D8650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on the held-out test dataset.</w:t>
      </w:r>
    </w:p>
    <w:p w14:paraId="3CA9C97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This means that approximately </w:t>
      </w:r>
      <w:r w:rsidRPr="00CE6944">
        <w:rPr>
          <w:rFonts w:ascii="Times New Roman" w:hAnsi="Times New Roman" w:cs="Times New Roman"/>
          <w:b/>
          <w:bCs/>
        </w:rPr>
        <w:t>85.27% of the variance in the target demand was explained under the evaluation setup</w:t>
      </w:r>
      <w:r w:rsidRPr="00CE6944">
        <w:rPr>
          <w:rFonts w:ascii="Times New Roman" w:hAnsi="Times New Roman" w:cs="Times New Roman"/>
        </w:rPr>
        <w:t>.</w:t>
      </w:r>
    </w:p>
    <w:p w14:paraId="58A2ABF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It should not be interpreted as 85.27% individual prediction accuracy.</w:t>
      </w:r>
    </w:p>
    <w:p w14:paraId="73AC762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262A9DE">
          <v:rect id="_x0000_i2460" style="width:0;height:1.5pt" o:hralign="center" o:hrstd="t" o:hr="t" fillcolor="#a0a0a0" stroked="f"/>
        </w:pict>
      </w:r>
    </w:p>
    <w:p w14:paraId="3A3E8CD1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15: Model Comparison</w:t>
      </w:r>
    </w:p>
    <w:p w14:paraId="0CACFA2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major model development results are summarized below.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3269"/>
        <w:gridCol w:w="983"/>
        <w:gridCol w:w="1138"/>
        <w:gridCol w:w="1099"/>
        <w:gridCol w:w="1239"/>
      </w:tblGrid>
      <w:tr w:rsidR="00CE6944" w:rsidRPr="00161451" w14:paraId="371B8547" w14:textId="77777777" w:rsidTr="00161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9369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419811AA" w14:textId="77777777" w:rsidR="00CE6944" w:rsidRPr="00161451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hideMark/>
          </w:tcPr>
          <w:p w14:paraId="01EA7D87" w14:textId="77777777" w:rsidR="00CE6944" w:rsidRPr="00161451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14:paraId="1BDE648F" w14:textId="77777777" w:rsidR="00CE6944" w:rsidRPr="00161451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14:paraId="3DC4847D" w14:textId="77777777" w:rsidR="00CE6944" w:rsidRPr="00161451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MAPE</w:t>
            </w:r>
          </w:p>
        </w:tc>
      </w:tr>
      <w:tr w:rsidR="00CE6944" w:rsidRPr="00161451" w14:paraId="3FFBA74F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4D4C7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hideMark/>
          </w:tcPr>
          <w:p w14:paraId="40F3A3EB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25.59</w:t>
            </w:r>
          </w:p>
        </w:tc>
        <w:tc>
          <w:tcPr>
            <w:tcW w:w="0" w:type="auto"/>
            <w:hideMark/>
          </w:tcPr>
          <w:p w14:paraId="5DE44F1A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33.39</w:t>
            </w:r>
          </w:p>
        </w:tc>
        <w:tc>
          <w:tcPr>
            <w:tcW w:w="0" w:type="auto"/>
            <w:hideMark/>
          </w:tcPr>
          <w:p w14:paraId="1ABB8565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0.5201</w:t>
            </w:r>
          </w:p>
        </w:tc>
        <w:tc>
          <w:tcPr>
            <w:tcW w:w="0" w:type="auto"/>
            <w:hideMark/>
          </w:tcPr>
          <w:p w14:paraId="26F92B37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31.48%</w:t>
            </w:r>
          </w:p>
        </w:tc>
      </w:tr>
      <w:tr w:rsidR="00CE6944" w:rsidRPr="00161451" w14:paraId="3D4522C8" w14:textId="77777777" w:rsidTr="001614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E62BB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Ridge Regression</w:t>
            </w:r>
          </w:p>
        </w:tc>
        <w:tc>
          <w:tcPr>
            <w:tcW w:w="0" w:type="auto"/>
            <w:hideMark/>
          </w:tcPr>
          <w:p w14:paraId="3E2E8264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25.22</w:t>
            </w:r>
          </w:p>
        </w:tc>
        <w:tc>
          <w:tcPr>
            <w:tcW w:w="0" w:type="auto"/>
            <w:hideMark/>
          </w:tcPr>
          <w:p w14:paraId="194D03BB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32.91</w:t>
            </w:r>
          </w:p>
        </w:tc>
        <w:tc>
          <w:tcPr>
            <w:tcW w:w="0" w:type="auto"/>
            <w:hideMark/>
          </w:tcPr>
          <w:p w14:paraId="3A94E8C3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0.5337</w:t>
            </w:r>
          </w:p>
        </w:tc>
        <w:tc>
          <w:tcPr>
            <w:tcW w:w="0" w:type="auto"/>
            <w:hideMark/>
          </w:tcPr>
          <w:p w14:paraId="7DB253C8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30.73%</w:t>
            </w:r>
          </w:p>
        </w:tc>
      </w:tr>
      <w:tr w:rsidR="00CE6944" w:rsidRPr="00161451" w14:paraId="7FB7B090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427B4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Lasso Regression</w:t>
            </w:r>
          </w:p>
        </w:tc>
        <w:tc>
          <w:tcPr>
            <w:tcW w:w="0" w:type="auto"/>
            <w:hideMark/>
          </w:tcPr>
          <w:p w14:paraId="5783DE16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25.22</w:t>
            </w:r>
          </w:p>
        </w:tc>
        <w:tc>
          <w:tcPr>
            <w:tcW w:w="0" w:type="auto"/>
            <w:hideMark/>
          </w:tcPr>
          <w:p w14:paraId="78EBC695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32.91</w:t>
            </w:r>
          </w:p>
        </w:tc>
        <w:tc>
          <w:tcPr>
            <w:tcW w:w="0" w:type="auto"/>
            <w:hideMark/>
          </w:tcPr>
          <w:p w14:paraId="082E451B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0.5337</w:t>
            </w:r>
          </w:p>
        </w:tc>
        <w:tc>
          <w:tcPr>
            <w:tcW w:w="0" w:type="auto"/>
            <w:hideMark/>
          </w:tcPr>
          <w:p w14:paraId="721DE3C3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30.73%</w:t>
            </w:r>
          </w:p>
        </w:tc>
      </w:tr>
      <w:tr w:rsidR="00CE6944" w:rsidRPr="00161451" w14:paraId="1281C796" w14:textId="77777777" w:rsidTr="001614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D86EA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hideMark/>
          </w:tcPr>
          <w:p w14:paraId="4D2D8990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21.87</w:t>
            </w:r>
          </w:p>
        </w:tc>
        <w:tc>
          <w:tcPr>
            <w:tcW w:w="0" w:type="auto"/>
            <w:hideMark/>
          </w:tcPr>
          <w:p w14:paraId="670328E2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32.87</w:t>
            </w:r>
          </w:p>
        </w:tc>
        <w:tc>
          <w:tcPr>
            <w:tcW w:w="0" w:type="auto"/>
            <w:hideMark/>
          </w:tcPr>
          <w:p w14:paraId="7F44628E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0.5350</w:t>
            </w:r>
          </w:p>
        </w:tc>
        <w:tc>
          <w:tcPr>
            <w:tcW w:w="0" w:type="auto"/>
            <w:hideMark/>
          </w:tcPr>
          <w:p w14:paraId="7D85D678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23.92%</w:t>
            </w:r>
          </w:p>
        </w:tc>
      </w:tr>
      <w:tr w:rsidR="00CE6944" w:rsidRPr="00161451" w14:paraId="3B3268EE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28110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Optimized Decision Tree</w:t>
            </w:r>
          </w:p>
        </w:tc>
        <w:tc>
          <w:tcPr>
            <w:tcW w:w="0" w:type="auto"/>
            <w:hideMark/>
          </w:tcPr>
          <w:p w14:paraId="01AE05CD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21.46</w:t>
            </w:r>
          </w:p>
        </w:tc>
        <w:tc>
          <w:tcPr>
            <w:tcW w:w="0" w:type="auto"/>
            <w:hideMark/>
          </w:tcPr>
          <w:p w14:paraId="0C214BCA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29.91</w:t>
            </w:r>
          </w:p>
        </w:tc>
        <w:tc>
          <w:tcPr>
            <w:tcW w:w="0" w:type="auto"/>
            <w:hideMark/>
          </w:tcPr>
          <w:p w14:paraId="74652E58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0.6149</w:t>
            </w:r>
          </w:p>
        </w:tc>
        <w:tc>
          <w:tcPr>
            <w:tcW w:w="0" w:type="auto"/>
            <w:hideMark/>
          </w:tcPr>
          <w:p w14:paraId="68AFCC02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25.69%</w:t>
            </w:r>
          </w:p>
        </w:tc>
      </w:tr>
      <w:tr w:rsidR="00CE6944" w:rsidRPr="00161451" w14:paraId="14A6A77E" w14:textId="77777777" w:rsidTr="001614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4423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hideMark/>
          </w:tcPr>
          <w:p w14:paraId="7772A5BD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20.32</w:t>
            </w:r>
          </w:p>
        </w:tc>
        <w:tc>
          <w:tcPr>
            <w:tcW w:w="0" w:type="auto"/>
            <w:hideMark/>
          </w:tcPr>
          <w:p w14:paraId="044D3841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27.83</w:t>
            </w:r>
          </w:p>
        </w:tc>
        <w:tc>
          <w:tcPr>
            <w:tcW w:w="0" w:type="auto"/>
            <w:hideMark/>
          </w:tcPr>
          <w:p w14:paraId="2173BB01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0.6666</w:t>
            </w:r>
          </w:p>
        </w:tc>
        <w:tc>
          <w:tcPr>
            <w:tcW w:w="0" w:type="auto"/>
            <w:hideMark/>
          </w:tcPr>
          <w:p w14:paraId="6FD9E157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25.18%</w:t>
            </w:r>
          </w:p>
        </w:tc>
      </w:tr>
      <w:tr w:rsidR="00CE6944" w:rsidRPr="00161451" w14:paraId="2DFA8ED9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43B01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Original XGBoost</w:t>
            </w:r>
          </w:p>
        </w:tc>
        <w:tc>
          <w:tcPr>
            <w:tcW w:w="0" w:type="auto"/>
            <w:hideMark/>
          </w:tcPr>
          <w:p w14:paraId="7E0871F9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16.23</w:t>
            </w:r>
          </w:p>
        </w:tc>
        <w:tc>
          <w:tcPr>
            <w:tcW w:w="0" w:type="auto"/>
            <w:hideMark/>
          </w:tcPr>
          <w:p w14:paraId="25094AC8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22.69</w:t>
            </w:r>
          </w:p>
        </w:tc>
        <w:tc>
          <w:tcPr>
            <w:tcW w:w="0" w:type="auto"/>
            <w:hideMark/>
          </w:tcPr>
          <w:p w14:paraId="70868EBB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0.7784</w:t>
            </w:r>
          </w:p>
        </w:tc>
        <w:tc>
          <w:tcPr>
            <w:tcW w:w="0" w:type="auto"/>
            <w:hideMark/>
          </w:tcPr>
          <w:p w14:paraId="751E7EFC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20.27%</w:t>
            </w:r>
          </w:p>
        </w:tc>
      </w:tr>
      <w:tr w:rsidR="00CE6944" w:rsidRPr="00161451" w14:paraId="78AF3469" w14:textId="77777777" w:rsidTr="001614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6D3B5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Tuned XGBoost</w:t>
            </w:r>
          </w:p>
        </w:tc>
        <w:tc>
          <w:tcPr>
            <w:tcW w:w="0" w:type="auto"/>
            <w:hideMark/>
          </w:tcPr>
          <w:p w14:paraId="3834750F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14.01</w:t>
            </w:r>
          </w:p>
        </w:tc>
        <w:tc>
          <w:tcPr>
            <w:tcW w:w="0" w:type="auto"/>
            <w:hideMark/>
          </w:tcPr>
          <w:p w14:paraId="4F7BA408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19.96</w:t>
            </w:r>
          </w:p>
        </w:tc>
        <w:tc>
          <w:tcPr>
            <w:tcW w:w="0" w:type="auto"/>
            <w:hideMark/>
          </w:tcPr>
          <w:p w14:paraId="55509821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0.8285</w:t>
            </w:r>
          </w:p>
        </w:tc>
        <w:tc>
          <w:tcPr>
            <w:tcW w:w="0" w:type="auto"/>
            <w:hideMark/>
          </w:tcPr>
          <w:p w14:paraId="0FE8FFEF" w14:textId="77777777" w:rsidR="00CE6944" w:rsidRPr="00161451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17.45%</w:t>
            </w:r>
          </w:p>
        </w:tc>
      </w:tr>
      <w:tr w:rsidR="00CE6944" w:rsidRPr="00161451" w14:paraId="38F9F15E" w14:textId="77777777" w:rsidTr="00161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A9002" w14:textId="77777777" w:rsidR="00CE6944" w:rsidRPr="00161451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sz w:val="28"/>
                <w:szCs w:val="28"/>
              </w:rPr>
              <w:t>Final XGBoost Test</w:t>
            </w:r>
          </w:p>
        </w:tc>
        <w:tc>
          <w:tcPr>
            <w:tcW w:w="0" w:type="auto"/>
            <w:hideMark/>
          </w:tcPr>
          <w:p w14:paraId="1CF3A446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12.43</w:t>
            </w:r>
          </w:p>
        </w:tc>
        <w:tc>
          <w:tcPr>
            <w:tcW w:w="0" w:type="auto"/>
            <w:hideMark/>
          </w:tcPr>
          <w:p w14:paraId="49F1DB89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17.24</w:t>
            </w:r>
          </w:p>
        </w:tc>
        <w:tc>
          <w:tcPr>
            <w:tcW w:w="0" w:type="auto"/>
            <w:hideMark/>
          </w:tcPr>
          <w:p w14:paraId="5E7FE2E5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0.8527</w:t>
            </w:r>
          </w:p>
        </w:tc>
        <w:tc>
          <w:tcPr>
            <w:tcW w:w="0" w:type="auto"/>
            <w:hideMark/>
          </w:tcPr>
          <w:p w14:paraId="6B305A02" w14:textId="77777777" w:rsidR="00CE6944" w:rsidRPr="00161451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4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18.94%</w:t>
            </w:r>
          </w:p>
        </w:tc>
      </w:tr>
    </w:tbl>
    <w:p w14:paraId="67AD79B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project documentation records XGBoost as the current best-performing model.</w:t>
      </w:r>
    </w:p>
    <w:p w14:paraId="05224D4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0E1B7F4B">
          <v:rect id="_x0000_i2461" style="width:0;height:1.5pt" o:hralign="center" o:hrstd="t" o:hr="t" fillcolor="#a0a0a0" stroked="f"/>
        </w:pict>
      </w:r>
    </w:p>
    <w:p w14:paraId="0FFB455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16: LSTM Deep Learning Experiment</w:t>
      </w:r>
    </w:p>
    <w:p w14:paraId="359F8B9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LSTM was evaluated because the project specification identifies LSTM as one of the recommended deep-learning approaches for demand forecasting.</w:t>
      </w:r>
    </w:p>
    <w:p w14:paraId="44BC200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>Two LSTM experiments were performed.</w:t>
      </w:r>
    </w:p>
    <w:p w14:paraId="0024F75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4FEF2B53">
          <v:rect id="_x0000_i2462" style="width:0;height:1.5pt" o:hralign="center" o:hrstd="t" o:hr="t" fillcolor="#a0a0a0" stroked="f"/>
        </w:pict>
      </w:r>
    </w:p>
    <w:p w14:paraId="2531C62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Initial LSTM</w:t>
      </w:r>
    </w:p>
    <w:p w14:paraId="018BC88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initial model used a 30-day sequence containing:</w:t>
      </w:r>
    </w:p>
    <w:p w14:paraId="6A9966D1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</w:t>
      </w:r>
    </w:p>
    <w:p w14:paraId="1A0A5677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Price</w:t>
      </w:r>
    </w:p>
    <w:p w14:paraId="19A3DFCF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Discount</w:t>
      </w:r>
    </w:p>
    <w:p w14:paraId="3ECDD41A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 Level</w:t>
      </w:r>
    </w:p>
    <w:p w14:paraId="794EC35B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Units Ordered</w:t>
      </w:r>
    </w:p>
    <w:p w14:paraId="5DA97910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Pricing</w:t>
      </w:r>
    </w:p>
    <w:p w14:paraId="49963028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Promotion</w:t>
      </w:r>
    </w:p>
    <w:p w14:paraId="21C2441A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Epidemic</w:t>
      </w:r>
    </w:p>
    <w:p w14:paraId="34BB5D8E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</w:t>
      </w:r>
    </w:p>
    <w:p w14:paraId="1300EEB3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Day of Week</w:t>
      </w:r>
    </w:p>
    <w:p w14:paraId="25D201E6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Sin</w:t>
      </w:r>
    </w:p>
    <w:p w14:paraId="049FA93A" w14:textId="77777777" w:rsidR="00CE6944" w:rsidRPr="00CE6944" w:rsidRDefault="00CE6944">
      <w:pPr>
        <w:numPr>
          <w:ilvl w:val="0"/>
          <w:numId w:val="1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Month Cos</w:t>
      </w:r>
    </w:p>
    <w:p w14:paraId="7C2BD34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88"/>
        <w:gridCol w:w="889"/>
        <w:gridCol w:w="1023"/>
        <w:gridCol w:w="989"/>
        <w:gridCol w:w="1069"/>
      </w:tblGrid>
      <w:tr w:rsidR="00CE6944" w:rsidRPr="00CE6944" w14:paraId="26210B00" w14:textId="77777777" w:rsidTr="00B75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580B8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4337ED95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53A245B1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13588BF8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46FE5574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</w:tr>
      <w:tr w:rsidR="00CE6944" w:rsidRPr="00CE6944" w14:paraId="7B8DBEAF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FB9E4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hideMark/>
          </w:tcPr>
          <w:p w14:paraId="5C7B573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29.78</w:t>
            </w:r>
          </w:p>
        </w:tc>
        <w:tc>
          <w:tcPr>
            <w:tcW w:w="0" w:type="auto"/>
            <w:hideMark/>
          </w:tcPr>
          <w:p w14:paraId="02CCB3D8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38.61</w:t>
            </w:r>
          </w:p>
        </w:tc>
        <w:tc>
          <w:tcPr>
            <w:tcW w:w="0" w:type="auto"/>
            <w:hideMark/>
          </w:tcPr>
          <w:p w14:paraId="021C0C1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0.3246</w:t>
            </w:r>
          </w:p>
        </w:tc>
        <w:tc>
          <w:tcPr>
            <w:tcW w:w="0" w:type="auto"/>
            <w:hideMark/>
          </w:tcPr>
          <w:p w14:paraId="090763D6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42.22%</w:t>
            </w:r>
          </w:p>
        </w:tc>
      </w:tr>
      <w:tr w:rsidR="00CE6944" w:rsidRPr="00CE6944" w14:paraId="24CB3FE2" w14:textId="77777777" w:rsidTr="00B75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92FC4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320A1ABE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32.46</w:t>
            </w:r>
          </w:p>
        </w:tc>
        <w:tc>
          <w:tcPr>
            <w:tcW w:w="0" w:type="auto"/>
            <w:hideMark/>
          </w:tcPr>
          <w:p w14:paraId="48B0A8C4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42.22</w:t>
            </w:r>
          </w:p>
        </w:tc>
        <w:tc>
          <w:tcPr>
            <w:tcW w:w="0" w:type="auto"/>
            <w:hideMark/>
          </w:tcPr>
          <w:p w14:paraId="3C473474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0.2328</w:t>
            </w:r>
          </w:p>
        </w:tc>
        <w:tc>
          <w:tcPr>
            <w:tcW w:w="0" w:type="auto"/>
            <w:hideMark/>
          </w:tcPr>
          <w:p w14:paraId="12B42A66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39.99%</w:t>
            </w:r>
          </w:p>
        </w:tc>
      </w:tr>
      <w:tr w:rsidR="00CE6944" w:rsidRPr="00CE6944" w14:paraId="6A9B062D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E76C1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56FE7FB0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29.15</w:t>
            </w:r>
          </w:p>
        </w:tc>
        <w:tc>
          <w:tcPr>
            <w:tcW w:w="0" w:type="auto"/>
            <w:hideMark/>
          </w:tcPr>
          <w:p w14:paraId="7C7557E7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37.66</w:t>
            </w:r>
          </w:p>
        </w:tc>
        <w:tc>
          <w:tcPr>
            <w:tcW w:w="0" w:type="auto"/>
            <w:hideMark/>
          </w:tcPr>
          <w:p w14:paraId="3CBA385F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0.2969</w:t>
            </w:r>
          </w:p>
        </w:tc>
        <w:tc>
          <w:tcPr>
            <w:tcW w:w="0" w:type="auto"/>
            <w:hideMark/>
          </w:tcPr>
          <w:p w14:paraId="4F116D4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44.69%</w:t>
            </w:r>
          </w:p>
        </w:tc>
      </w:tr>
    </w:tbl>
    <w:p w14:paraId="5848D91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255DE925">
          <v:rect id="_x0000_i2463" style="width:0;height:1.5pt" o:hralign="center" o:hrstd="t" o:hr="t" fillcolor="#a0a0a0" stroked="f"/>
        </w:pict>
      </w:r>
    </w:p>
    <w:p w14:paraId="7DBC5084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17: Improved LSTM</w:t>
      </w:r>
    </w:p>
    <w:p w14:paraId="3C69D50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 more advanced LSTM architecture was developed using:</w:t>
      </w:r>
    </w:p>
    <w:p w14:paraId="431D8DB6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Full engineered feature set</w:t>
      </w:r>
    </w:p>
    <w:p w14:paraId="5FD24CBE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One-hot encoded features</w:t>
      </w:r>
    </w:p>
    <w:p w14:paraId="21D6F5C2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Store embeddings</w:t>
      </w:r>
    </w:p>
    <w:p w14:paraId="4E9EDA0F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 embeddings</w:t>
      </w:r>
    </w:p>
    <w:p w14:paraId="3F204F56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Bidirectional LSTM</w:t>
      </w:r>
    </w:p>
    <w:p w14:paraId="55906092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Layer Normalization</w:t>
      </w:r>
    </w:p>
    <w:p w14:paraId="1ED5A213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Dropout</w:t>
      </w:r>
    </w:p>
    <w:p w14:paraId="04B76F00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Dense layers</w:t>
      </w:r>
    </w:p>
    <w:p w14:paraId="0C29FA0B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Huber Loss</w:t>
      </w:r>
    </w:p>
    <w:p w14:paraId="416A1D76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Adam optimizer</w:t>
      </w:r>
    </w:p>
    <w:p w14:paraId="1EF90AD1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Learning-rate reduction</w:t>
      </w:r>
    </w:p>
    <w:p w14:paraId="5320AA53" w14:textId="77777777" w:rsidR="00CE6944" w:rsidRPr="00CE6944" w:rsidRDefault="00CE6944">
      <w:pPr>
        <w:numPr>
          <w:ilvl w:val="0"/>
          <w:numId w:val="1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Early stopping</w:t>
      </w:r>
    </w:p>
    <w:p w14:paraId="2733070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sequence size was:</w:t>
      </w:r>
    </w:p>
    <w:p w14:paraId="6BA2297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30 × 39</w:t>
      </w:r>
    </w:p>
    <w:p w14:paraId="471E308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model contained approximately:</w:t>
      </w:r>
    </w:p>
    <w:p w14:paraId="6C383A4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98,185 trainable parameters</w:t>
      </w:r>
    </w:p>
    <w:p w14:paraId="441FA49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88"/>
        <w:gridCol w:w="889"/>
        <w:gridCol w:w="1023"/>
        <w:gridCol w:w="989"/>
        <w:gridCol w:w="1069"/>
      </w:tblGrid>
      <w:tr w:rsidR="00CE6944" w:rsidRPr="00CE6944" w14:paraId="56649059" w14:textId="77777777" w:rsidTr="00B75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9C15F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647C19CC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07F6A179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1B9D43D3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7B3FB736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</w:tr>
      <w:tr w:rsidR="00CE6944" w:rsidRPr="00CE6944" w14:paraId="2BC25FE0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27860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hideMark/>
          </w:tcPr>
          <w:p w14:paraId="58D0F71B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28.91</w:t>
            </w:r>
          </w:p>
        </w:tc>
        <w:tc>
          <w:tcPr>
            <w:tcW w:w="0" w:type="auto"/>
            <w:hideMark/>
          </w:tcPr>
          <w:p w14:paraId="63A4A6F1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38.10</w:t>
            </w:r>
          </w:p>
        </w:tc>
        <w:tc>
          <w:tcPr>
            <w:tcW w:w="0" w:type="auto"/>
            <w:hideMark/>
          </w:tcPr>
          <w:p w14:paraId="3EA5471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0.3424</w:t>
            </w:r>
          </w:p>
        </w:tc>
        <w:tc>
          <w:tcPr>
            <w:tcW w:w="0" w:type="auto"/>
            <w:hideMark/>
          </w:tcPr>
          <w:p w14:paraId="65A5FC06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37.95%</w:t>
            </w:r>
          </w:p>
        </w:tc>
      </w:tr>
      <w:tr w:rsidR="00CE6944" w:rsidRPr="00CE6944" w14:paraId="32A46DAB" w14:textId="77777777" w:rsidTr="00B75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4EB3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1B208AD4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32.76</w:t>
            </w:r>
          </w:p>
        </w:tc>
        <w:tc>
          <w:tcPr>
            <w:tcW w:w="0" w:type="auto"/>
            <w:hideMark/>
          </w:tcPr>
          <w:p w14:paraId="4A7AA56E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43.24</w:t>
            </w:r>
          </w:p>
        </w:tc>
        <w:tc>
          <w:tcPr>
            <w:tcW w:w="0" w:type="auto"/>
            <w:hideMark/>
          </w:tcPr>
          <w:p w14:paraId="5E295290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0.1951</w:t>
            </w:r>
          </w:p>
        </w:tc>
        <w:tc>
          <w:tcPr>
            <w:tcW w:w="0" w:type="auto"/>
            <w:hideMark/>
          </w:tcPr>
          <w:p w14:paraId="725143D6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37.67%</w:t>
            </w:r>
          </w:p>
        </w:tc>
      </w:tr>
      <w:tr w:rsidR="00CE6944" w:rsidRPr="00CE6944" w14:paraId="6BC7B76B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FF596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244D6BBD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29.95</w:t>
            </w:r>
          </w:p>
        </w:tc>
        <w:tc>
          <w:tcPr>
            <w:tcW w:w="0" w:type="auto"/>
            <w:hideMark/>
          </w:tcPr>
          <w:p w14:paraId="492AE8E2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38.36</w:t>
            </w:r>
          </w:p>
        </w:tc>
        <w:tc>
          <w:tcPr>
            <w:tcW w:w="0" w:type="auto"/>
            <w:hideMark/>
          </w:tcPr>
          <w:p w14:paraId="0E34FAEC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0.2705</w:t>
            </w:r>
          </w:p>
        </w:tc>
        <w:tc>
          <w:tcPr>
            <w:tcW w:w="0" w:type="auto"/>
            <w:hideMark/>
          </w:tcPr>
          <w:p w14:paraId="218AFAE4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47.25%</w:t>
            </w:r>
          </w:p>
        </w:tc>
      </w:tr>
    </w:tbl>
    <w:p w14:paraId="67D485B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tested LSTM architectures did not outperform XGBoost on the current dataset representation. The primary issue was predictive underperformance rather than severe overfitting.</w:t>
      </w:r>
    </w:p>
    <w:p w14:paraId="5F1ADBC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EC5E9B0">
          <v:rect id="_x0000_i2464" style="width:0;height:1.5pt" o:hralign="center" o:hrstd="t" o:hr="t" fillcolor="#a0a0a0" stroked="f"/>
        </w:pict>
      </w:r>
    </w:p>
    <w:p w14:paraId="246F4042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18: Lag and Rolling Feature Experiment</w:t>
      </w:r>
    </w:p>
    <w:p w14:paraId="5B00F65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Additional time-series features were tested to determine whether historical demand information could improve the XGBoost model.</w:t>
      </w:r>
    </w:p>
    <w:p w14:paraId="4EF6998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>The following features were introduced:</w:t>
      </w:r>
    </w:p>
    <w:p w14:paraId="656CC5E7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 Lag 1</w:t>
      </w:r>
    </w:p>
    <w:p w14:paraId="18F12469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 Lag 7</w:t>
      </w:r>
    </w:p>
    <w:p w14:paraId="760E7C6D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 Lag 14</w:t>
      </w:r>
    </w:p>
    <w:p w14:paraId="24C848DA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Demand Lag 30</w:t>
      </w:r>
    </w:p>
    <w:p w14:paraId="329F925C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Rolling Mean 7</w:t>
      </w:r>
    </w:p>
    <w:p w14:paraId="2EBEB1FC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Rolling Mean 14</w:t>
      </w:r>
    </w:p>
    <w:p w14:paraId="64BECCDD" w14:textId="77777777" w:rsidR="00CE6944" w:rsidRPr="00CE6944" w:rsidRDefault="00CE6944">
      <w:pPr>
        <w:numPr>
          <w:ilvl w:val="0"/>
          <w:numId w:val="1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Rolling Mean 30</w:t>
      </w:r>
    </w:p>
    <w:p w14:paraId="06C61C9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Shifted historical values were used to avoid directly exposing the current target to the model.</w:t>
      </w:r>
    </w:p>
    <w:p w14:paraId="7943B2AE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Validation Results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069"/>
      </w:tblGrid>
      <w:tr w:rsidR="00CE6944" w:rsidRPr="00CE6944" w14:paraId="5B286D42" w14:textId="77777777" w:rsidTr="00B75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AB7A5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42D4074A" w14:textId="77777777" w:rsidR="00CE6944" w:rsidRPr="00CE6944" w:rsidRDefault="00CE6944" w:rsidP="00082784">
            <w:pPr>
              <w:spacing w:after="3" w:line="257" w:lineRule="auto"/>
              <w:ind w:right="-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Result</w:t>
            </w:r>
          </w:p>
        </w:tc>
      </w:tr>
      <w:tr w:rsidR="00CE6944" w:rsidRPr="00CE6944" w14:paraId="6792B714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72D7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hideMark/>
          </w:tcPr>
          <w:p w14:paraId="14E6713C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16.68</w:t>
            </w:r>
          </w:p>
        </w:tc>
      </w:tr>
      <w:tr w:rsidR="00CE6944" w:rsidRPr="00CE6944" w14:paraId="5FC58F81" w14:textId="77777777" w:rsidTr="00B75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66185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hideMark/>
          </w:tcPr>
          <w:p w14:paraId="7857EA54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22.93</w:t>
            </w:r>
          </w:p>
        </w:tc>
      </w:tr>
      <w:tr w:rsidR="00CE6944" w:rsidRPr="00CE6944" w14:paraId="2B0DD494" w14:textId="77777777" w:rsidTr="00B75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F2380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hideMark/>
          </w:tcPr>
          <w:p w14:paraId="7AA1C4F5" w14:textId="77777777" w:rsidR="00CE6944" w:rsidRPr="00CE6944" w:rsidRDefault="00CE6944" w:rsidP="00082784">
            <w:pPr>
              <w:spacing w:after="3" w:line="257" w:lineRule="auto"/>
              <w:ind w:right="-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0.7761</w:t>
            </w:r>
          </w:p>
        </w:tc>
      </w:tr>
      <w:tr w:rsidR="00CE6944" w:rsidRPr="00CE6944" w14:paraId="7023084A" w14:textId="77777777" w:rsidTr="00B75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090E" w14:textId="77777777" w:rsidR="00CE6944" w:rsidRPr="00CE6944" w:rsidRDefault="00CE6944" w:rsidP="00082784">
            <w:pPr>
              <w:spacing w:after="3" w:line="257" w:lineRule="auto"/>
              <w:ind w:right="-24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  <w:hideMark/>
          </w:tcPr>
          <w:p w14:paraId="58E54F60" w14:textId="77777777" w:rsidR="00CE6944" w:rsidRPr="00CE6944" w:rsidRDefault="00CE6944" w:rsidP="00082784">
            <w:pPr>
              <w:spacing w:after="3" w:line="257" w:lineRule="auto"/>
              <w:ind w:right="-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6944">
              <w:rPr>
                <w:rFonts w:ascii="Times New Roman" w:hAnsi="Times New Roman" w:cs="Times New Roman"/>
              </w:rPr>
              <w:t>21.40%</w:t>
            </w:r>
          </w:p>
        </w:tc>
      </w:tr>
    </w:tbl>
    <w:p w14:paraId="0B01E6B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experiment performed slightly worse than the selected XGBoost configuration and was therefore not adopted as the final model.</w:t>
      </w:r>
    </w:p>
    <w:p w14:paraId="62FD8AD8" w14:textId="23DF8CC8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29A2D616">
          <v:rect id="_x0000_i2465" style="width:0;height:1.5pt" o:hralign="center" o:hrstd="t" o:hr="t" fillcolor="#a0a0a0" stroked="f"/>
        </w:pict>
      </w:r>
    </w:p>
    <w:p w14:paraId="2B567BB1" w14:textId="62B27396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98F87D1" wp14:editId="730926A5">
            <wp:simplePos x="0" y="0"/>
            <wp:positionH relativeFrom="column">
              <wp:posOffset>1384878</wp:posOffset>
            </wp:positionH>
            <wp:positionV relativeFrom="paragraph">
              <wp:posOffset>148088</wp:posOffset>
            </wp:positionV>
            <wp:extent cx="4194091" cy="6291340"/>
            <wp:effectExtent l="0" t="0" r="0" b="0"/>
            <wp:wrapNone/>
            <wp:docPr id="15495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64333" name="Picture 1549564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91" cy="629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3C0E0" w14:textId="08CD21C1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9B90682" w14:textId="4BADB981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3A535B80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712C7AAC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F8E017A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60AFBC5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1F0A44F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669A8E2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0F2D513F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0D4C2704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C2D4843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BD88A91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59FED294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69C2417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9020E8F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569D3A3C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0C28D98B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0DF63402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529DD6C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7D7DAE9F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124D1760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E1E542E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7DCAFCB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75462DF9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A7FEB7D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0A9621AD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7710427D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63E2D143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D318EC0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2664C407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0EDC383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9248AE3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  <w:noProof/>
        </w:rPr>
      </w:pPr>
    </w:p>
    <w:p w14:paraId="4B9499CE" w14:textId="77777777" w:rsidR="00B7532E" w:rsidRDefault="00B7532E" w:rsidP="00B7532E">
      <w:pPr>
        <w:ind w:right="-24"/>
        <w:jc w:val="center"/>
        <w:rPr>
          <w:rFonts w:ascii="Times New Roman" w:hAnsi="Times New Roman" w:cs="Times New Roman"/>
        </w:rPr>
      </w:pPr>
    </w:p>
    <w:p w14:paraId="73AEB05C" w14:textId="30D30AEA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follows the intended forecasting architecture defined for PricePilot AI.</w:t>
      </w:r>
    </w:p>
    <w:p w14:paraId="0FB0C1D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6FBD8F7">
          <v:rect id="_x0000_i2466" style="width:0;height:1.5pt" o:hralign="center" o:hrstd="t" o:hr="t" fillcolor="#a0a0a0" stroked="f"/>
        </w:pict>
      </w:r>
    </w:p>
    <w:p w14:paraId="0B0A32A6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20: Backend Environment Setup</w:t>
      </w:r>
    </w:p>
    <w:p w14:paraId="2145CB5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The backend was implemented using </w:t>
      </w:r>
      <w:r w:rsidRPr="00CE6944">
        <w:rPr>
          <w:rFonts w:ascii="Times New Roman" w:hAnsi="Times New Roman" w:cs="Times New Roman"/>
          <w:b/>
          <w:bCs/>
        </w:rPr>
        <w:t>FastAPI</w:t>
      </w:r>
      <w:r w:rsidRPr="00CE6944">
        <w:rPr>
          <w:rFonts w:ascii="Times New Roman" w:hAnsi="Times New Roman" w:cs="Times New Roman"/>
        </w:rPr>
        <w:t>.</w:t>
      </w:r>
    </w:p>
    <w:p w14:paraId="0D96BBE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backend provides the application layer through which the frontend can communicate with:</w:t>
      </w:r>
    </w:p>
    <w:p w14:paraId="6AB4151D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Authentication</w:t>
      </w:r>
    </w:p>
    <w:p w14:paraId="199AE536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Users</w:t>
      </w:r>
    </w:p>
    <w:p w14:paraId="6657FCC4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Organizations</w:t>
      </w:r>
    </w:p>
    <w:p w14:paraId="5888D53A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Products</w:t>
      </w:r>
    </w:p>
    <w:p w14:paraId="1468ECBD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Categories</w:t>
      </w:r>
    </w:p>
    <w:p w14:paraId="184EB9E6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</w:t>
      </w:r>
    </w:p>
    <w:p w14:paraId="1F3E589D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Competitors</w:t>
      </w:r>
    </w:p>
    <w:p w14:paraId="35DA5162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Pricing</w:t>
      </w:r>
    </w:p>
    <w:p w14:paraId="1370E7FC" w14:textId="77777777" w:rsidR="00CE6944" w:rsidRPr="00CE6944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Sales</w:t>
      </w:r>
    </w:p>
    <w:p w14:paraId="7BF53351" w14:textId="4A63B17E" w:rsidR="00CE6944" w:rsidRPr="002B25F3" w:rsidRDefault="00CE6944">
      <w:pPr>
        <w:numPr>
          <w:ilvl w:val="0"/>
          <w:numId w:val="1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AI services</w:t>
      </w:r>
    </w:p>
    <w:p w14:paraId="08BEA96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6BF66CD">
          <v:rect id="_x0000_i2543" style="width:0;height:1.5pt" o:hralign="center" o:hrstd="t" o:hr="t" fillcolor="#a0a0a0" stroked="f"/>
        </w:pict>
      </w:r>
    </w:p>
    <w:p w14:paraId="1576B64F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21: PostgreSQL Database Setup</w:t>
      </w:r>
    </w:p>
    <w:p w14:paraId="063CA3E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PostgreSQL was configured as the primary relational database for PricePilot AI.</w:t>
      </w:r>
    </w:p>
    <w:p w14:paraId="5F68BF6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database is used to persist:</w:t>
      </w:r>
    </w:p>
    <w:p w14:paraId="50833D70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User information</w:t>
      </w:r>
    </w:p>
    <w:p w14:paraId="55D8D0EC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Organizations</w:t>
      </w:r>
    </w:p>
    <w:p w14:paraId="79D3C266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Roles</w:t>
      </w:r>
    </w:p>
    <w:p w14:paraId="4BD5CCFF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Products</w:t>
      </w:r>
    </w:p>
    <w:p w14:paraId="64263BE9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Categories</w:t>
      </w:r>
    </w:p>
    <w:p w14:paraId="29D53B5A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</w:t>
      </w:r>
    </w:p>
    <w:p w14:paraId="7452C023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Competitors</w:t>
      </w:r>
    </w:p>
    <w:p w14:paraId="25A1F3C1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products</w:t>
      </w:r>
    </w:p>
    <w:p w14:paraId="51110276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 prices</w:t>
      </w:r>
    </w:p>
    <w:p w14:paraId="1498506C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Pricing history</w:t>
      </w:r>
    </w:p>
    <w:p w14:paraId="3251F3C3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Pricing recommendations</w:t>
      </w:r>
    </w:p>
    <w:p w14:paraId="0D013FFB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Sales records</w:t>
      </w:r>
    </w:p>
    <w:p w14:paraId="0400463F" w14:textId="77777777" w:rsidR="00CE6944" w:rsidRPr="00CE6944" w:rsidRDefault="00CE6944">
      <w:pPr>
        <w:numPr>
          <w:ilvl w:val="0"/>
          <w:numId w:val="1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Authentication information</w:t>
      </w:r>
    </w:p>
    <w:p w14:paraId="312A838B" w14:textId="20CA7F07" w:rsidR="00CE6944" w:rsidRPr="00CE6944" w:rsidRDefault="00CE6944" w:rsidP="002B25F3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database architecture follows a normalized and multi-tenant design.</w:t>
      </w:r>
    </w:p>
    <w:p w14:paraId="4705280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096CA95D">
          <v:rect id="_x0000_i2469" style="width:0;height:1.5pt" o:hralign="center" o:hrstd="t" o:hr="t" fillcolor="#a0a0a0" stroked="f"/>
        </w:pict>
      </w:r>
    </w:p>
    <w:p w14:paraId="2BDDD87B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23: Database Tables Implemented</w:t>
      </w:r>
    </w:p>
    <w:p w14:paraId="78C6C02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PricePilot AI database contains the major entities required for the application.</w:t>
      </w:r>
    </w:p>
    <w:p w14:paraId="7BC646FF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Authentication and Organization</w:t>
      </w:r>
    </w:p>
    <w:p w14:paraId="009E92B6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organizations</w:t>
      </w:r>
    </w:p>
    <w:p w14:paraId="5E6EFD26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roles</w:t>
      </w:r>
    </w:p>
    <w:p w14:paraId="62F27B03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users</w:t>
      </w:r>
    </w:p>
    <w:p w14:paraId="0B661017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user_roles</w:t>
      </w:r>
      <w:proofErr w:type="spellEnd"/>
    </w:p>
    <w:p w14:paraId="6583E858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organization_members</w:t>
      </w:r>
      <w:proofErr w:type="spellEnd"/>
    </w:p>
    <w:p w14:paraId="10755555" w14:textId="77777777" w:rsidR="00CE6944" w:rsidRPr="00CE6944" w:rsidRDefault="00CE6944">
      <w:pPr>
        <w:numPr>
          <w:ilvl w:val="0"/>
          <w:numId w:val="18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refresh_tokens</w:t>
      </w:r>
      <w:proofErr w:type="spellEnd"/>
    </w:p>
    <w:p w14:paraId="00575DCC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Product Management</w:t>
      </w:r>
    </w:p>
    <w:p w14:paraId="32B60C43" w14:textId="77777777" w:rsidR="00CE6944" w:rsidRPr="00CE6944" w:rsidRDefault="00CE6944">
      <w:pPr>
        <w:numPr>
          <w:ilvl w:val="0"/>
          <w:numId w:val="1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categories</w:t>
      </w:r>
    </w:p>
    <w:p w14:paraId="0D01462E" w14:textId="77777777" w:rsidR="00CE6944" w:rsidRPr="00CE6944" w:rsidRDefault="00CE6944">
      <w:pPr>
        <w:numPr>
          <w:ilvl w:val="0"/>
          <w:numId w:val="1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products</w:t>
      </w:r>
    </w:p>
    <w:p w14:paraId="04EDFA6D" w14:textId="77777777" w:rsidR="00CE6944" w:rsidRPr="00CE6944" w:rsidRDefault="00CE6944">
      <w:pPr>
        <w:numPr>
          <w:ilvl w:val="0"/>
          <w:numId w:val="19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product_variants</w:t>
      </w:r>
      <w:proofErr w:type="spellEnd"/>
    </w:p>
    <w:p w14:paraId="38ACE56A" w14:textId="77777777" w:rsidR="00CE6944" w:rsidRPr="00CE6944" w:rsidRDefault="00CE6944">
      <w:pPr>
        <w:numPr>
          <w:ilvl w:val="0"/>
          <w:numId w:val="1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</w:t>
      </w:r>
    </w:p>
    <w:p w14:paraId="5BE9E7BA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Competitor Intelligence</w:t>
      </w:r>
    </w:p>
    <w:p w14:paraId="376BAAB4" w14:textId="77777777" w:rsidR="00CE6944" w:rsidRPr="00CE6944" w:rsidRDefault="00CE6944">
      <w:pPr>
        <w:numPr>
          <w:ilvl w:val="0"/>
          <w:numId w:val="2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competitors</w:t>
      </w:r>
    </w:p>
    <w:p w14:paraId="388096F4" w14:textId="77777777" w:rsidR="00CE6944" w:rsidRPr="00CE6944" w:rsidRDefault="00CE6944">
      <w:pPr>
        <w:numPr>
          <w:ilvl w:val="0"/>
          <w:numId w:val="20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lastRenderedPageBreak/>
        <w:t>competitor_products</w:t>
      </w:r>
      <w:proofErr w:type="spellEnd"/>
    </w:p>
    <w:p w14:paraId="382BE722" w14:textId="77777777" w:rsidR="00CE6944" w:rsidRPr="00CE6944" w:rsidRDefault="00CE6944">
      <w:pPr>
        <w:numPr>
          <w:ilvl w:val="0"/>
          <w:numId w:val="20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competitor_prices</w:t>
      </w:r>
      <w:proofErr w:type="spellEnd"/>
    </w:p>
    <w:p w14:paraId="074ECAB0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Pricing Intelligence</w:t>
      </w:r>
    </w:p>
    <w:p w14:paraId="74C2726A" w14:textId="77777777" w:rsidR="00CE6944" w:rsidRPr="00CE6944" w:rsidRDefault="00CE6944">
      <w:pPr>
        <w:numPr>
          <w:ilvl w:val="0"/>
          <w:numId w:val="21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price_histories</w:t>
      </w:r>
      <w:proofErr w:type="spellEnd"/>
    </w:p>
    <w:p w14:paraId="62AC3A5A" w14:textId="77777777" w:rsidR="00CE6944" w:rsidRPr="00CE6944" w:rsidRDefault="00CE6944">
      <w:pPr>
        <w:numPr>
          <w:ilvl w:val="0"/>
          <w:numId w:val="21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pricing_recommendations</w:t>
      </w:r>
      <w:proofErr w:type="spellEnd"/>
    </w:p>
    <w:p w14:paraId="044773A1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Sales</w:t>
      </w:r>
    </w:p>
    <w:p w14:paraId="442B8E4D" w14:textId="77777777" w:rsidR="00CE6944" w:rsidRPr="00CE6944" w:rsidRDefault="00CE6944">
      <w:pPr>
        <w:numPr>
          <w:ilvl w:val="0"/>
          <w:numId w:val="22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sales_records</w:t>
      </w:r>
      <w:proofErr w:type="spellEnd"/>
    </w:p>
    <w:p w14:paraId="55FEFD4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These entities form the data foundation for the pricing intelligence system.</w:t>
      </w:r>
    </w:p>
    <w:p w14:paraId="3246AC4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broader architecture separates organizational data, product information, pricing, sales, inventory and competitor information into related entities.</w:t>
      </w:r>
    </w:p>
    <w:p w14:paraId="5C4C482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28AA0617">
          <v:rect id="_x0000_i2470" style="width:0;height:1.5pt" o:hralign="center" o:hrstd="t" o:hr="t" fillcolor="#a0a0a0" stroked="f"/>
        </w:pict>
      </w:r>
    </w:p>
    <w:p w14:paraId="757905FD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24: Database Relationship Architecture</w:t>
      </w:r>
    </w:p>
    <w:p w14:paraId="3EE7A47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primary logical relationship is:</w:t>
      </w:r>
    </w:p>
    <w:p w14:paraId="579E005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Organization</w:t>
      </w:r>
    </w:p>
    <w:p w14:paraId="637FD48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|</w:t>
      </w:r>
    </w:p>
    <w:p w14:paraId="3A0957D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+---------- Users</w:t>
      </w:r>
    </w:p>
    <w:p w14:paraId="137AFB2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|</w:t>
      </w:r>
    </w:p>
    <w:p w14:paraId="7001647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+---------- Categories</w:t>
      </w:r>
    </w:p>
    <w:p w14:paraId="0078725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|</w:t>
      </w:r>
    </w:p>
    <w:p w14:paraId="27C73B2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+---------- Products</w:t>
      </w:r>
    </w:p>
    <w:p w14:paraId="21357FA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1C6EA39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Product Variants</w:t>
      </w:r>
    </w:p>
    <w:p w14:paraId="5B85998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2F5E9EF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Inventory</w:t>
      </w:r>
    </w:p>
    <w:p w14:paraId="5C04B18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3B1BA5C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Price History</w:t>
      </w:r>
    </w:p>
    <w:p w14:paraId="2EB3379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2C69024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Sales Records</w:t>
      </w:r>
    </w:p>
    <w:p w14:paraId="53888CB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388B5A8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Pricing Recommendations</w:t>
      </w:r>
    </w:p>
    <w:p w14:paraId="551C547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|</w:t>
      </w:r>
    </w:p>
    <w:p w14:paraId="3AE1434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+------ Competitor Products</w:t>
      </w:r>
    </w:p>
    <w:p w14:paraId="6EDDEF4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                  |</w:t>
      </w:r>
    </w:p>
    <w:p w14:paraId="5331486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                  +------ Competitor Prices</w:t>
      </w:r>
    </w:p>
    <w:p w14:paraId="24B2F6D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structure allows product-level business intelligence to be connected with pricing, inventory, sales and competitor information.</w:t>
      </w:r>
    </w:p>
    <w:p w14:paraId="00B3D5F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project's ER design follows normalized relational principles and supports multi-user, multi-tenant operation.</w:t>
      </w:r>
    </w:p>
    <w:p w14:paraId="0E24525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DB867C4">
          <v:rect id="_x0000_i2471" style="width:0;height:1.5pt" o:hralign="center" o:hrstd="t" o:hr="t" fillcolor="#a0a0a0" stroked="f"/>
        </w:pict>
      </w:r>
    </w:p>
    <w:p w14:paraId="22781692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25: Authentication and Authorization</w:t>
      </w:r>
    </w:p>
    <w:p w14:paraId="7406B62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 secure authentication system was implemented using:</w:t>
      </w:r>
    </w:p>
    <w:p w14:paraId="40867621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Password hashing</w:t>
      </w:r>
    </w:p>
    <w:p w14:paraId="016EB991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JWT authentication</w:t>
      </w:r>
    </w:p>
    <w:p w14:paraId="0FD1A088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Access tokens</w:t>
      </w:r>
    </w:p>
    <w:p w14:paraId="7808455D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Refresh tokens</w:t>
      </w:r>
    </w:p>
    <w:p w14:paraId="705A02D2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Token expiration</w:t>
      </w:r>
    </w:p>
    <w:p w14:paraId="482B2873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Role-based authorization</w:t>
      </w:r>
    </w:p>
    <w:p w14:paraId="3ABBAEDA" w14:textId="77777777" w:rsidR="00CE6944" w:rsidRPr="00CE6944" w:rsidRDefault="00CE6944">
      <w:pPr>
        <w:numPr>
          <w:ilvl w:val="0"/>
          <w:numId w:val="2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Organization-level authorization</w:t>
      </w:r>
    </w:p>
    <w:p w14:paraId="4D2FAA5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Plaintext passwords and secrets are not intended to be stored in the database.</w:t>
      </w:r>
    </w:p>
    <w:p w14:paraId="38A616C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architecture specification explicitly requires password hashing, JWT access tokens, refresh tokens, role-based authorization and organization-level authorization.</w:t>
      </w:r>
    </w:p>
    <w:p w14:paraId="56C4CE5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pict w14:anchorId="467181A6">
          <v:rect id="_x0000_i2472" style="width:0;height:1.5pt" o:hralign="center" o:hrstd="t" o:hr="t" fillcolor="#a0a0a0" stroked="f"/>
        </w:pict>
      </w:r>
    </w:p>
    <w:p w14:paraId="572C0D8F" w14:textId="77777777" w:rsid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26: Backend API Development</w:t>
      </w:r>
    </w:p>
    <w:p w14:paraId="769EEF6D" w14:textId="6734768C" w:rsidR="002B25F3" w:rsidRPr="00CE6944" w:rsidRDefault="00960D6C" w:rsidP="00082784">
      <w:pPr>
        <w:ind w:right="-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4B3D2" wp14:editId="450CD65F">
            <wp:extent cx="6645910" cy="6073775"/>
            <wp:effectExtent l="0" t="0" r="2540" b="3175"/>
            <wp:docPr id="1124748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8264" name="Picture 11247482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E18B" w14:textId="77777777" w:rsid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FFDE051">
          <v:rect id="_x0000_i2478" style="width:0;height:1.5pt" o:hralign="center" o:hrstd="t" o:hr="t" fillcolor="#a0a0a0" stroked="f"/>
        </w:pict>
      </w:r>
    </w:p>
    <w:p w14:paraId="229D4083" w14:textId="77777777" w:rsidR="00147E99" w:rsidRDefault="00147E99" w:rsidP="00147E99">
      <w:pPr>
        <w:rPr>
          <w:rFonts w:ascii="Times New Roman" w:hAnsi="Times New Roman" w:cs="Times New Roman"/>
        </w:rPr>
      </w:pPr>
    </w:p>
    <w:p w14:paraId="49291314" w14:textId="16ABC6D6" w:rsidR="00147E99" w:rsidRPr="00147E99" w:rsidRDefault="00147E99" w:rsidP="00147E99">
      <w:pPr>
        <w:jc w:val="righ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F7BB26" wp14:editId="11618598">
            <wp:extent cx="5261495" cy="2826327"/>
            <wp:effectExtent l="0" t="0" r="0" b="0"/>
            <wp:docPr id="15587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0430" name=""/>
                    <pic:cNvPicPr/>
                  </pic:nvPicPr>
                  <pic:blipFill rotWithShape="1">
                    <a:blip r:embed="rId8"/>
                    <a:srcRect t="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43" cy="283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6AFEE" w14:textId="2837B7DE" w:rsidR="00841FA4" w:rsidRPr="00CE6944" w:rsidRDefault="00841FA4" w:rsidP="00082784">
      <w:pPr>
        <w:ind w:right="-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95980F" wp14:editId="1DAE56A1">
            <wp:extent cx="6645910" cy="4430395"/>
            <wp:effectExtent l="0" t="0" r="2540" b="8255"/>
            <wp:docPr id="1707208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8804" name="Picture 1707208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17B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2099ABE">
          <v:rect id="_x0000_i2571" style="width:0;height:1.5pt" o:hralign="center" o:hrstd="t" o:hr="t" fillcolor="#a0a0a0" stroked="f"/>
        </w:pict>
      </w:r>
    </w:p>
    <w:p w14:paraId="1EAE5FF0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35: Forecasting Horizons</w:t>
      </w:r>
    </w:p>
    <w:p w14:paraId="22A34F8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project specification defines three forecasting horizons.</w:t>
      </w:r>
    </w:p>
    <w:p w14:paraId="6E2EE9F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Short-Term</w:t>
      </w:r>
    </w:p>
    <w:p w14:paraId="18D2DFEF" w14:textId="77777777" w:rsidR="00CE6944" w:rsidRPr="00CE6944" w:rsidRDefault="00CE6944">
      <w:pPr>
        <w:numPr>
          <w:ilvl w:val="0"/>
          <w:numId w:val="2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7 days</w:t>
      </w:r>
    </w:p>
    <w:p w14:paraId="6CE58BA5" w14:textId="77777777" w:rsidR="00CE6944" w:rsidRPr="00CE6944" w:rsidRDefault="00CE6944">
      <w:pPr>
        <w:numPr>
          <w:ilvl w:val="0"/>
          <w:numId w:val="2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14 days</w:t>
      </w:r>
    </w:p>
    <w:p w14:paraId="3D2B1F25" w14:textId="77777777" w:rsidR="00CE6944" w:rsidRPr="00CE6944" w:rsidRDefault="00CE6944">
      <w:pPr>
        <w:numPr>
          <w:ilvl w:val="0"/>
          <w:numId w:val="2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30 days</w:t>
      </w:r>
    </w:p>
    <w:p w14:paraId="3A569EF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 cases:</w:t>
      </w:r>
    </w:p>
    <w:p w14:paraId="281E33DE" w14:textId="77777777" w:rsidR="00CE6944" w:rsidRPr="00CE6944" w:rsidRDefault="00CE6944">
      <w:pPr>
        <w:numPr>
          <w:ilvl w:val="0"/>
          <w:numId w:val="2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 planning</w:t>
      </w:r>
    </w:p>
    <w:p w14:paraId="29B88AF7" w14:textId="77777777" w:rsidR="00CE6944" w:rsidRPr="00CE6944" w:rsidRDefault="00CE6944">
      <w:pPr>
        <w:numPr>
          <w:ilvl w:val="0"/>
          <w:numId w:val="2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Daily pricing</w:t>
      </w:r>
    </w:p>
    <w:p w14:paraId="27B7EBDD" w14:textId="77777777" w:rsidR="00CE6944" w:rsidRPr="00CE6944" w:rsidRDefault="00CE6944">
      <w:pPr>
        <w:numPr>
          <w:ilvl w:val="0"/>
          <w:numId w:val="2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Promotion planning</w:t>
      </w:r>
    </w:p>
    <w:p w14:paraId="55E057B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Medium-Term</w:t>
      </w:r>
    </w:p>
    <w:p w14:paraId="1A923744" w14:textId="77777777" w:rsidR="00CE6944" w:rsidRPr="00CE6944" w:rsidRDefault="00CE6944">
      <w:pPr>
        <w:numPr>
          <w:ilvl w:val="0"/>
          <w:numId w:val="2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3 months</w:t>
      </w:r>
    </w:p>
    <w:p w14:paraId="765EE41F" w14:textId="77777777" w:rsidR="00CE6944" w:rsidRPr="00CE6944" w:rsidRDefault="00CE6944">
      <w:pPr>
        <w:numPr>
          <w:ilvl w:val="0"/>
          <w:numId w:val="2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6 months</w:t>
      </w:r>
    </w:p>
    <w:p w14:paraId="316270D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 cases:</w:t>
      </w:r>
    </w:p>
    <w:p w14:paraId="28900AC7" w14:textId="77777777" w:rsidR="00CE6944" w:rsidRPr="00CE6944" w:rsidRDefault="00CE6944">
      <w:pPr>
        <w:numPr>
          <w:ilvl w:val="0"/>
          <w:numId w:val="2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Procurement</w:t>
      </w:r>
    </w:p>
    <w:p w14:paraId="38FA34E2" w14:textId="77777777" w:rsidR="00CE6944" w:rsidRPr="00CE6944" w:rsidRDefault="00CE6944">
      <w:pPr>
        <w:numPr>
          <w:ilvl w:val="0"/>
          <w:numId w:val="2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Revenue forecasting</w:t>
      </w:r>
    </w:p>
    <w:p w14:paraId="71CB8B9A" w14:textId="77777777" w:rsidR="00CE6944" w:rsidRPr="00CE6944" w:rsidRDefault="00CE6944">
      <w:pPr>
        <w:numPr>
          <w:ilvl w:val="0"/>
          <w:numId w:val="27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Capacity planning</w:t>
      </w:r>
    </w:p>
    <w:p w14:paraId="28B79A6B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Long-Term</w:t>
      </w:r>
    </w:p>
    <w:p w14:paraId="26ABBDEF" w14:textId="77777777" w:rsidR="00CE6944" w:rsidRPr="00CE6944" w:rsidRDefault="00CE6944">
      <w:pPr>
        <w:numPr>
          <w:ilvl w:val="0"/>
          <w:numId w:val="28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12 months</w:t>
      </w:r>
    </w:p>
    <w:p w14:paraId="25A2431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Use cases:</w:t>
      </w:r>
    </w:p>
    <w:p w14:paraId="5CF52F02" w14:textId="77777777" w:rsidR="00CE6944" w:rsidRPr="00CE6944" w:rsidRDefault="00CE6944">
      <w:pPr>
        <w:numPr>
          <w:ilvl w:val="0"/>
          <w:numId w:val="2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Strategic planning</w:t>
      </w:r>
    </w:p>
    <w:p w14:paraId="45195584" w14:textId="77777777" w:rsidR="00CE6944" w:rsidRPr="00CE6944" w:rsidRDefault="00CE6944">
      <w:pPr>
        <w:numPr>
          <w:ilvl w:val="0"/>
          <w:numId w:val="2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 expansion</w:t>
      </w:r>
    </w:p>
    <w:p w14:paraId="77F2711B" w14:textId="77777777" w:rsidR="00CE6944" w:rsidRPr="00CE6944" w:rsidRDefault="00CE6944">
      <w:pPr>
        <w:numPr>
          <w:ilvl w:val="0"/>
          <w:numId w:val="29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Annual forecasting</w:t>
      </w:r>
    </w:p>
    <w:p w14:paraId="2AEA15F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These horizons are defined in the PricePilot AI specification.</w:t>
      </w:r>
    </w:p>
    <w:p w14:paraId="71587F36" w14:textId="0E73CE11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Important:</w:t>
      </w:r>
      <w:r w:rsidRPr="00CE6944">
        <w:rPr>
          <w:rFonts w:ascii="Times New Roman" w:hAnsi="Times New Roman" w:cs="Times New Roman"/>
        </w:rPr>
        <w:t xml:space="preserve"> the current XGBoost model has been rigorously evaluated on the available chronological holdout setup. It should not automatically be described as a validated 12-month forecasting model without separate long-horizon </w:t>
      </w:r>
      <w:r w:rsidR="00147E99" w:rsidRPr="00CE6944">
        <w:rPr>
          <w:rFonts w:ascii="Times New Roman" w:hAnsi="Times New Roman" w:cs="Times New Roman"/>
        </w:rPr>
        <w:t>back testing</w:t>
      </w:r>
      <w:r w:rsidRPr="00CE6944">
        <w:rPr>
          <w:rFonts w:ascii="Times New Roman" w:hAnsi="Times New Roman" w:cs="Times New Roman"/>
        </w:rPr>
        <w:t>.</w:t>
      </w:r>
    </w:p>
    <w:p w14:paraId="6B15317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pict w14:anchorId="15822EB0">
          <v:rect id="_x0000_i2572" style="width:0;height:1.5pt" o:hralign="center" o:hrstd="t" o:hr="t" fillcolor="#a0a0a0" stroked="f"/>
        </w:pict>
      </w:r>
    </w:p>
    <w:p w14:paraId="27170C47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36: Demand Trend Classification</w:t>
      </w:r>
    </w:p>
    <w:p w14:paraId="3A3ED13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intended forecasting system supports three demand trend categories:</w:t>
      </w:r>
    </w:p>
    <w:p w14:paraId="16EDFC03" w14:textId="77777777" w:rsidR="00CE6944" w:rsidRPr="00CE6944" w:rsidRDefault="00CE6944">
      <w:pPr>
        <w:numPr>
          <w:ilvl w:val="0"/>
          <w:numId w:val="3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Increasing Demand</w:t>
      </w:r>
    </w:p>
    <w:p w14:paraId="42E9B351" w14:textId="77777777" w:rsidR="00CE6944" w:rsidRPr="00CE6944" w:rsidRDefault="00CE6944">
      <w:pPr>
        <w:numPr>
          <w:ilvl w:val="0"/>
          <w:numId w:val="3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Stable Demand</w:t>
      </w:r>
    </w:p>
    <w:p w14:paraId="1A90F50F" w14:textId="77777777" w:rsidR="00CE6944" w:rsidRPr="00CE6944" w:rsidRDefault="00CE6944">
      <w:pPr>
        <w:numPr>
          <w:ilvl w:val="0"/>
          <w:numId w:val="30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Decreasing Demand</w:t>
      </w:r>
    </w:p>
    <w:p w14:paraId="4615F0A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Trend classification can be derived from the slope and </w:t>
      </w:r>
      <w:proofErr w:type="spellStart"/>
      <w:r w:rsidRPr="00CE6944">
        <w:rPr>
          <w:rFonts w:ascii="Times New Roman" w:hAnsi="Times New Roman" w:cs="Times New Roman"/>
        </w:rPr>
        <w:t>behavior</w:t>
      </w:r>
      <w:proofErr w:type="spellEnd"/>
      <w:r w:rsidRPr="00CE6944">
        <w:rPr>
          <w:rFonts w:ascii="Times New Roman" w:hAnsi="Times New Roman" w:cs="Times New Roman"/>
        </w:rPr>
        <w:t xml:space="preserve"> of the forecast sequence.</w:t>
      </w:r>
    </w:p>
    <w:p w14:paraId="52BD227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This information can be displayed to business users alongside the numerical demand prediction.</w:t>
      </w:r>
    </w:p>
    <w:p w14:paraId="3CDFD7C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E45CA3D">
          <v:rect id="_x0000_i2573" style="width:0;height:1.5pt" o:hralign="center" o:hrstd="t" o:hr="t" fillcolor="#a0a0a0" stroked="f"/>
        </w:pict>
      </w:r>
    </w:p>
    <w:p w14:paraId="72655E4E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37: Forecast Confidence</w:t>
      </w:r>
    </w:p>
    <w:p w14:paraId="35DFC9F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project specification defines a forecast confidence output between:</w:t>
      </w:r>
    </w:p>
    <w:p w14:paraId="6553539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0% – 100%</w:t>
      </w:r>
    </w:p>
    <w:p w14:paraId="48BB437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Example:</w:t>
      </w:r>
    </w:p>
    <w:p w14:paraId="5318041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Forecast Confidence = 88%</w:t>
      </w:r>
    </w:p>
    <w:p w14:paraId="5B62F59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However, a confidence score should only be exposed as a formal calibrated confidence measure after implementing and validating an appropriate calibration method.</w:t>
      </w:r>
    </w:p>
    <w:p w14:paraId="7E73D9D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Therefore, confidence reporting is treated as part of the forecasting layer rather than incorrectly deriving it directly from the model's R².</w:t>
      </w:r>
    </w:p>
    <w:p w14:paraId="3D7944A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166C57C3">
          <v:rect id="_x0000_i2484" style="width:0;height:1.5pt" o:hralign="center" o:hrstd="t" o:hr="t" fillcolor="#a0a0a0" stroked="f"/>
        </w:pict>
      </w:r>
    </w:p>
    <w:p w14:paraId="704CA1F2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38: Model Overfitting Analysis</w:t>
      </w:r>
    </w:p>
    <w:p w14:paraId="46EDBFD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final XGBoost model produced:</w:t>
      </w:r>
    </w:p>
    <w:p w14:paraId="29E58FE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Training R²   = 0.8809</w:t>
      </w:r>
    </w:p>
    <w:p w14:paraId="66CF0B0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Validation R² = 0.8285</w:t>
      </w:r>
    </w:p>
    <w:p w14:paraId="2FE6F18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Test R²       = 0.8527</w:t>
      </w:r>
    </w:p>
    <w:p w14:paraId="49CC5D5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Training-to-validation difference:</w:t>
      </w:r>
    </w:p>
    <w:p w14:paraId="4025031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0.8809 - 0.8285 = 0.0524</w:t>
      </w:r>
    </w:p>
    <w:p w14:paraId="66F5075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Training-to-test difference:</w:t>
      </w:r>
    </w:p>
    <w:p w14:paraId="61284B7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0.8809 - 0.8527 = 0.0282</w:t>
      </w:r>
    </w:p>
    <w:p w14:paraId="61E49F9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relatively small gaps indicate that the final model does not show severe overfitting under the current evaluation setup.</w:t>
      </w:r>
    </w:p>
    <w:p w14:paraId="1ACAA7D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556F7FE6">
          <v:rect id="_x0000_i2485" style="width:0;height:1.5pt" o:hralign="center" o:hrstd="t" o:hr="t" fillcolor="#a0a0a0" stroked="f"/>
        </w:pict>
      </w:r>
    </w:p>
    <w:p w14:paraId="6B95A9FC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39: Backend Database and ML Integration</w:t>
      </w:r>
    </w:p>
    <w:p w14:paraId="67A7224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overall completed architecture can now be represented as:</w:t>
      </w:r>
    </w:p>
    <w:p w14:paraId="11DBEA9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PRICEPILOT AI</w:t>
      </w:r>
    </w:p>
    <w:p w14:paraId="3CC498E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   |</w:t>
      </w:r>
    </w:p>
    <w:p w14:paraId="5D2A7FC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+---------------+---------------+</w:t>
      </w:r>
    </w:p>
    <w:p w14:paraId="4275C9E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    |</w:t>
      </w:r>
    </w:p>
    <w:p w14:paraId="3BD00C2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v               </w:t>
      </w:r>
      <w:proofErr w:type="spellStart"/>
      <w:r w:rsidRPr="00CE6944">
        <w:rPr>
          <w:rFonts w:ascii="Times New Roman" w:hAnsi="Times New Roman" w:cs="Times New Roman"/>
        </w:rPr>
        <w:t>v</w:t>
      </w:r>
      <w:proofErr w:type="spellEnd"/>
      <w:r w:rsidRPr="00CE6944">
        <w:rPr>
          <w:rFonts w:ascii="Times New Roman" w:hAnsi="Times New Roman" w:cs="Times New Roman"/>
        </w:rPr>
        <w:t xml:space="preserve">               </w:t>
      </w:r>
      <w:proofErr w:type="spellStart"/>
      <w:r w:rsidRPr="00CE6944">
        <w:rPr>
          <w:rFonts w:ascii="Times New Roman" w:hAnsi="Times New Roman" w:cs="Times New Roman"/>
        </w:rPr>
        <w:t>v</w:t>
      </w:r>
      <w:proofErr w:type="spellEnd"/>
    </w:p>
    <w:p w14:paraId="376FB89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Frontend         FastAPI        ML Intelligence</w:t>
      </w:r>
    </w:p>
    <w:p w14:paraId="540A6DE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    |</w:t>
      </w:r>
    </w:p>
    <w:p w14:paraId="2F27DF7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    v</w:t>
      </w:r>
    </w:p>
    <w:p w14:paraId="27B56F5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XGBoost</w:t>
      </w:r>
    </w:p>
    <w:p w14:paraId="767D278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    |</w:t>
      </w:r>
    </w:p>
    <w:p w14:paraId="3A627ED3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Demand Prediction</w:t>
      </w:r>
    </w:p>
    <w:p w14:paraId="6FA8263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|               |</w:t>
      </w:r>
    </w:p>
    <w:p w14:paraId="20CEE35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+---------------+</w:t>
      </w:r>
    </w:p>
    <w:p w14:paraId="3BF49F6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        |</w:t>
      </w:r>
    </w:p>
    <w:p w14:paraId="3293221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 Pricing Intelligence</w:t>
      </w:r>
    </w:p>
    <w:p w14:paraId="519045C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|                       |</w:t>
      </w:r>
    </w:p>
    <w:p w14:paraId="26D24A6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+----------- Business Intelligence</w:t>
      </w:r>
    </w:p>
    <w:p w14:paraId="6C7BFF3E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           |</w:t>
      </w:r>
    </w:p>
    <w:p w14:paraId="6BFBDA7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 xml:space="preserve">                               v</w:t>
      </w:r>
    </w:p>
    <w:p w14:paraId="37F90BA1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                         PostgreSQL</w:t>
      </w:r>
    </w:p>
    <w:p w14:paraId="683FF7D4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intended architecture connects PostgreSQL, the XGBoost intelligence layer and FastAPI, followed by forecasting, pricing and revenue engines and the frontend business intelligence layer.</w:t>
      </w:r>
    </w:p>
    <w:p w14:paraId="79135FC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18A6CE7">
          <v:rect id="_x0000_i2486" style="width:0;height:1.5pt" o:hralign="center" o:hrstd="t" o:hr="t" fillcolor="#a0a0a0" stroked="f"/>
        </w:pict>
      </w:r>
    </w:p>
    <w:p w14:paraId="774E0E03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Step 40: Technologies Used in Milestone 2</w:t>
      </w:r>
    </w:p>
    <w:p w14:paraId="087C7644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Machine Learning</w:t>
      </w:r>
    </w:p>
    <w:p w14:paraId="29D1B4D8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Python</w:t>
      </w:r>
    </w:p>
    <w:p w14:paraId="6D138766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Pandas</w:t>
      </w:r>
    </w:p>
    <w:p w14:paraId="213E5875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NumPy</w:t>
      </w:r>
    </w:p>
    <w:p w14:paraId="6FD4327A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Scikit-learn</w:t>
      </w:r>
    </w:p>
    <w:p w14:paraId="3AA17871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XGBoost</w:t>
      </w:r>
    </w:p>
    <w:p w14:paraId="5F966648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TensorFlow</w:t>
      </w:r>
    </w:p>
    <w:p w14:paraId="27DED331" w14:textId="77777777" w:rsidR="00CE6944" w:rsidRPr="00CE6944" w:rsidRDefault="00CE6944">
      <w:pPr>
        <w:numPr>
          <w:ilvl w:val="0"/>
          <w:numId w:val="31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Keras</w:t>
      </w:r>
      <w:proofErr w:type="spellEnd"/>
    </w:p>
    <w:p w14:paraId="2A58BC0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Backend</w:t>
      </w:r>
    </w:p>
    <w:p w14:paraId="2931CEA7" w14:textId="77777777" w:rsidR="00CE6944" w:rsidRPr="00CE6944" w:rsidRDefault="00CE6944">
      <w:pPr>
        <w:numPr>
          <w:ilvl w:val="0"/>
          <w:numId w:val="3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Python</w:t>
      </w:r>
    </w:p>
    <w:p w14:paraId="76D1B767" w14:textId="77777777" w:rsidR="00CE6944" w:rsidRPr="00CE6944" w:rsidRDefault="00CE6944">
      <w:pPr>
        <w:numPr>
          <w:ilvl w:val="0"/>
          <w:numId w:val="3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FastAPI</w:t>
      </w:r>
    </w:p>
    <w:p w14:paraId="6675E958" w14:textId="77777777" w:rsidR="00CE6944" w:rsidRPr="00CE6944" w:rsidRDefault="00CE6944">
      <w:pPr>
        <w:numPr>
          <w:ilvl w:val="0"/>
          <w:numId w:val="32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Pydantic</w:t>
      </w:r>
      <w:proofErr w:type="spellEnd"/>
    </w:p>
    <w:p w14:paraId="5485C9C8" w14:textId="77777777" w:rsidR="00CE6944" w:rsidRPr="00CE6944" w:rsidRDefault="00CE6944">
      <w:pPr>
        <w:numPr>
          <w:ilvl w:val="0"/>
          <w:numId w:val="32"/>
        </w:numPr>
        <w:ind w:right="-24"/>
        <w:rPr>
          <w:rFonts w:ascii="Times New Roman" w:hAnsi="Times New Roman" w:cs="Times New Roman"/>
        </w:rPr>
      </w:pPr>
      <w:proofErr w:type="spellStart"/>
      <w:r w:rsidRPr="00CE6944">
        <w:rPr>
          <w:rFonts w:ascii="Times New Roman" w:hAnsi="Times New Roman" w:cs="Times New Roman"/>
        </w:rPr>
        <w:t>SQLAlchemy</w:t>
      </w:r>
      <w:proofErr w:type="spellEnd"/>
    </w:p>
    <w:p w14:paraId="2B9ADE51" w14:textId="77777777" w:rsidR="00CE6944" w:rsidRPr="00CE6944" w:rsidRDefault="00CE6944">
      <w:pPr>
        <w:numPr>
          <w:ilvl w:val="0"/>
          <w:numId w:val="32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JWT Authentication</w:t>
      </w:r>
    </w:p>
    <w:p w14:paraId="6F4F890A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Database</w:t>
      </w:r>
    </w:p>
    <w:p w14:paraId="594926A3" w14:textId="77777777" w:rsidR="00CE6944" w:rsidRPr="00CE6944" w:rsidRDefault="00CE6944">
      <w:pPr>
        <w:numPr>
          <w:ilvl w:val="0"/>
          <w:numId w:val="3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PostgreSQL</w:t>
      </w:r>
    </w:p>
    <w:p w14:paraId="665C2B88" w14:textId="77777777" w:rsidR="00CE6944" w:rsidRPr="00CE6944" w:rsidRDefault="00CE6944">
      <w:pPr>
        <w:numPr>
          <w:ilvl w:val="0"/>
          <w:numId w:val="33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Alembic</w:t>
      </w:r>
    </w:p>
    <w:p w14:paraId="78FEE4F5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Development</w:t>
      </w:r>
    </w:p>
    <w:p w14:paraId="65A28210" w14:textId="77777777" w:rsidR="00CE6944" w:rsidRPr="00CE6944" w:rsidRDefault="00CE6944">
      <w:pPr>
        <w:numPr>
          <w:ilvl w:val="0"/>
          <w:numId w:val="3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VS Code</w:t>
      </w:r>
    </w:p>
    <w:p w14:paraId="266491C8" w14:textId="77777777" w:rsidR="00CE6944" w:rsidRPr="00CE6944" w:rsidRDefault="00CE6944">
      <w:pPr>
        <w:numPr>
          <w:ilvl w:val="0"/>
          <w:numId w:val="3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Google Colab</w:t>
      </w:r>
    </w:p>
    <w:p w14:paraId="7B3963B2" w14:textId="77777777" w:rsidR="00CE6944" w:rsidRPr="00CE6944" w:rsidRDefault="00CE6944">
      <w:pPr>
        <w:numPr>
          <w:ilvl w:val="0"/>
          <w:numId w:val="3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Git</w:t>
      </w:r>
    </w:p>
    <w:p w14:paraId="63B28CC9" w14:textId="77777777" w:rsidR="00CE6944" w:rsidRPr="00CE6944" w:rsidRDefault="00CE6944">
      <w:pPr>
        <w:numPr>
          <w:ilvl w:val="0"/>
          <w:numId w:val="3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GitHub</w:t>
      </w:r>
    </w:p>
    <w:p w14:paraId="53CFF53A" w14:textId="77777777" w:rsidR="00CE6944" w:rsidRPr="00CE6944" w:rsidRDefault="00CE6944">
      <w:pPr>
        <w:numPr>
          <w:ilvl w:val="0"/>
          <w:numId w:val="34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Postman / FastAPI Swagger</w:t>
      </w:r>
    </w:p>
    <w:p w14:paraId="6BFF95B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project specification identifies FastAPI, PostgreSQL, Scikit-learn, XGBoost, Random Forest, TensorFlow, Pandas, NumPy and LSTM among the project's technology stack.</w:t>
      </w:r>
    </w:p>
    <w:p w14:paraId="471FCA60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2680A54C">
          <v:rect id="_x0000_i2487" style="width:0;height:1.5pt" o:hralign="center" o:hrstd="t" o:hr="t" fillcolor="#a0a0a0" stroked="f"/>
        </w:pict>
      </w:r>
    </w:p>
    <w:p w14:paraId="29A39B92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Challenges Faced</w:t>
      </w:r>
    </w:p>
    <w:p w14:paraId="0493E997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following challenges were encountered during Milestone 2:</w:t>
      </w:r>
    </w:p>
    <w:p w14:paraId="3974E626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1. Model Selection</w:t>
      </w:r>
    </w:p>
    <w:p w14:paraId="54AE24A8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Different algorithms produced significantly different results. Linear models were easier to implement but could not capture the nonlinear structure of the dataset.</w:t>
      </w:r>
    </w:p>
    <w:p w14:paraId="37C12D9A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2. Overfitting</w:t>
      </w:r>
    </w:p>
    <w:p w14:paraId="08FF4E5B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initial Decision Tree and ensemble models required careful evaluation to ensure that high training performance was not simply caused by memorization.</w:t>
      </w:r>
    </w:p>
    <w:p w14:paraId="456DB1A1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3. Computational Cost</w:t>
      </w:r>
    </w:p>
    <w:p w14:paraId="1C444CA6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Hyperparameter optimization for ensemble models required careful control of:</w:t>
      </w:r>
    </w:p>
    <w:p w14:paraId="033D4A02" w14:textId="77777777" w:rsidR="00CE6944" w:rsidRPr="00CE6944" w:rsidRDefault="00CE6944">
      <w:pPr>
        <w:numPr>
          <w:ilvl w:val="0"/>
          <w:numId w:val="3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Number of estimators</w:t>
      </w:r>
    </w:p>
    <w:p w14:paraId="614CF010" w14:textId="77777777" w:rsidR="00CE6944" w:rsidRPr="00CE6944" w:rsidRDefault="00CE6944">
      <w:pPr>
        <w:numPr>
          <w:ilvl w:val="0"/>
          <w:numId w:val="3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Tree depth</w:t>
      </w:r>
    </w:p>
    <w:p w14:paraId="5FA27EA3" w14:textId="77777777" w:rsidR="00CE6944" w:rsidRPr="00CE6944" w:rsidRDefault="00CE6944">
      <w:pPr>
        <w:numPr>
          <w:ilvl w:val="0"/>
          <w:numId w:val="3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Parallel workers</w:t>
      </w:r>
    </w:p>
    <w:p w14:paraId="77E12879" w14:textId="77777777" w:rsidR="00CE6944" w:rsidRPr="00CE6944" w:rsidRDefault="00CE6944">
      <w:pPr>
        <w:numPr>
          <w:ilvl w:val="0"/>
          <w:numId w:val="35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Search space</w:t>
      </w:r>
    </w:p>
    <w:p w14:paraId="13DAB46D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4. LSTM Performance</w:t>
      </w:r>
    </w:p>
    <w:p w14:paraId="484886D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LSTM models required substantially more complexity but did not outperform the tuned XGBoost model.</w:t>
      </w:r>
    </w:p>
    <w:p w14:paraId="216A1717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5. Time-Series Feature Engineering</w:t>
      </w:r>
    </w:p>
    <w:p w14:paraId="7E04822D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Lag and rolling features were tested using shifted historical values to avoid target leakage, but the experiment did not improve validation performance.</w:t>
      </w:r>
    </w:p>
    <w:p w14:paraId="0E02FABA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lastRenderedPageBreak/>
        <w:t>6. Backend–ML Integration</w:t>
      </w:r>
    </w:p>
    <w:p w14:paraId="2359672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ML pipeline must use exactly the same preprocessing and feature definitions during inference as during training.</w:t>
      </w:r>
    </w:p>
    <w:p w14:paraId="37D6CB69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7. Database Design</w:t>
      </w:r>
    </w:p>
    <w:p w14:paraId="4646543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The backend required a structured relational design capable of supporting:</w:t>
      </w:r>
    </w:p>
    <w:p w14:paraId="131A5A84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Multiple organizations</w:t>
      </w:r>
    </w:p>
    <w:p w14:paraId="750F2FD3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Multiple users</w:t>
      </w:r>
    </w:p>
    <w:p w14:paraId="62AAA27E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Products</w:t>
      </w:r>
    </w:p>
    <w:p w14:paraId="4728AAE4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Competitors</w:t>
      </w:r>
    </w:p>
    <w:p w14:paraId="7E30D4FA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Pricing</w:t>
      </w:r>
    </w:p>
    <w:p w14:paraId="32676718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Inventory</w:t>
      </w:r>
    </w:p>
    <w:p w14:paraId="43EAC954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Sales</w:t>
      </w:r>
    </w:p>
    <w:p w14:paraId="213A6B8B" w14:textId="77777777" w:rsidR="00CE6944" w:rsidRPr="00CE6944" w:rsidRDefault="00CE6944">
      <w:pPr>
        <w:numPr>
          <w:ilvl w:val="0"/>
          <w:numId w:val="36"/>
        </w:num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Recommendations</w:t>
      </w:r>
    </w:p>
    <w:p w14:paraId="593C66A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3052241C">
          <v:rect id="_x0000_i2488" style="width:0;height:1.5pt" o:hralign="center" o:hrstd="t" o:hr="t" fillcolor="#a0a0a0" stroked="f"/>
        </w:pict>
      </w:r>
    </w:p>
    <w:p w14:paraId="7D683671" w14:textId="61F39145" w:rsidR="0068541C" w:rsidRDefault="0068541C" w:rsidP="00082784">
      <w:pPr>
        <w:ind w:right="-2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541C">
        <w:rPr>
          <w:rFonts w:ascii="Times New Roman" w:hAnsi="Times New Roman" w:cs="Times New Roman"/>
          <w:b/>
          <w:bCs/>
          <w:sz w:val="28"/>
          <w:szCs w:val="28"/>
          <w:u w:val="single"/>
        </w:rPr>
        <w:t>Database Schema</w:t>
      </w:r>
    </w:p>
    <w:p w14:paraId="67267B45" w14:textId="77777777" w:rsidR="0068541C" w:rsidRPr="0068541C" w:rsidRDefault="0068541C" w:rsidP="00082784">
      <w:pPr>
        <w:ind w:right="-2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D95987C" w14:textId="77777777" w:rsidR="0068541C" w:rsidRDefault="0068541C" w:rsidP="00082784">
      <w:pPr>
        <w:ind w:right="-24"/>
        <w:rPr>
          <w:rFonts w:ascii="Times New Roman" w:hAnsi="Times New Roman" w:cs="Times New Roman"/>
          <w:b/>
          <w:bCs/>
        </w:rPr>
      </w:pPr>
    </w:p>
    <w:p w14:paraId="0C80CFD5" w14:textId="5B0442DD" w:rsidR="00CD5CCE" w:rsidRDefault="00CD5CCE" w:rsidP="00082784">
      <w:pPr>
        <w:ind w:right="-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860501" wp14:editId="296DDBD0">
            <wp:extent cx="6645910" cy="4430395"/>
            <wp:effectExtent l="0" t="0" r="2540" b="8255"/>
            <wp:docPr id="1492552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2965" name="Picture 14925529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6C0F" w14:textId="77777777" w:rsidR="0068541C" w:rsidRDefault="0068541C" w:rsidP="00082784">
      <w:pPr>
        <w:ind w:right="-24"/>
        <w:rPr>
          <w:rFonts w:ascii="Times New Roman" w:hAnsi="Times New Roman" w:cs="Times New Roman"/>
          <w:b/>
          <w:bCs/>
        </w:rPr>
      </w:pPr>
    </w:p>
    <w:p w14:paraId="2F434CC3" w14:textId="21FD7893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Conclusion</w:t>
      </w:r>
    </w:p>
    <w:p w14:paraId="43E4AC8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Milestone 2 successfully progressed </w:t>
      </w:r>
      <w:r w:rsidRPr="00CE6944">
        <w:rPr>
          <w:rFonts w:ascii="Times New Roman" w:hAnsi="Times New Roman" w:cs="Times New Roman"/>
          <w:b/>
          <w:bCs/>
        </w:rPr>
        <w:t>PricePilot AI</w:t>
      </w:r>
      <w:r w:rsidRPr="00CE6944">
        <w:rPr>
          <w:rFonts w:ascii="Times New Roman" w:hAnsi="Times New Roman" w:cs="Times New Roman"/>
        </w:rPr>
        <w:t xml:space="preserve"> from an exploratory data analysis project into an integrated </w:t>
      </w:r>
      <w:r w:rsidRPr="00CE6944">
        <w:rPr>
          <w:rFonts w:ascii="Times New Roman" w:hAnsi="Times New Roman" w:cs="Times New Roman"/>
          <w:b/>
          <w:bCs/>
        </w:rPr>
        <w:t>Machine Learning, backend and database system</w:t>
      </w:r>
      <w:r w:rsidRPr="00CE6944">
        <w:rPr>
          <w:rFonts w:ascii="Times New Roman" w:hAnsi="Times New Roman" w:cs="Times New Roman"/>
        </w:rPr>
        <w:t>.</w:t>
      </w:r>
    </w:p>
    <w:p w14:paraId="36BABEA2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>Multiple Machine Learning algorithms were implemented and evaluated, including Linear Regression, Ridge, Lasso, Decision Tree, Random Forest, XGBoost and LSTM.</w:t>
      </w:r>
    </w:p>
    <w:p w14:paraId="35302AAA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t xml:space="preserve">Among the tested approaches, </w:t>
      </w:r>
      <w:r w:rsidRPr="00CE6944">
        <w:rPr>
          <w:rFonts w:ascii="Times New Roman" w:hAnsi="Times New Roman" w:cs="Times New Roman"/>
          <w:b/>
          <w:bCs/>
        </w:rPr>
        <w:t>XGBoost demonstrated the strongest predictive performance</w:t>
      </w:r>
      <w:r w:rsidRPr="00CE6944">
        <w:rPr>
          <w:rFonts w:ascii="Times New Roman" w:hAnsi="Times New Roman" w:cs="Times New Roman"/>
        </w:rPr>
        <w:t xml:space="preserve">, achieving an </w:t>
      </w:r>
      <w:r w:rsidRPr="00CE6944">
        <w:rPr>
          <w:rFonts w:ascii="Times New Roman" w:hAnsi="Times New Roman" w:cs="Times New Roman"/>
          <w:b/>
          <w:bCs/>
        </w:rPr>
        <w:t>R² of 0.8527 on the held-out test dataset</w:t>
      </w:r>
      <w:r w:rsidRPr="00CE6944">
        <w:rPr>
          <w:rFonts w:ascii="Times New Roman" w:hAnsi="Times New Roman" w:cs="Times New Roman"/>
        </w:rPr>
        <w:t>, making it the current primary demand prediction model for the project.</w:t>
      </w:r>
    </w:p>
    <w:p w14:paraId="13E17F1F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lastRenderedPageBreak/>
        <w:t>On the software engineering side, a FastAPI backend and PostgreSQL database were established with authentication, organization management, product management, inventory, competitor, pricing, sales and AI functionality.</w:t>
      </w:r>
    </w:p>
    <w:p w14:paraId="399849FC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</w:rPr>
        <w:pict w14:anchorId="61B7BFDD">
          <v:rect id="_x0000_i2491" style="width:0;height:1.5pt" o:hralign="center" o:hrstd="t" o:hr="t" fillcolor="#a0a0a0" stroked="f"/>
        </w:pict>
      </w:r>
    </w:p>
    <w:p w14:paraId="225B2888" w14:textId="77777777" w:rsidR="00CE6944" w:rsidRPr="00CE6944" w:rsidRDefault="00CE6944" w:rsidP="00082784">
      <w:pPr>
        <w:ind w:right="-24"/>
        <w:rPr>
          <w:rFonts w:ascii="Times New Roman" w:hAnsi="Times New Roman" w:cs="Times New Roman"/>
          <w:b/>
          <w:bCs/>
        </w:rPr>
      </w:pPr>
      <w:r w:rsidRPr="00CE6944">
        <w:rPr>
          <w:rFonts w:ascii="Times New Roman" w:hAnsi="Times New Roman" w:cs="Times New Roman"/>
          <w:b/>
          <w:bCs/>
        </w:rPr>
        <w:t>Submitted By</w:t>
      </w:r>
    </w:p>
    <w:p w14:paraId="1E2EB709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Aditya Raj Pandey</w:t>
      </w:r>
    </w:p>
    <w:p w14:paraId="01308EA5" w14:textId="77777777" w:rsidR="00CE6944" w:rsidRPr="00CE6944" w:rsidRDefault="00CE6944" w:rsidP="00082784">
      <w:pPr>
        <w:ind w:right="-24"/>
        <w:rPr>
          <w:rFonts w:ascii="Times New Roman" w:hAnsi="Times New Roman" w:cs="Times New Roman"/>
        </w:rPr>
      </w:pPr>
      <w:r w:rsidRPr="00CE6944">
        <w:rPr>
          <w:rFonts w:ascii="Times New Roman" w:hAnsi="Times New Roman" w:cs="Times New Roman"/>
          <w:b/>
          <w:bCs/>
        </w:rPr>
        <w:t>PricePilot AI: Dynamic Pricing Optimization &amp; Revenue Intelligence System</w:t>
      </w:r>
    </w:p>
    <w:p w14:paraId="347EBC1E" w14:textId="77777777" w:rsidR="0044404B" w:rsidRPr="00CE6944" w:rsidRDefault="0044404B" w:rsidP="00082784">
      <w:pPr>
        <w:ind w:right="-24"/>
        <w:rPr>
          <w:rFonts w:ascii="Times New Roman" w:hAnsi="Times New Roman" w:cs="Times New Roman"/>
        </w:rPr>
      </w:pPr>
    </w:p>
    <w:sectPr w:rsidR="0044404B" w:rsidRPr="00CE6944" w:rsidSect="000F1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1B8"/>
    <w:multiLevelType w:val="multilevel"/>
    <w:tmpl w:val="3B2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58F0"/>
    <w:multiLevelType w:val="multilevel"/>
    <w:tmpl w:val="64B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7365"/>
    <w:multiLevelType w:val="multilevel"/>
    <w:tmpl w:val="56F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FB4"/>
    <w:multiLevelType w:val="multilevel"/>
    <w:tmpl w:val="FE2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13A0"/>
    <w:multiLevelType w:val="multilevel"/>
    <w:tmpl w:val="179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D21D1"/>
    <w:multiLevelType w:val="multilevel"/>
    <w:tmpl w:val="1C3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73823"/>
    <w:multiLevelType w:val="multilevel"/>
    <w:tmpl w:val="A1C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6A04"/>
    <w:multiLevelType w:val="multilevel"/>
    <w:tmpl w:val="E27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432D"/>
    <w:multiLevelType w:val="multilevel"/>
    <w:tmpl w:val="B6F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4B55"/>
    <w:multiLevelType w:val="multilevel"/>
    <w:tmpl w:val="863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E1FAB"/>
    <w:multiLevelType w:val="multilevel"/>
    <w:tmpl w:val="291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46376"/>
    <w:multiLevelType w:val="multilevel"/>
    <w:tmpl w:val="C87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21CF"/>
    <w:multiLevelType w:val="multilevel"/>
    <w:tmpl w:val="88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91103"/>
    <w:multiLevelType w:val="multilevel"/>
    <w:tmpl w:val="A608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2A43"/>
    <w:multiLevelType w:val="multilevel"/>
    <w:tmpl w:val="2C0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C4A1A"/>
    <w:multiLevelType w:val="multilevel"/>
    <w:tmpl w:val="070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D4622"/>
    <w:multiLevelType w:val="multilevel"/>
    <w:tmpl w:val="B57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67BEA"/>
    <w:multiLevelType w:val="multilevel"/>
    <w:tmpl w:val="0F04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86727"/>
    <w:multiLevelType w:val="multilevel"/>
    <w:tmpl w:val="415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2648F"/>
    <w:multiLevelType w:val="multilevel"/>
    <w:tmpl w:val="1A0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905FA"/>
    <w:multiLevelType w:val="multilevel"/>
    <w:tmpl w:val="F2B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D39BE"/>
    <w:multiLevelType w:val="multilevel"/>
    <w:tmpl w:val="D3D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E730B"/>
    <w:multiLevelType w:val="multilevel"/>
    <w:tmpl w:val="96F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440BB"/>
    <w:multiLevelType w:val="multilevel"/>
    <w:tmpl w:val="129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15D6B"/>
    <w:multiLevelType w:val="multilevel"/>
    <w:tmpl w:val="43F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96354"/>
    <w:multiLevelType w:val="multilevel"/>
    <w:tmpl w:val="B9E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62D78"/>
    <w:multiLevelType w:val="multilevel"/>
    <w:tmpl w:val="0C9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F7CE5"/>
    <w:multiLevelType w:val="multilevel"/>
    <w:tmpl w:val="5A46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210B6"/>
    <w:multiLevelType w:val="multilevel"/>
    <w:tmpl w:val="9CF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3445F"/>
    <w:multiLevelType w:val="multilevel"/>
    <w:tmpl w:val="4E6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37DB2"/>
    <w:multiLevelType w:val="multilevel"/>
    <w:tmpl w:val="EFF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A7656"/>
    <w:multiLevelType w:val="multilevel"/>
    <w:tmpl w:val="203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32918"/>
    <w:multiLevelType w:val="multilevel"/>
    <w:tmpl w:val="6CC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41D61"/>
    <w:multiLevelType w:val="multilevel"/>
    <w:tmpl w:val="B66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55226"/>
    <w:multiLevelType w:val="multilevel"/>
    <w:tmpl w:val="64A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623D8"/>
    <w:multiLevelType w:val="multilevel"/>
    <w:tmpl w:val="C10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90741">
    <w:abstractNumId w:val="7"/>
  </w:num>
  <w:num w:numId="2" w16cid:durableId="987057001">
    <w:abstractNumId w:val="1"/>
  </w:num>
  <w:num w:numId="3" w16cid:durableId="119031110">
    <w:abstractNumId w:val="21"/>
  </w:num>
  <w:num w:numId="4" w16cid:durableId="1937713643">
    <w:abstractNumId w:val="18"/>
  </w:num>
  <w:num w:numId="5" w16cid:durableId="939678638">
    <w:abstractNumId w:val="24"/>
  </w:num>
  <w:num w:numId="6" w16cid:durableId="114712848">
    <w:abstractNumId w:val="28"/>
  </w:num>
  <w:num w:numId="7" w16cid:durableId="1764571856">
    <w:abstractNumId w:val="31"/>
  </w:num>
  <w:num w:numId="8" w16cid:durableId="2136094604">
    <w:abstractNumId w:val="0"/>
  </w:num>
  <w:num w:numId="9" w16cid:durableId="1817379404">
    <w:abstractNumId w:val="11"/>
  </w:num>
  <w:num w:numId="10" w16cid:durableId="413743798">
    <w:abstractNumId w:val="14"/>
  </w:num>
  <w:num w:numId="11" w16cid:durableId="513113001">
    <w:abstractNumId w:val="17"/>
  </w:num>
  <w:num w:numId="12" w16cid:durableId="782117759">
    <w:abstractNumId w:val="27"/>
  </w:num>
  <w:num w:numId="13" w16cid:durableId="577249648">
    <w:abstractNumId w:val="33"/>
  </w:num>
  <w:num w:numId="14" w16cid:durableId="608396722">
    <w:abstractNumId w:val="25"/>
  </w:num>
  <w:num w:numId="15" w16cid:durableId="51009691">
    <w:abstractNumId w:val="32"/>
  </w:num>
  <w:num w:numId="16" w16cid:durableId="619459042">
    <w:abstractNumId w:val="35"/>
  </w:num>
  <w:num w:numId="17" w16cid:durableId="440689494">
    <w:abstractNumId w:val="29"/>
  </w:num>
  <w:num w:numId="18" w16cid:durableId="1664242655">
    <w:abstractNumId w:val="3"/>
  </w:num>
  <w:num w:numId="19" w16cid:durableId="1326515738">
    <w:abstractNumId w:val="26"/>
  </w:num>
  <w:num w:numId="20" w16cid:durableId="113794299">
    <w:abstractNumId w:val="13"/>
  </w:num>
  <w:num w:numId="21" w16cid:durableId="2053845569">
    <w:abstractNumId w:val="19"/>
  </w:num>
  <w:num w:numId="22" w16cid:durableId="1555045965">
    <w:abstractNumId w:val="10"/>
  </w:num>
  <w:num w:numId="23" w16cid:durableId="1077020769">
    <w:abstractNumId w:val="4"/>
  </w:num>
  <w:num w:numId="24" w16cid:durableId="1805199487">
    <w:abstractNumId w:val="15"/>
  </w:num>
  <w:num w:numId="25" w16cid:durableId="239759991">
    <w:abstractNumId w:val="22"/>
  </w:num>
  <w:num w:numId="26" w16cid:durableId="1634096257">
    <w:abstractNumId w:val="6"/>
  </w:num>
  <w:num w:numId="27" w16cid:durableId="340163375">
    <w:abstractNumId w:val="8"/>
  </w:num>
  <w:num w:numId="28" w16cid:durableId="168755304">
    <w:abstractNumId w:val="2"/>
  </w:num>
  <w:num w:numId="29" w16cid:durableId="1958946385">
    <w:abstractNumId w:val="23"/>
  </w:num>
  <w:num w:numId="30" w16cid:durableId="14238668">
    <w:abstractNumId w:val="9"/>
  </w:num>
  <w:num w:numId="31" w16cid:durableId="1042293905">
    <w:abstractNumId w:val="5"/>
  </w:num>
  <w:num w:numId="32" w16cid:durableId="977342552">
    <w:abstractNumId w:val="34"/>
  </w:num>
  <w:num w:numId="33" w16cid:durableId="313026726">
    <w:abstractNumId w:val="16"/>
  </w:num>
  <w:num w:numId="34" w16cid:durableId="243150231">
    <w:abstractNumId w:val="30"/>
  </w:num>
  <w:num w:numId="35" w16cid:durableId="100415393">
    <w:abstractNumId w:val="12"/>
  </w:num>
  <w:num w:numId="36" w16cid:durableId="816071472">
    <w:abstractNumId w:val="2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D3"/>
    <w:rsid w:val="000210D3"/>
    <w:rsid w:val="00082784"/>
    <w:rsid w:val="000F170F"/>
    <w:rsid w:val="00147E99"/>
    <w:rsid w:val="00161451"/>
    <w:rsid w:val="001E1405"/>
    <w:rsid w:val="002B25F3"/>
    <w:rsid w:val="003F6F70"/>
    <w:rsid w:val="0044404B"/>
    <w:rsid w:val="005F43AB"/>
    <w:rsid w:val="00632EB2"/>
    <w:rsid w:val="00633CD7"/>
    <w:rsid w:val="0068541C"/>
    <w:rsid w:val="00841FA4"/>
    <w:rsid w:val="00960D6C"/>
    <w:rsid w:val="00997DCC"/>
    <w:rsid w:val="00AA39E8"/>
    <w:rsid w:val="00B7532E"/>
    <w:rsid w:val="00C14882"/>
    <w:rsid w:val="00C2141E"/>
    <w:rsid w:val="00CD3D8F"/>
    <w:rsid w:val="00CD5CCE"/>
    <w:rsid w:val="00CE6944"/>
    <w:rsid w:val="00D843DF"/>
    <w:rsid w:val="00DC5AF1"/>
    <w:rsid w:val="00E20FB7"/>
    <w:rsid w:val="00F2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3E71"/>
  <w15:chartTrackingRefBased/>
  <w15:docId w15:val="{53488F86-3B87-45DD-97D5-A1142B4B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3" w:line="257" w:lineRule="auto"/>
        <w:ind w:left="113" w:right="3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D3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6944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E69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6944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9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6944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DC5AF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CD3D8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6145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3054</Words>
  <Characters>17409</Characters>
  <Application>Microsoft Office Word</Application>
  <DocSecurity>0</DocSecurity>
  <Lines>145</Lines>
  <Paragraphs>40</Paragraphs>
  <ScaleCrop>false</ScaleCrop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collegeworld2025@outlook.com</dc:creator>
  <cp:keywords/>
  <dc:description/>
  <cp:lastModifiedBy>collegeworld2025@outlook.com</cp:lastModifiedBy>
  <cp:revision>22</cp:revision>
  <dcterms:created xsi:type="dcterms:W3CDTF">2026-09-15T15:40:00Z</dcterms:created>
  <dcterms:modified xsi:type="dcterms:W3CDTF">2026-09-15T16:30:00Z</dcterms:modified>
</cp:coreProperties>
</file>