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58AB" w14:textId="77777777" w:rsidR="0004433C" w:rsidRDefault="00000000">
      <w:pPr>
        <w:pStyle w:val="Heading1"/>
      </w:pPr>
      <w:bookmarkStart w:id="0" w:name="Xa54d7ea51411ff466c93c3d6758c21ef8bec5be"/>
      <w:r>
        <w:t>EcoPackAI – Database Schema &amp; Data Pipeline Documentation</w:t>
      </w:r>
    </w:p>
    <w:p w14:paraId="41088764" w14:textId="77777777" w:rsidR="0004433C" w:rsidRDefault="00000000">
      <w:pPr>
        <w:pStyle w:val="Heading2"/>
      </w:pPr>
      <w:bookmarkStart w:id="1" w:name="project-context"/>
      <w:r>
        <w:t>1. Project Context</w:t>
      </w:r>
    </w:p>
    <w:p w14:paraId="7F3ED70C" w14:textId="77777777" w:rsidR="0004433C" w:rsidRDefault="00000000">
      <w:pPr>
        <w:pStyle w:val="FirstParagraph"/>
      </w:pPr>
      <w:r>
        <w:rPr>
          <w:b/>
          <w:bCs/>
        </w:rPr>
        <w:t>Project Title:</w:t>
      </w:r>
      <w:r>
        <w:t xml:space="preserve"> EcoPackAI – Sustainable Packaging Recommendation System</w:t>
      </w:r>
    </w:p>
    <w:p w14:paraId="28CCF1C1" w14:textId="77777777" w:rsidR="0004433C" w:rsidRDefault="00000000">
      <w:pPr>
        <w:pStyle w:val="BodyText"/>
      </w:pPr>
      <w:r>
        <w:rPr>
          <w:b/>
          <w:bCs/>
        </w:rPr>
        <w:t>Problem Statement:</w:t>
      </w:r>
      <w:r>
        <w:t xml:space="preserve"> Traditional packaging used in industries and e-commerce heavily relies on non-biodegradable and costly materials, leading to environmental harm and financial inefficiency. Organizations lack intelligent decision-support systems to evaluate eco-friendly alternatives without compromising durability, product safety, or cost.</w:t>
      </w:r>
    </w:p>
    <w:p w14:paraId="59633F78" w14:textId="77777777" w:rsidR="0004433C" w:rsidRDefault="00000000">
      <w:pPr>
        <w:pStyle w:val="BodyText"/>
      </w:pPr>
      <w:r>
        <w:rPr>
          <w:b/>
          <w:bCs/>
        </w:rPr>
        <w:t>Solution Overview:</w:t>
      </w:r>
      <w:r>
        <w:t xml:space="preserve"> EcoPackAI is an AI-powered platform that recommends optimal packaging materials based on: - Product characteristics - Sustainability metrics - Cost efficiency - Industry constraints</w:t>
      </w:r>
    </w:p>
    <w:p w14:paraId="4F86CDF0" w14:textId="77777777" w:rsidR="0004433C" w:rsidRDefault="00000000">
      <w:pPr>
        <w:pStyle w:val="BodyText"/>
      </w:pPr>
      <w:r>
        <w:t>The platform integrates: - A PostgreSQL data layer - Machine Learning models for cost and CO₂ prediction - A BI dashboard for sustainability insights</w:t>
      </w:r>
    </w:p>
    <w:p w14:paraId="019746E2" w14:textId="77777777" w:rsidR="0004433C" w:rsidRDefault="00000000">
      <w:pPr>
        <w:pStyle w:val="BodyText"/>
      </w:pPr>
      <w:r>
        <w:t xml:space="preserve">This document explains the </w:t>
      </w:r>
      <w:r>
        <w:rPr>
          <w:b/>
          <w:bCs/>
        </w:rPr>
        <w:t>database schema</w:t>
      </w:r>
      <w:r>
        <w:t xml:space="preserve">, </w:t>
      </w:r>
      <w:r>
        <w:rPr>
          <w:b/>
          <w:bCs/>
        </w:rPr>
        <w:t>data loading pipeline</w:t>
      </w:r>
      <w:r>
        <w:t xml:space="preserve">, and how they support downstream </w:t>
      </w:r>
      <w:r>
        <w:rPr>
          <w:b/>
          <w:bCs/>
        </w:rPr>
        <w:t>data cleaning, feature engineering, and ML modeling</w:t>
      </w:r>
      <w:r>
        <w:t>.</w:t>
      </w:r>
    </w:p>
    <w:p w14:paraId="238705A6" w14:textId="77777777" w:rsidR="0004433C" w:rsidRDefault="00000000">
      <w:r>
        <w:pict w14:anchorId="629F8B99">
          <v:rect id="_x0000_i1025" style="width:0;height:1.5pt" o:hralign="center" o:hrstd="t" o:hr="t"/>
        </w:pict>
      </w:r>
    </w:p>
    <w:p w14:paraId="0DF077F7" w14:textId="77777777" w:rsidR="0004433C" w:rsidRDefault="00000000">
      <w:pPr>
        <w:pStyle w:val="Heading2"/>
      </w:pPr>
      <w:bookmarkStart w:id="2" w:name="database-overview"/>
      <w:bookmarkEnd w:id="1"/>
      <w:r>
        <w:t>2. Database Overview</w:t>
      </w:r>
    </w:p>
    <w:p w14:paraId="5D3708B8" w14:textId="77777777" w:rsidR="0004433C" w:rsidRDefault="00000000">
      <w:pPr>
        <w:pStyle w:val="FirstParagraph"/>
      </w:pPr>
      <w:r>
        <w:rPr>
          <w:b/>
          <w:bCs/>
        </w:rPr>
        <w:t>Database Name:</w:t>
      </w:r>
      <w:r>
        <w:t xml:space="preserve"> </w:t>
      </w:r>
      <w:r>
        <w:rPr>
          <w:rStyle w:val="VerbatimChar"/>
        </w:rPr>
        <w:t>eco_packaging</w:t>
      </w:r>
    </w:p>
    <w:p w14:paraId="23567611" w14:textId="77777777" w:rsidR="0004433C" w:rsidRDefault="00000000">
      <w:pPr>
        <w:pStyle w:val="BodyText"/>
      </w:pPr>
      <w:r>
        <w:t>The database is designed to: - Store raw material and product data - Maintain relationships between products and packaging materials - Support preprocessing and ML-ready datasets</w:t>
      </w:r>
    </w:p>
    <w:p w14:paraId="46FC25AB" w14:textId="77777777" w:rsidR="0004433C" w:rsidRDefault="00000000">
      <w:pPr>
        <w:pStyle w:val="Heading3"/>
      </w:pPr>
      <w:bookmarkStart w:id="3" w:name="tables-created"/>
      <w:r>
        <w:t>Tables Created</w:t>
      </w:r>
    </w:p>
    <w:p w14:paraId="523DF380" w14:textId="77777777" w:rsidR="0004433C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materials</w:t>
      </w:r>
    </w:p>
    <w:p w14:paraId="2DB3624C" w14:textId="77777777" w:rsidR="0004433C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products</w:t>
      </w:r>
    </w:p>
    <w:p w14:paraId="55CECD8F" w14:textId="77777777" w:rsidR="0004433C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product_material</w:t>
      </w:r>
    </w:p>
    <w:p w14:paraId="79B0B984" w14:textId="77777777" w:rsidR="0004433C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materials_processed</w:t>
      </w:r>
    </w:p>
    <w:p w14:paraId="0BCA039A" w14:textId="77777777" w:rsidR="0004433C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products_processed</w:t>
      </w:r>
    </w:p>
    <w:p w14:paraId="5FF8EE28" w14:textId="77777777" w:rsidR="0004433C" w:rsidRDefault="00000000">
      <w:r>
        <w:pict w14:anchorId="1DBB4885">
          <v:rect id="_x0000_i1026" style="width:0;height:1.5pt" o:hralign="center" o:hrstd="t" o:hr="t"/>
        </w:pict>
      </w:r>
    </w:p>
    <w:p w14:paraId="6BD54BBF" w14:textId="77777777" w:rsidR="0004433C" w:rsidRDefault="00000000">
      <w:pPr>
        <w:pStyle w:val="Heading2"/>
      </w:pPr>
      <w:bookmarkStart w:id="4" w:name="schema-definition-schema.sql"/>
      <w:bookmarkEnd w:id="2"/>
      <w:bookmarkEnd w:id="3"/>
      <w:r>
        <w:t>3. Schema Definition (</w:t>
      </w:r>
      <w:r>
        <w:rPr>
          <w:rStyle w:val="VerbatimChar"/>
        </w:rPr>
        <w:t>schema.sql</w:t>
      </w:r>
      <w:r>
        <w:t>)</w:t>
      </w:r>
    </w:p>
    <w:p w14:paraId="70C7C8B5" w14:textId="77777777" w:rsidR="0004433C" w:rsidRDefault="00000000">
      <w:pPr>
        <w:pStyle w:val="Heading3"/>
      </w:pPr>
      <w:bookmarkStart w:id="5" w:name="materials-table"/>
      <w:r>
        <w:t>3.1 Materials Table</w:t>
      </w:r>
    </w:p>
    <w:p w14:paraId="3B6BBE5E" w14:textId="77777777" w:rsidR="0004433C" w:rsidRDefault="00000000">
      <w:pPr>
        <w:pStyle w:val="FirstParagraph"/>
      </w:pPr>
      <w:r>
        <w:t>Stores sustainability, cost, and performance characteristics of packaging materials.</w:t>
      </w:r>
    </w:p>
    <w:p w14:paraId="2F72E44E" w14:textId="77777777" w:rsidR="0004433C" w:rsidRDefault="00000000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materials (</w:t>
      </w:r>
      <w:r>
        <w:br/>
      </w:r>
      <w:r>
        <w:rPr>
          <w:rStyle w:val="NormalTok"/>
        </w:rPr>
        <w:t xml:space="preserve">    material_id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material_name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material_type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durability_score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(durability_score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cushioning_score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(cushioning_score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water_resistance_score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(water_resistance_score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biodegradability_score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(biodegradability_score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recyclability_score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(recyclability_score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co2_emission_per_kg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cost_per_kg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weight_capacity_kg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65AD5B1A" w14:textId="77777777" w:rsidR="0004433C" w:rsidRDefault="00000000">
      <w:pPr>
        <w:pStyle w:val="FirstParagraph"/>
      </w:pPr>
      <w:r>
        <w:rPr>
          <w:b/>
          <w:bCs/>
        </w:rPr>
        <w:t>Design Rationale:</w:t>
      </w:r>
      <w:r>
        <w:t xml:space="preserve"> - Scores are normalized to fixed ranges for ML compatibility - CO₂ and cost values are stored per kg to allow scalable impact estimation - </w:t>
      </w:r>
      <w:r>
        <w:rPr>
          <w:rStyle w:val="VerbatimChar"/>
        </w:rPr>
        <w:t>material_name</w:t>
      </w:r>
      <w:r>
        <w:t xml:space="preserve"> is unique to avoid duplicate entries</w:t>
      </w:r>
    </w:p>
    <w:p w14:paraId="468CDB52" w14:textId="77777777" w:rsidR="0004433C" w:rsidRDefault="00000000">
      <w:r>
        <w:pict w14:anchorId="34D9EB49">
          <v:rect id="_x0000_i1027" style="width:0;height:1.5pt" o:hralign="center" o:hrstd="t" o:hr="t"/>
        </w:pict>
      </w:r>
    </w:p>
    <w:p w14:paraId="24C6C1B1" w14:textId="77777777" w:rsidR="0004433C" w:rsidRDefault="00000000">
      <w:pPr>
        <w:pStyle w:val="Heading3"/>
      </w:pPr>
      <w:bookmarkStart w:id="6" w:name="products-table"/>
      <w:bookmarkEnd w:id="5"/>
      <w:r>
        <w:t>3.2 Products Table</w:t>
      </w:r>
    </w:p>
    <w:p w14:paraId="7801622A" w14:textId="77777777" w:rsidR="0004433C" w:rsidRDefault="00000000">
      <w:pPr>
        <w:pStyle w:val="FirstParagraph"/>
      </w:pPr>
      <w:r>
        <w:t>Stores product-specific attributes that influence packaging selection.</w:t>
      </w:r>
    </w:p>
    <w:p w14:paraId="681FCE4E" w14:textId="77777777" w:rsidR="0004433C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product_id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industry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weight_kg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volume_cm3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fragility_level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moisture_sensitivity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temperature_sensitivity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price_usd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273A79A7" w14:textId="77777777" w:rsidR="0004433C" w:rsidRDefault="00000000">
      <w:pPr>
        <w:pStyle w:val="FirstParagraph"/>
      </w:pPr>
      <w:r>
        <w:rPr>
          <w:b/>
          <w:bCs/>
        </w:rPr>
        <w:t>Design Rationale:</w:t>
      </w:r>
      <w:r>
        <w:t xml:space="preserve"> - Physical attributes (weight, volume) affect material strength needs - Sensitivity fields guide material compatibility rules - Industry field enables industry-specific recommendations</w:t>
      </w:r>
    </w:p>
    <w:p w14:paraId="0959C40D" w14:textId="77777777" w:rsidR="0004433C" w:rsidRDefault="00000000">
      <w:r>
        <w:pict w14:anchorId="2724289C">
          <v:rect id="_x0000_i1028" style="width:0;height:1.5pt" o:hralign="center" o:hrstd="t" o:hr="t"/>
        </w:pict>
      </w:r>
    </w:p>
    <w:p w14:paraId="53C2EC08" w14:textId="77777777" w:rsidR="0004433C" w:rsidRDefault="00000000">
      <w:pPr>
        <w:pStyle w:val="Heading3"/>
      </w:pPr>
      <w:bookmarkStart w:id="7" w:name="productmaterial-mapping-table"/>
      <w:bookmarkEnd w:id="6"/>
      <w:r>
        <w:lastRenderedPageBreak/>
        <w:t>3.3 Product–Material Mapping Table</w:t>
      </w:r>
    </w:p>
    <w:p w14:paraId="77E5C96B" w14:textId="77777777" w:rsidR="0004433C" w:rsidRDefault="00000000">
      <w:pPr>
        <w:pStyle w:val="FirstParagraph"/>
      </w:pPr>
      <w:r>
        <w:t>Defines the many-to-many relationship between products and materials.</w:t>
      </w:r>
    </w:p>
    <w:p w14:paraId="456CF7E5" w14:textId="77777777" w:rsidR="0004433C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product_material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products(product_id)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material_id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materials(material_id)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suitability_score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006EE6EF" w14:textId="77777777" w:rsidR="0004433C" w:rsidRDefault="00000000">
      <w:pPr>
        <w:pStyle w:val="FirstParagraph"/>
      </w:pPr>
      <w:r>
        <w:rPr>
          <w:b/>
          <w:bCs/>
        </w:rPr>
        <w:t>Purpose:</w:t>
      </w:r>
      <w:r>
        <w:t xml:space="preserve"> - Stores ML-generated or rule-based suitability scores - Enables ranking of materials for each product - Cascading deletes maintain referential integrity</w:t>
      </w:r>
    </w:p>
    <w:p w14:paraId="399E1107" w14:textId="77777777" w:rsidR="0004433C" w:rsidRDefault="00000000">
      <w:r>
        <w:pict w14:anchorId="3136C163">
          <v:rect id="_x0000_i1029" style="width:0;height:1.5pt" o:hralign="center" o:hrstd="t" o:hr="t"/>
        </w:pict>
      </w:r>
    </w:p>
    <w:p w14:paraId="000007D9" w14:textId="77777777" w:rsidR="0004433C" w:rsidRDefault="00000000">
      <w:pPr>
        <w:pStyle w:val="Heading3"/>
      </w:pPr>
      <w:bookmarkStart w:id="8" w:name="processed-tables"/>
      <w:bookmarkEnd w:id="7"/>
      <w:r>
        <w:t>3.4 Processed Tables</w:t>
      </w:r>
    </w:p>
    <w:p w14:paraId="1C39C7A8" w14:textId="77777777" w:rsidR="0004433C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materials_processed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materials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products_processed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products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>;</w:t>
      </w:r>
    </w:p>
    <w:p w14:paraId="6FAD37DE" w14:textId="77777777" w:rsidR="0004433C" w:rsidRDefault="00000000">
      <w:pPr>
        <w:pStyle w:val="FirstParagraph"/>
      </w:pPr>
      <w:r>
        <w:rPr>
          <w:b/>
          <w:bCs/>
        </w:rPr>
        <w:t>Purpose:</w:t>
      </w:r>
      <w:r>
        <w:t xml:space="preserve"> - Store cleaned, encoded, and feature-engineered datasets - Separate raw data from ML-ready data - Enable reproducible ML pipelines</w:t>
      </w:r>
    </w:p>
    <w:p w14:paraId="63454458" w14:textId="77777777" w:rsidR="0004433C" w:rsidRDefault="00000000">
      <w:r>
        <w:pict w14:anchorId="1CA5CF34">
          <v:rect id="_x0000_i1030" style="width:0;height:1.5pt" o:hralign="center" o:hrstd="t" o:hr="t"/>
        </w:pict>
      </w:r>
    </w:p>
    <w:p w14:paraId="735BD82E" w14:textId="77777777" w:rsidR="0004433C" w:rsidRDefault="00000000">
      <w:pPr>
        <w:pStyle w:val="Heading3"/>
      </w:pPr>
      <w:bookmarkStart w:id="9" w:name="indexes"/>
      <w:bookmarkEnd w:id="8"/>
      <w:r>
        <w:t>3.5 Indexes</w:t>
      </w:r>
    </w:p>
    <w:p w14:paraId="2581525A" w14:textId="77777777" w:rsidR="0004433C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idx_material_name </w:t>
      </w:r>
      <w:r>
        <w:rPr>
          <w:rStyle w:val="KeywordTok"/>
        </w:rPr>
        <w:t>ON</w:t>
      </w:r>
      <w:r>
        <w:rPr>
          <w:rStyle w:val="NormalTok"/>
        </w:rPr>
        <w:t xml:space="preserve"> materials(material_name);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idx_product_name </w:t>
      </w:r>
      <w:r>
        <w:rPr>
          <w:rStyle w:val="KeywordTok"/>
        </w:rPr>
        <w:t>ON</w:t>
      </w:r>
      <w:r>
        <w:rPr>
          <w:rStyle w:val="NormalTok"/>
        </w:rPr>
        <w:t xml:space="preserve"> products(product_name);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idx_industry </w:t>
      </w:r>
      <w:r>
        <w:rPr>
          <w:rStyle w:val="KeywordTok"/>
        </w:rPr>
        <w:t>ON</w:t>
      </w:r>
      <w:r>
        <w:rPr>
          <w:rStyle w:val="NormalTok"/>
        </w:rPr>
        <w:t xml:space="preserve"> products(industry);</w:t>
      </w:r>
    </w:p>
    <w:p w14:paraId="6D410110" w14:textId="77777777" w:rsidR="0004433C" w:rsidRDefault="00000000">
      <w:pPr>
        <w:pStyle w:val="FirstParagraph"/>
      </w:pPr>
      <w:r>
        <w:rPr>
          <w:b/>
          <w:bCs/>
        </w:rPr>
        <w:t>Benefit:</w:t>
      </w:r>
      <w:r>
        <w:t xml:space="preserve"> - Faster joins and search operations - Optimized dashboard queries</w:t>
      </w:r>
    </w:p>
    <w:p w14:paraId="71D2AFC1" w14:textId="77777777" w:rsidR="0004433C" w:rsidRDefault="00000000">
      <w:r>
        <w:pict w14:anchorId="200AC85F">
          <v:rect id="_x0000_i1031" style="width:0;height:1.5pt" o:hralign="center" o:hrstd="t" o:hr="t"/>
        </w:pict>
      </w:r>
    </w:p>
    <w:p w14:paraId="3AAD8383" w14:textId="77777777" w:rsidR="0004433C" w:rsidRDefault="00000000">
      <w:pPr>
        <w:pStyle w:val="Heading2"/>
      </w:pPr>
      <w:bookmarkStart w:id="10" w:name="data-loading-pipeline-load_data.py"/>
      <w:bookmarkEnd w:id="4"/>
      <w:bookmarkEnd w:id="9"/>
      <w:r>
        <w:t>4. Data Loading Pipeline (</w:t>
      </w:r>
      <w:r>
        <w:rPr>
          <w:rStyle w:val="VerbatimChar"/>
        </w:rPr>
        <w:t>load_data.py</w:t>
      </w:r>
      <w:r>
        <w:t>)</w:t>
      </w:r>
    </w:p>
    <w:p w14:paraId="2D9B10EF" w14:textId="77777777" w:rsidR="0004433C" w:rsidRDefault="00000000">
      <w:pPr>
        <w:pStyle w:val="Heading3"/>
      </w:pPr>
      <w:bookmarkStart w:id="11" w:name="purpose"/>
      <w:r>
        <w:t>4.1 Purpose</w:t>
      </w:r>
    </w:p>
    <w:p w14:paraId="30E55A38" w14:textId="77777777" w:rsidR="0004433C" w:rsidRDefault="00000000">
      <w:pPr>
        <w:pStyle w:val="FirstParagraph"/>
      </w:pPr>
      <w:r>
        <w:t xml:space="preserve">The </w:t>
      </w:r>
      <w:r>
        <w:rPr>
          <w:rStyle w:val="VerbatimChar"/>
        </w:rPr>
        <w:t>load_data.py</w:t>
      </w:r>
      <w:r>
        <w:t xml:space="preserve"> script performs </w:t>
      </w:r>
      <w:r>
        <w:rPr>
          <w:b/>
          <w:bCs/>
        </w:rPr>
        <w:t>ETL (Extract–Transform–Load)</w:t>
      </w:r>
      <w:r>
        <w:t xml:space="preserve"> operations: - Reads raw CSV files - Validates and cleans identifiers - Loads data safely into PostgreSQL</w:t>
      </w:r>
    </w:p>
    <w:p w14:paraId="69C2F56D" w14:textId="77777777" w:rsidR="0004433C" w:rsidRDefault="00000000">
      <w:r>
        <w:pict w14:anchorId="58B5AD1E">
          <v:rect id="_x0000_i1032" style="width:0;height:1.5pt" o:hralign="center" o:hrstd="t" o:hr="t"/>
        </w:pict>
      </w:r>
    </w:p>
    <w:p w14:paraId="774E43B1" w14:textId="77777777" w:rsidR="0004433C" w:rsidRDefault="00000000">
      <w:pPr>
        <w:pStyle w:val="Heading3"/>
      </w:pPr>
      <w:bookmarkStart w:id="12" w:name="data-sources"/>
      <w:bookmarkEnd w:id="11"/>
      <w:r>
        <w:t>4.2 Data Sources</w:t>
      </w:r>
    </w:p>
    <w:p w14:paraId="1087C920" w14:textId="77777777" w:rsidR="0004433C" w:rsidRDefault="00000000">
      <w:pPr>
        <w:pStyle w:val="SourceCode"/>
      </w:pPr>
      <w:r>
        <w:rPr>
          <w:rStyle w:val="NormalTok"/>
        </w:rPr>
        <w:t>materials_.csv</w:t>
      </w:r>
      <w:r>
        <w:br/>
      </w:r>
      <w:r>
        <w:rPr>
          <w:rStyle w:val="NormalTok"/>
        </w:rPr>
        <w:t>products_.csv</w:t>
      </w:r>
    </w:p>
    <w:p w14:paraId="443B92C9" w14:textId="77777777" w:rsidR="0004433C" w:rsidRDefault="00000000">
      <w:pPr>
        <w:pStyle w:val="FirstParagraph"/>
      </w:pPr>
      <w:r>
        <w:t>These files contain raw data collected from open-source datasets and domain research.</w:t>
      </w:r>
    </w:p>
    <w:p w14:paraId="3C7B11C5" w14:textId="77777777" w:rsidR="0004433C" w:rsidRDefault="00000000">
      <w:r>
        <w:lastRenderedPageBreak/>
        <w:pict w14:anchorId="4CBF321D">
          <v:rect id="_x0000_i1033" style="width:0;height:1.5pt" o:hralign="center" o:hrstd="t" o:hr="t"/>
        </w:pict>
      </w:r>
    </w:p>
    <w:p w14:paraId="586589DB" w14:textId="77777777" w:rsidR="0004433C" w:rsidRDefault="00000000">
      <w:pPr>
        <w:pStyle w:val="Heading3"/>
      </w:pPr>
      <w:bookmarkStart w:id="13" w:name="key-processing-steps"/>
      <w:bookmarkEnd w:id="12"/>
      <w:r>
        <w:t>4.3 Key Processing Steps</w:t>
      </w:r>
    </w:p>
    <w:p w14:paraId="4A6687DA" w14:textId="77777777" w:rsidR="0004433C" w:rsidRDefault="00000000">
      <w:pPr>
        <w:pStyle w:val="Heading4"/>
      </w:pPr>
      <w:bookmarkStart w:id="14" w:name="secure-database-connection"/>
      <w:r>
        <w:t>1. Secure Database Connection</w:t>
      </w:r>
    </w:p>
    <w:p w14:paraId="5A76823F" w14:textId="77777777" w:rsidR="0004433C" w:rsidRDefault="00000000">
      <w:pPr>
        <w:pStyle w:val="Compact"/>
        <w:numPr>
          <w:ilvl w:val="0"/>
          <w:numId w:val="3"/>
        </w:numPr>
      </w:pPr>
      <w:r>
        <w:t xml:space="preserve">Uses </w:t>
      </w:r>
      <w:r>
        <w:rPr>
          <w:rStyle w:val="VerbatimChar"/>
        </w:rPr>
        <w:t>getpass</w:t>
      </w:r>
      <w:r>
        <w:t xml:space="preserve"> to prevent hardcoding credentials</w:t>
      </w:r>
    </w:p>
    <w:p w14:paraId="0F6F92BE" w14:textId="77777777" w:rsidR="0004433C" w:rsidRDefault="00000000">
      <w:pPr>
        <w:pStyle w:val="Heading4"/>
      </w:pPr>
      <w:bookmarkStart w:id="15" w:name="csv-ingestion"/>
      <w:bookmarkEnd w:id="14"/>
      <w:r>
        <w:t>2. CSV Ingestion</w:t>
      </w:r>
    </w:p>
    <w:p w14:paraId="465D2D0F" w14:textId="77777777" w:rsidR="0004433C" w:rsidRDefault="00000000">
      <w:pPr>
        <w:pStyle w:val="SourceCode"/>
      </w:pPr>
      <w:r>
        <w:rPr>
          <w:rStyle w:val="NormalTok"/>
        </w:rPr>
        <w:t>pd.read_csv(...)</w:t>
      </w:r>
    </w:p>
    <w:p w14:paraId="7F966E77" w14:textId="77777777" w:rsidR="0004433C" w:rsidRDefault="00000000">
      <w:pPr>
        <w:pStyle w:val="Heading4"/>
      </w:pPr>
      <w:bookmarkStart w:id="16" w:name="id-column-handling"/>
      <w:bookmarkEnd w:id="15"/>
      <w:r>
        <w:t>3. ID Column Handling</w:t>
      </w:r>
    </w:p>
    <w:p w14:paraId="4918B926" w14:textId="77777777" w:rsidR="0004433C" w:rsidRDefault="00000000">
      <w:pPr>
        <w:pStyle w:val="Compact"/>
        <w:numPr>
          <w:ilvl w:val="0"/>
          <w:numId w:val="4"/>
        </w:numPr>
      </w:pPr>
      <w:r>
        <w:t xml:space="preserve">Drops </w:t>
      </w:r>
      <w:r>
        <w:rPr>
          <w:rStyle w:val="VerbatimChar"/>
        </w:rPr>
        <w:t>material_id</w:t>
      </w:r>
      <w:r>
        <w:t xml:space="preserve"> and </w:t>
      </w:r>
      <w:r>
        <w:rPr>
          <w:rStyle w:val="VerbatimChar"/>
        </w:rPr>
        <w:t>product_id</w:t>
      </w:r>
      <w:r>
        <w:t xml:space="preserve"> from CSVs</w:t>
      </w:r>
    </w:p>
    <w:p w14:paraId="5483D2A0" w14:textId="77777777" w:rsidR="0004433C" w:rsidRDefault="00000000">
      <w:pPr>
        <w:pStyle w:val="Compact"/>
        <w:numPr>
          <w:ilvl w:val="0"/>
          <w:numId w:val="4"/>
        </w:numPr>
      </w:pPr>
      <w:r>
        <w:t>Ensures PostgreSQL auto-generates primary keys</w:t>
      </w:r>
    </w:p>
    <w:p w14:paraId="60342C93" w14:textId="77777777" w:rsidR="0004433C" w:rsidRDefault="00000000">
      <w:pPr>
        <w:pStyle w:val="Heading4"/>
      </w:pPr>
      <w:bookmarkStart w:id="17" w:name="row-level-transactions"/>
      <w:bookmarkEnd w:id="16"/>
      <w:r>
        <w:t>4. Row-Level Transactions</w:t>
      </w:r>
    </w:p>
    <w:p w14:paraId="4C9EE52F" w14:textId="77777777" w:rsidR="0004433C" w:rsidRDefault="00000000">
      <w:pPr>
        <w:pStyle w:val="SourceCode"/>
      </w:pPr>
      <w:r>
        <w:rPr>
          <w:rStyle w:val="KeywordTok"/>
        </w:rPr>
        <w:t>SAVEPOINT</w:t>
      </w:r>
      <w:r>
        <w:rPr>
          <w:rStyle w:val="NormalTok"/>
        </w:rPr>
        <w:t xml:space="preserve"> sp;</w:t>
      </w:r>
      <w:r>
        <w:br/>
      </w:r>
      <w:r>
        <w:rPr>
          <w:rStyle w:val="KeywordTok"/>
        </w:rPr>
        <w:t>ROLLBACK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SAVEPOINT</w:t>
      </w:r>
      <w:r>
        <w:rPr>
          <w:rStyle w:val="NormalTok"/>
        </w:rPr>
        <w:t xml:space="preserve"> sp;</w:t>
      </w:r>
    </w:p>
    <w:p w14:paraId="06CB177E" w14:textId="77777777" w:rsidR="0004433C" w:rsidRDefault="00000000">
      <w:pPr>
        <w:pStyle w:val="FirstParagraph"/>
      </w:pPr>
      <w:r>
        <w:rPr>
          <w:b/>
          <w:bCs/>
        </w:rPr>
        <w:t>Why?</w:t>
      </w:r>
      <w:r>
        <w:t xml:space="preserve"> - Prevents full transaction failure - Allows partial success even if some rows are invalid</w:t>
      </w:r>
    </w:p>
    <w:p w14:paraId="3850E0F7" w14:textId="77777777" w:rsidR="0004433C" w:rsidRDefault="00000000">
      <w:pPr>
        <w:pStyle w:val="Heading4"/>
      </w:pPr>
      <w:bookmarkStart w:id="18" w:name="conflict-handling"/>
      <w:bookmarkEnd w:id="17"/>
      <w:r>
        <w:t>5. Conflict Handling</w:t>
      </w:r>
    </w:p>
    <w:p w14:paraId="11D3334F" w14:textId="77777777" w:rsidR="0004433C" w:rsidRDefault="00000000">
      <w:pPr>
        <w:pStyle w:val="SourceCode"/>
      </w:pPr>
      <w:r>
        <w:rPr>
          <w:rStyle w:val="KeywordTok"/>
        </w:rPr>
        <w:t>ON</w:t>
      </w:r>
      <w:r>
        <w:rPr>
          <w:rStyle w:val="NormalTok"/>
        </w:rPr>
        <w:t xml:space="preserve"> CONFLICT (material_name) DO </w:t>
      </w:r>
      <w:r>
        <w:rPr>
          <w:rStyle w:val="KeywordTok"/>
        </w:rPr>
        <w:t>NOTHING</w:t>
      </w:r>
    </w:p>
    <w:p w14:paraId="6E640D6D" w14:textId="77777777" w:rsidR="0004433C" w:rsidRDefault="00000000">
      <w:pPr>
        <w:pStyle w:val="FirstParagraph"/>
      </w:pPr>
      <w:r>
        <w:rPr>
          <w:b/>
          <w:bCs/>
        </w:rPr>
        <w:t>Benefit:</w:t>
      </w:r>
      <w:r>
        <w:t xml:space="preserve"> - Avoids duplicate inserts - Enables idempotent data loading</w:t>
      </w:r>
    </w:p>
    <w:p w14:paraId="0F64037D" w14:textId="77777777" w:rsidR="0004433C" w:rsidRDefault="00000000">
      <w:r>
        <w:pict w14:anchorId="5DF250AF">
          <v:rect id="_x0000_i1034" style="width:0;height:1.5pt" o:hralign="center" o:hrstd="t" o:hr="t"/>
        </w:pict>
      </w:r>
    </w:p>
    <w:p w14:paraId="0AE693AD" w14:textId="77777777" w:rsidR="0004433C" w:rsidRDefault="00000000">
      <w:pPr>
        <w:pStyle w:val="Heading3"/>
      </w:pPr>
      <w:bookmarkStart w:id="19" w:name="logging-validation"/>
      <w:bookmarkEnd w:id="13"/>
      <w:bookmarkEnd w:id="18"/>
      <w:r>
        <w:t>4.4 Logging &amp; Validation</w:t>
      </w:r>
    </w:p>
    <w:p w14:paraId="4ABC0F57" w14:textId="77777777" w:rsidR="0004433C" w:rsidRDefault="00000000">
      <w:pPr>
        <w:pStyle w:val="Compact"/>
        <w:numPr>
          <w:ilvl w:val="0"/>
          <w:numId w:val="5"/>
        </w:numPr>
      </w:pPr>
      <w:r>
        <w:t>Tracks inserted vs failed rows</w:t>
      </w:r>
    </w:p>
    <w:p w14:paraId="2BA55EFD" w14:textId="77777777" w:rsidR="0004433C" w:rsidRDefault="00000000">
      <w:pPr>
        <w:pStyle w:val="Compact"/>
        <w:numPr>
          <w:ilvl w:val="0"/>
          <w:numId w:val="5"/>
        </w:numPr>
      </w:pPr>
      <w:r>
        <w:t>Provides visibility into data quality issues</w:t>
      </w:r>
    </w:p>
    <w:p w14:paraId="0239D659" w14:textId="77777777" w:rsidR="0004433C" w:rsidRDefault="00000000">
      <w:r>
        <w:pict w14:anchorId="340E34B9">
          <v:rect id="_x0000_i1035" style="width:0;height:1.5pt" o:hralign="center" o:hrstd="t" o:hr="t"/>
        </w:pict>
      </w:r>
    </w:p>
    <w:p w14:paraId="7FE0BDEA" w14:textId="77777777" w:rsidR="0004433C" w:rsidRDefault="00000000">
      <w:pPr>
        <w:pStyle w:val="Heading2"/>
      </w:pPr>
      <w:bookmarkStart w:id="20" w:name="Xcbfdb11ca6ce9f04f5103f7b4e55c7a994db18c"/>
      <w:bookmarkEnd w:id="10"/>
      <w:bookmarkEnd w:id="19"/>
      <w:r>
        <w:t>5. Data Cleaning &amp; Feature Engineering (Downstream)</w:t>
      </w:r>
    </w:p>
    <w:p w14:paraId="6BE2B2F1" w14:textId="77777777" w:rsidR="0004433C" w:rsidRDefault="00000000">
      <w:pPr>
        <w:pStyle w:val="FirstParagraph"/>
      </w:pPr>
      <w:r>
        <w:t>The processed tables (</w:t>
      </w:r>
      <w:r>
        <w:rPr>
          <w:rStyle w:val="VerbatimChar"/>
        </w:rPr>
        <w:t>materials_processed</w:t>
      </w:r>
      <w:r>
        <w:t xml:space="preserve">, </w:t>
      </w:r>
      <w:r>
        <w:rPr>
          <w:rStyle w:val="VerbatimChar"/>
        </w:rPr>
        <w:t>products_processed</w:t>
      </w:r>
      <w:r>
        <w:t>) are populated after:</w:t>
      </w:r>
    </w:p>
    <w:p w14:paraId="72F7BEE9" w14:textId="77777777" w:rsidR="0004433C" w:rsidRDefault="00000000">
      <w:pPr>
        <w:pStyle w:val="Compact"/>
        <w:numPr>
          <w:ilvl w:val="0"/>
          <w:numId w:val="6"/>
        </w:numPr>
      </w:pPr>
      <w:r>
        <w:t>Missing value imputation</w:t>
      </w:r>
    </w:p>
    <w:p w14:paraId="2563D81F" w14:textId="77777777" w:rsidR="0004433C" w:rsidRDefault="00000000">
      <w:pPr>
        <w:pStyle w:val="Compact"/>
        <w:numPr>
          <w:ilvl w:val="0"/>
          <w:numId w:val="6"/>
        </w:numPr>
      </w:pPr>
      <w:r>
        <w:t>Outlier handling (IQR clipping)</w:t>
      </w:r>
    </w:p>
    <w:p w14:paraId="0266F143" w14:textId="77777777" w:rsidR="0004433C" w:rsidRDefault="00000000">
      <w:pPr>
        <w:pStyle w:val="Compact"/>
        <w:numPr>
          <w:ilvl w:val="0"/>
          <w:numId w:val="6"/>
        </w:numPr>
      </w:pPr>
      <w:r>
        <w:t>Feature scaling</w:t>
      </w:r>
    </w:p>
    <w:p w14:paraId="42423C34" w14:textId="77777777" w:rsidR="0004433C" w:rsidRDefault="00000000">
      <w:pPr>
        <w:pStyle w:val="Compact"/>
        <w:numPr>
          <w:ilvl w:val="0"/>
          <w:numId w:val="6"/>
        </w:numPr>
      </w:pPr>
      <w:r>
        <w:t>Derived metrics such as:</w:t>
      </w:r>
    </w:p>
    <w:p w14:paraId="020C7ED3" w14:textId="77777777" w:rsidR="0004433C" w:rsidRDefault="00000000">
      <w:pPr>
        <w:pStyle w:val="Compact"/>
        <w:numPr>
          <w:ilvl w:val="1"/>
          <w:numId w:val="7"/>
        </w:numPr>
      </w:pPr>
      <w:r>
        <w:t>CO₂ Impact Index</w:t>
      </w:r>
    </w:p>
    <w:p w14:paraId="346A064C" w14:textId="77777777" w:rsidR="0004433C" w:rsidRDefault="00000000">
      <w:pPr>
        <w:pStyle w:val="Compact"/>
        <w:numPr>
          <w:ilvl w:val="1"/>
          <w:numId w:val="7"/>
        </w:numPr>
      </w:pPr>
      <w:r>
        <w:t>Cost Efficiency Index</w:t>
      </w:r>
    </w:p>
    <w:p w14:paraId="62805A71" w14:textId="77777777" w:rsidR="0004433C" w:rsidRDefault="00000000">
      <w:pPr>
        <w:pStyle w:val="Compact"/>
        <w:numPr>
          <w:ilvl w:val="1"/>
          <w:numId w:val="7"/>
        </w:numPr>
      </w:pPr>
      <w:r>
        <w:t>Performance Score</w:t>
      </w:r>
    </w:p>
    <w:p w14:paraId="711A80CE" w14:textId="77777777" w:rsidR="0004433C" w:rsidRDefault="00000000">
      <w:pPr>
        <w:pStyle w:val="Compact"/>
        <w:numPr>
          <w:ilvl w:val="1"/>
          <w:numId w:val="7"/>
        </w:numPr>
      </w:pPr>
      <w:r>
        <w:t>Material Suitability Score</w:t>
      </w:r>
    </w:p>
    <w:p w14:paraId="20CC6449" w14:textId="77777777" w:rsidR="0004433C" w:rsidRDefault="00000000">
      <w:pPr>
        <w:pStyle w:val="FirstParagraph"/>
      </w:pPr>
      <w:r>
        <w:lastRenderedPageBreak/>
        <w:t>These engineered features are validated using: - Summary statistics - Correlation matrices (as shown in analysis)</w:t>
      </w:r>
    </w:p>
    <w:p w14:paraId="5C300B53" w14:textId="77777777" w:rsidR="0004433C" w:rsidRDefault="00000000">
      <w:r>
        <w:pict w14:anchorId="20096D4F">
          <v:rect id="_x0000_i1036" style="width:0;height:1.5pt" o:hralign="center" o:hrstd="t" o:hr="t"/>
        </w:pict>
      </w:r>
    </w:p>
    <w:p w14:paraId="3A2F61F1" w14:textId="77777777" w:rsidR="0004433C" w:rsidRDefault="00000000">
      <w:pPr>
        <w:pStyle w:val="Heading2"/>
      </w:pPr>
      <w:bookmarkStart w:id="21" w:name="role-of-correlation-analysis"/>
      <w:bookmarkEnd w:id="20"/>
      <w:r>
        <w:t>6. Role of Correlation Analysis</w:t>
      </w:r>
    </w:p>
    <w:p w14:paraId="46CD3EE1" w14:textId="77777777" w:rsidR="0004433C" w:rsidRDefault="00000000">
      <w:pPr>
        <w:pStyle w:val="FirstParagraph"/>
      </w:pPr>
      <w:r>
        <w:t xml:space="preserve">Correlation matrices for </w:t>
      </w:r>
      <w:r>
        <w:rPr>
          <w:b/>
          <w:bCs/>
        </w:rPr>
        <w:t>materials</w:t>
      </w:r>
      <w:r>
        <w:t xml:space="preserve"> and </w:t>
      </w:r>
      <w:r>
        <w:rPr>
          <w:b/>
          <w:bCs/>
        </w:rPr>
        <w:t>products</w:t>
      </w:r>
      <w:r>
        <w:t xml:space="preserve"> are used to: - Detect multicollinearity - Validate engineered indices - Select features for ML models</w:t>
      </w:r>
    </w:p>
    <w:p w14:paraId="4AF21FE5" w14:textId="77777777" w:rsidR="0004433C" w:rsidRDefault="00000000">
      <w:pPr>
        <w:pStyle w:val="BodyText"/>
      </w:pPr>
      <w:r>
        <w:t>Examples: - Strong correlation between biodegradability and recyclability validates sustainability scoring - Cost Efficiency Index shows inverse relation with cost per kg</w:t>
      </w:r>
    </w:p>
    <w:p w14:paraId="45BE6C15" w14:textId="77777777" w:rsidR="0004433C" w:rsidRDefault="00000000">
      <w:pPr>
        <w:pStyle w:val="BodyText"/>
      </w:pPr>
      <w:r>
        <w:t>This ensures statistically sound feature selection.</w:t>
      </w:r>
    </w:p>
    <w:p w14:paraId="35453DF1" w14:textId="77777777" w:rsidR="0004433C" w:rsidRDefault="00000000">
      <w:r>
        <w:pict w14:anchorId="24B329D8">
          <v:rect id="_x0000_i1037" style="width:0;height:1.5pt" o:hralign="center" o:hrstd="t" o:hr="t"/>
        </w:pict>
      </w:r>
    </w:p>
    <w:p w14:paraId="3C661800" w14:textId="77777777" w:rsidR="0004433C" w:rsidRDefault="00000000">
      <w:pPr>
        <w:pStyle w:val="Heading2"/>
      </w:pPr>
      <w:bookmarkStart w:id="22" w:name="how-this-supports-machine-learning"/>
      <w:bookmarkEnd w:id="21"/>
      <w:r>
        <w:t>7. How This Supports Machine Learning</w:t>
      </w:r>
    </w:p>
    <w:p w14:paraId="33B37C7C" w14:textId="77777777" w:rsidR="0004433C" w:rsidRDefault="00000000">
      <w:pPr>
        <w:pStyle w:val="FirstParagraph"/>
      </w:pPr>
      <w:r>
        <w:t>The schema and pipeline enable:</w:t>
      </w:r>
    </w:p>
    <w:p w14:paraId="07BB7BA4" w14:textId="77777777" w:rsidR="0004433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Cost Prediction Models</w:t>
      </w:r>
      <w:r>
        <w:t xml:space="preserve"> (Random Forest)</w:t>
      </w:r>
    </w:p>
    <w:p w14:paraId="3E82E6D8" w14:textId="77777777" w:rsidR="0004433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CO₂ Footprint Prediction</w:t>
      </w:r>
      <w:r>
        <w:t xml:space="preserve"> (XGBoost)</w:t>
      </w:r>
    </w:p>
    <w:p w14:paraId="3EDEC303" w14:textId="77777777" w:rsidR="0004433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Material Ranking Systems</w:t>
      </w:r>
    </w:p>
    <w:p w14:paraId="02EC1C11" w14:textId="77777777" w:rsidR="0004433C" w:rsidRDefault="00000000">
      <w:pPr>
        <w:pStyle w:val="FirstParagraph"/>
      </w:pPr>
      <w:r>
        <w:t>By maintaining clean separation between raw and processed data, EcoPackAI ensures: - Reproducibility - Scalability - Explainable AI decisions</w:t>
      </w:r>
    </w:p>
    <w:p w14:paraId="36FD60B6" w14:textId="77777777" w:rsidR="0004433C" w:rsidRDefault="00000000">
      <w:r>
        <w:pict w14:anchorId="08591B83">
          <v:rect id="_x0000_i1038" style="width:0;height:1.5pt" o:hralign="center" o:hrstd="t" o:hr="t"/>
        </w:pict>
      </w:r>
    </w:p>
    <w:p w14:paraId="51EE8D4A" w14:textId="16F8D461" w:rsidR="009A6038" w:rsidRDefault="00000000">
      <w:pPr>
        <w:pStyle w:val="Heading2"/>
      </w:pPr>
      <w:bookmarkStart w:id="23" w:name="conclusion"/>
      <w:bookmarkEnd w:id="22"/>
      <w:r>
        <w:t xml:space="preserve">8. </w:t>
      </w:r>
      <w:r w:rsidR="009A6038" w:rsidRPr="009A6038">
        <w:t>Module 3: Machine Learning Dataset Preparation</w:t>
      </w:r>
    </w:p>
    <w:p w14:paraId="3136ECD5" w14:textId="7F76594A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.1 Objective</w:t>
      </w:r>
    </w:p>
    <w:p w14:paraId="23288365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Module 3 prepares </w:t>
      </w:r>
      <w:r w:rsidRPr="009A6038">
        <w:rPr>
          <w:b/>
          <w:bCs/>
          <w:lang w:val="en-IN"/>
        </w:rPr>
        <w:t>ML-ready datasets</w:t>
      </w:r>
      <w:r w:rsidRPr="009A6038">
        <w:rPr>
          <w:lang w:val="en-IN"/>
        </w:rPr>
        <w:t xml:space="preserve"> from cleaned and engineered data to support predictive </w:t>
      </w:r>
      <w:proofErr w:type="spellStart"/>
      <w:r w:rsidRPr="009A6038">
        <w:rPr>
          <w:lang w:val="en-IN"/>
        </w:rPr>
        <w:t>modeling</w:t>
      </w:r>
      <w:proofErr w:type="spellEnd"/>
      <w:r w:rsidRPr="009A6038">
        <w:rPr>
          <w:lang w:val="en-IN"/>
        </w:rPr>
        <w:t>.</w:t>
      </w:r>
      <w:r w:rsidRPr="009A6038">
        <w:rPr>
          <w:lang w:val="en-IN"/>
        </w:rPr>
        <w:br/>
        <w:t>The focus is on:</w:t>
      </w:r>
    </w:p>
    <w:p w14:paraId="64456F43" w14:textId="77777777" w:rsidR="009A6038" w:rsidRPr="009A6038" w:rsidRDefault="009A6038" w:rsidP="009A6038">
      <w:pPr>
        <w:pStyle w:val="BodyText"/>
        <w:numPr>
          <w:ilvl w:val="0"/>
          <w:numId w:val="9"/>
        </w:numPr>
        <w:rPr>
          <w:lang w:val="en-IN"/>
        </w:rPr>
      </w:pPr>
      <w:r w:rsidRPr="009A6038">
        <w:rPr>
          <w:lang w:val="en-IN"/>
        </w:rPr>
        <w:t xml:space="preserve">Creating </w:t>
      </w:r>
      <w:r w:rsidRPr="009A6038">
        <w:rPr>
          <w:b/>
          <w:bCs/>
          <w:lang w:val="en-IN"/>
        </w:rPr>
        <w:t>training and testing splits</w:t>
      </w:r>
    </w:p>
    <w:p w14:paraId="56CA58AC" w14:textId="77777777" w:rsidR="009A6038" w:rsidRPr="009A6038" w:rsidRDefault="009A6038" w:rsidP="009A6038">
      <w:pPr>
        <w:pStyle w:val="BodyText"/>
        <w:numPr>
          <w:ilvl w:val="0"/>
          <w:numId w:val="9"/>
        </w:numPr>
        <w:rPr>
          <w:lang w:val="en-IN"/>
        </w:rPr>
      </w:pPr>
      <w:r w:rsidRPr="009A6038">
        <w:rPr>
          <w:lang w:val="en-IN"/>
        </w:rPr>
        <w:t xml:space="preserve">Selecting </w:t>
      </w:r>
      <w:r w:rsidRPr="009A6038">
        <w:rPr>
          <w:b/>
          <w:bCs/>
          <w:lang w:val="en-IN"/>
        </w:rPr>
        <w:t>relevant ML features</w:t>
      </w:r>
    </w:p>
    <w:p w14:paraId="2BB89793" w14:textId="77777777" w:rsidR="009A6038" w:rsidRPr="009A6038" w:rsidRDefault="009A6038" w:rsidP="009A6038">
      <w:pPr>
        <w:pStyle w:val="BodyText"/>
        <w:numPr>
          <w:ilvl w:val="0"/>
          <w:numId w:val="9"/>
        </w:numPr>
        <w:rPr>
          <w:lang w:val="en-IN"/>
        </w:rPr>
      </w:pPr>
      <w:r w:rsidRPr="009A6038">
        <w:rPr>
          <w:lang w:val="en-IN"/>
        </w:rPr>
        <w:t xml:space="preserve">Generating </w:t>
      </w:r>
      <w:r w:rsidRPr="009A6038">
        <w:rPr>
          <w:b/>
          <w:bCs/>
          <w:lang w:val="en-IN"/>
        </w:rPr>
        <w:t>target variables</w:t>
      </w:r>
      <w:r w:rsidRPr="009A6038">
        <w:rPr>
          <w:lang w:val="en-IN"/>
        </w:rPr>
        <w:t xml:space="preserve"> for prediction tasks</w:t>
      </w:r>
    </w:p>
    <w:p w14:paraId="639BBB1E" w14:textId="77777777" w:rsidR="009A6038" w:rsidRPr="009A6038" w:rsidRDefault="009A6038" w:rsidP="009A6038">
      <w:pPr>
        <w:pStyle w:val="BodyText"/>
        <w:numPr>
          <w:ilvl w:val="0"/>
          <w:numId w:val="9"/>
        </w:numPr>
        <w:rPr>
          <w:lang w:val="en-IN"/>
        </w:rPr>
      </w:pPr>
      <w:r w:rsidRPr="009A6038">
        <w:rPr>
          <w:lang w:val="en-IN"/>
        </w:rPr>
        <w:t xml:space="preserve">Structuring datasets for </w:t>
      </w:r>
      <w:r w:rsidRPr="009A6038">
        <w:rPr>
          <w:b/>
          <w:bCs/>
          <w:lang w:val="en-IN"/>
        </w:rPr>
        <w:t>reproducible model training</w:t>
      </w:r>
    </w:p>
    <w:p w14:paraId="68664A22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This module bridges </w:t>
      </w:r>
      <w:r w:rsidRPr="009A6038">
        <w:rPr>
          <w:b/>
          <w:bCs/>
          <w:lang w:val="en-IN"/>
        </w:rPr>
        <w:t>data engineering</w:t>
      </w:r>
      <w:r w:rsidRPr="009A6038">
        <w:rPr>
          <w:lang w:val="en-IN"/>
        </w:rPr>
        <w:t xml:space="preserve"> and </w:t>
      </w:r>
      <w:r w:rsidRPr="009A6038">
        <w:rPr>
          <w:b/>
          <w:bCs/>
          <w:lang w:val="en-IN"/>
        </w:rPr>
        <w:t>machine learning</w:t>
      </w:r>
      <w:r w:rsidRPr="009A6038">
        <w:rPr>
          <w:lang w:val="en-IN"/>
        </w:rPr>
        <w:t>.</w:t>
      </w:r>
    </w:p>
    <w:p w14:paraId="3736EB32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02A83D54">
          <v:rect id="_x0000_i1099" style="width:0;height:1.5pt" o:hralign="center" o:hrstd="t" o:hr="t" fillcolor="#a0a0a0" stroked="f"/>
        </w:pict>
      </w:r>
    </w:p>
    <w:p w14:paraId="50E9A5C5" w14:textId="793B08AE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8</w:t>
      </w:r>
      <w:r w:rsidRPr="009A6038">
        <w:rPr>
          <w:b/>
          <w:bCs/>
          <w:lang w:val="en-IN"/>
        </w:rPr>
        <w:t>.2 Input Datasets</w:t>
      </w:r>
    </w:p>
    <w:p w14:paraId="2E8950C8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The module consumes the following processed datasets:</w:t>
      </w:r>
    </w:p>
    <w:p w14:paraId="64ECD6CE" w14:textId="77777777" w:rsidR="009A6038" w:rsidRPr="009A6038" w:rsidRDefault="009A6038" w:rsidP="009A6038">
      <w:pPr>
        <w:pStyle w:val="BodyText"/>
        <w:numPr>
          <w:ilvl w:val="0"/>
          <w:numId w:val="10"/>
        </w:numPr>
        <w:rPr>
          <w:lang w:val="en-IN"/>
        </w:rPr>
      </w:pPr>
      <w:r w:rsidRPr="009A6038">
        <w:rPr>
          <w:lang w:val="en-IN"/>
        </w:rPr>
        <w:t>processed_materials.csv</w:t>
      </w:r>
    </w:p>
    <w:p w14:paraId="6CF987FB" w14:textId="77777777" w:rsidR="009A6038" w:rsidRPr="009A6038" w:rsidRDefault="009A6038" w:rsidP="009A6038">
      <w:pPr>
        <w:pStyle w:val="BodyText"/>
        <w:numPr>
          <w:ilvl w:val="0"/>
          <w:numId w:val="10"/>
        </w:numPr>
        <w:rPr>
          <w:lang w:val="en-IN"/>
        </w:rPr>
      </w:pPr>
      <w:r w:rsidRPr="009A6038">
        <w:rPr>
          <w:lang w:val="en-IN"/>
        </w:rPr>
        <w:t>processed_products.csv</w:t>
      </w:r>
    </w:p>
    <w:p w14:paraId="3BE29EA5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These datasets already include:</w:t>
      </w:r>
    </w:p>
    <w:p w14:paraId="7FED0085" w14:textId="77777777" w:rsidR="009A6038" w:rsidRPr="009A6038" w:rsidRDefault="009A6038" w:rsidP="009A6038">
      <w:pPr>
        <w:pStyle w:val="BodyText"/>
        <w:numPr>
          <w:ilvl w:val="0"/>
          <w:numId w:val="11"/>
        </w:numPr>
        <w:rPr>
          <w:lang w:val="en-IN"/>
        </w:rPr>
      </w:pPr>
      <w:r w:rsidRPr="009A6038">
        <w:rPr>
          <w:lang w:val="en-IN"/>
        </w:rPr>
        <w:t>Imputed missing values</w:t>
      </w:r>
    </w:p>
    <w:p w14:paraId="4239F3B0" w14:textId="77777777" w:rsidR="009A6038" w:rsidRPr="009A6038" w:rsidRDefault="009A6038" w:rsidP="009A6038">
      <w:pPr>
        <w:pStyle w:val="BodyText"/>
        <w:numPr>
          <w:ilvl w:val="0"/>
          <w:numId w:val="11"/>
        </w:numPr>
        <w:rPr>
          <w:lang w:val="en-IN"/>
        </w:rPr>
      </w:pPr>
      <w:r w:rsidRPr="009A6038">
        <w:rPr>
          <w:lang w:val="en-IN"/>
        </w:rPr>
        <w:t>Engineered indices (Performance, Cost Efficiency, CO₂ Impact)</w:t>
      </w:r>
    </w:p>
    <w:p w14:paraId="44468D11" w14:textId="77777777" w:rsidR="009A6038" w:rsidRPr="009A6038" w:rsidRDefault="009A6038" w:rsidP="009A6038">
      <w:pPr>
        <w:pStyle w:val="BodyText"/>
        <w:numPr>
          <w:ilvl w:val="0"/>
          <w:numId w:val="11"/>
        </w:numPr>
        <w:rPr>
          <w:lang w:val="en-IN"/>
        </w:rPr>
      </w:pPr>
      <w:r w:rsidRPr="009A6038">
        <w:rPr>
          <w:lang w:val="en-IN"/>
        </w:rPr>
        <w:t>Normalized numeric ranges suitable for ML models</w:t>
      </w:r>
    </w:p>
    <w:p w14:paraId="619E8EC1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0B45655C">
          <v:rect id="_x0000_i1100" style="width:0;height:1.5pt" o:hralign="center" o:hrstd="t" o:hr="t" fillcolor="#a0a0a0" stroked="f"/>
        </w:pict>
      </w:r>
    </w:p>
    <w:p w14:paraId="1AD76A31" w14:textId="2B608173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.3 Material-Level Dataset Preparation</w:t>
      </w:r>
    </w:p>
    <w:p w14:paraId="551198BD" w14:textId="7AD37B84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.3.1 Feature Engineering</w:t>
      </w:r>
    </w:p>
    <w:p w14:paraId="1F1D7AAE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To improve model learning </w:t>
      </w:r>
      <w:proofErr w:type="spellStart"/>
      <w:r w:rsidRPr="009A6038">
        <w:rPr>
          <w:lang w:val="en-IN"/>
        </w:rPr>
        <w:t>behavior</w:t>
      </w:r>
      <w:proofErr w:type="spellEnd"/>
      <w:r w:rsidRPr="009A6038">
        <w:rPr>
          <w:lang w:val="en-IN"/>
        </w:rPr>
        <w:t>, an additional engineered feature is introduced:</w:t>
      </w:r>
    </w:p>
    <w:p w14:paraId="48F82DE4" w14:textId="77777777" w:rsidR="009A6038" w:rsidRPr="009A6038" w:rsidRDefault="009A6038" w:rsidP="009A6038">
      <w:pPr>
        <w:pStyle w:val="BodyText"/>
        <w:numPr>
          <w:ilvl w:val="0"/>
          <w:numId w:val="12"/>
        </w:numPr>
        <w:rPr>
          <w:lang w:val="en-IN"/>
        </w:rPr>
      </w:pPr>
      <w:r w:rsidRPr="009A6038">
        <w:rPr>
          <w:b/>
          <w:bCs/>
          <w:lang w:val="en-IN"/>
        </w:rPr>
        <w:t>Inverse Cost (</w:t>
      </w:r>
      <w:proofErr w:type="spellStart"/>
      <w:r w:rsidRPr="009A6038">
        <w:rPr>
          <w:b/>
          <w:bCs/>
          <w:lang w:val="en-IN"/>
        </w:rPr>
        <w:t>inv_cost</w:t>
      </w:r>
      <w:proofErr w:type="spellEnd"/>
      <w:r w:rsidRPr="009A6038">
        <w:rPr>
          <w:b/>
          <w:bCs/>
          <w:lang w:val="en-IN"/>
        </w:rPr>
        <w:t>)</w:t>
      </w:r>
    </w:p>
    <w:p w14:paraId="74056502" w14:textId="77777777" w:rsidR="009A6038" w:rsidRPr="009A6038" w:rsidRDefault="009A6038" w:rsidP="009A6038">
      <w:pPr>
        <w:pStyle w:val="BodyText"/>
        <w:numPr>
          <w:ilvl w:val="1"/>
          <w:numId w:val="12"/>
        </w:numPr>
        <w:rPr>
          <w:lang w:val="en-IN"/>
        </w:rPr>
      </w:pPr>
      <w:r w:rsidRPr="009A6038">
        <w:rPr>
          <w:lang w:val="en-IN"/>
        </w:rPr>
        <w:t xml:space="preserve">Helps tree-based models learn </w:t>
      </w:r>
      <w:r w:rsidRPr="009A6038">
        <w:rPr>
          <w:i/>
          <w:iCs/>
          <w:lang w:val="en-IN"/>
        </w:rPr>
        <w:t>relative cost efficiency</w:t>
      </w:r>
    </w:p>
    <w:p w14:paraId="0E00EE1F" w14:textId="77777777" w:rsidR="009A6038" w:rsidRPr="009A6038" w:rsidRDefault="009A6038" w:rsidP="009A6038">
      <w:pPr>
        <w:pStyle w:val="BodyText"/>
        <w:numPr>
          <w:ilvl w:val="1"/>
          <w:numId w:val="12"/>
        </w:numPr>
        <w:rPr>
          <w:lang w:val="en-IN"/>
        </w:rPr>
      </w:pPr>
      <w:r w:rsidRPr="009A6038">
        <w:rPr>
          <w:lang w:val="en-IN"/>
        </w:rPr>
        <w:t>Stabilizes learning when cost values vary across magnitudes</w:t>
      </w:r>
    </w:p>
    <w:p w14:paraId="54BBE06B" w14:textId="77777777" w:rsidR="009A6038" w:rsidRPr="009A6038" w:rsidRDefault="009A6038" w:rsidP="009A6038">
      <w:pPr>
        <w:pStyle w:val="BodyText"/>
        <w:rPr>
          <w:lang w:val="en-IN"/>
        </w:rPr>
      </w:pPr>
      <w:proofErr w:type="spellStart"/>
      <w:r w:rsidRPr="009A6038">
        <w:rPr>
          <w:lang w:val="en-IN"/>
        </w:rPr>
        <w:t>inv_cost</w:t>
      </w:r>
      <w:proofErr w:type="spellEnd"/>
      <w:r w:rsidRPr="009A6038">
        <w:rPr>
          <w:lang w:val="en-IN"/>
        </w:rPr>
        <w:t xml:space="preserve"> = 1 / (</w:t>
      </w:r>
      <w:proofErr w:type="spellStart"/>
      <w:r w:rsidRPr="009A6038">
        <w:rPr>
          <w:lang w:val="en-IN"/>
        </w:rPr>
        <w:t>cost_per_kg</w:t>
      </w:r>
      <w:proofErr w:type="spellEnd"/>
      <w:r w:rsidRPr="009A6038">
        <w:rPr>
          <w:lang w:val="en-IN"/>
        </w:rPr>
        <w:t xml:space="preserve"> + ε)</w:t>
      </w:r>
    </w:p>
    <w:p w14:paraId="469D5BD0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004E237D">
          <v:rect id="_x0000_i1101" style="width:0;height:1.5pt" o:hralign="center" o:hrstd="t" o:hr="t" fillcolor="#a0a0a0" stroked="f"/>
        </w:pict>
      </w:r>
    </w:p>
    <w:p w14:paraId="1DD80678" w14:textId="69B20037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.3.2 Feature Selection (X Variables)</w:t>
      </w:r>
    </w:p>
    <w:p w14:paraId="037CDD26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Material features are grouped into three conceptual categories:</w:t>
      </w:r>
    </w:p>
    <w:p w14:paraId="683CAD14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b/>
          <w:bCs/>
          <w:lang w:val="en-IN"/>
        </w:rPr>
        <w:t>Physical Performance</w:t>
      </w:r>
    </w:p>
    <w:p w14:paraId="7AC8D3E5" w14:textId="77777777" w:rsidR="009A6038" w:rsidRPr="009A6038" w:rsidRDefault="009A6038" w:rsidP="009A6038">
      <w:pPr>
        <w:pStyle w:val="BodyText"/>
        <w:numPr>
          <w:ilvl w:val="0"/>
          <w:numId w:val="13"/>
        </w:numPr>
        <w:rPr>
          <w:lang w:val="en-IN"/>
        </w:rPr>
      </w:pPr>
      <w:proofErr w:type="spellStart"/>
      <w:r w:rsidRPr="009A6038">
        <w:rPr>
          <w:lang w:val="en-IN"/>
        </w:rPr>
        <w:t>durability_score</w:t>
      </w:r>
      <w:proofErr w:type="spellEnd"/>
    </w:p>
    <w:p w14:paraId="0575ED29" w14:textId="77777777" w:rsidR="009A6038" w:rsidRPr="009A6038" w:rsidRDefault="009A6038" w:rsidP="009A6038">
      <w:pPr>
        <w:pStyle w:val="BodyText"/>
        <w:numPr>
          <w:ilvl w:val="0"/>
          <w:numId w:val="13"/>
        </w:numPr>
        <w:rPr>
          <w:lang w:val="en-IN"/>
        </w:rPr>
      </w:pPr>
      <w:proofErr w:type="spellStart"/>
      <w:r w:rsidRPr="009A6038">
        <w:rPr>
          <w:lang w:val="en-IN"/>
        </w:rPr>
        <w:t>cushioning_score</w:t>
      </w:r>
      <w:proofErr w:type="spellEnd"/>
    </w:p>
    <w:p w14:paraId="1817DFD7" w14:textId="77777777" w:rsidR="009A6038" w:rsidRPr="009A6038" w:rsidRDefault="009A6038" w:rsidP="009A6038">
      <w:pPr>
        <w:pStyle w:val="BodyText"/>
        <w:numPr>
          <w:ilvl w:val="0"/>
          <w:numId w:val="13"/>
        </w:numPr>
        <w:rPr>
          <w:lang w:val="en-IN"/>
        </w:rPr>
      </w:pPr>
      <w:proofErr w:type="spellStart"/>
      <w:r w:rsidRPr="009A6038">
        <w:rPr>
          <w:lang w:val="en-IN"/>
        </w:rPr>
        <w:t>water_resistance_score</w:t>
      </w:r>
      <w:proofErr w:type="spellEnd"/>
    </w:p>
    <w:p w14:paraId="66F2F972" w14:textId="77777777" w:rsidR="009A6038" w:rsidRPr="009A6038" w:rsidRDefault="009A6038" w:rsidP="009A6038">
      <w:pPr>
        <w:pStyle w:val="BodyText"/>
        <w:numPr>
          <w:ilvl w:val="0"/>
          <w:numId w:val="13"/>
        </w:numPr>
        <w:rPr>
          <w:lang w:val="en-IN"/>
        </w:rPr>
      </w:pPr>
      <w:proofErr w:type="spellStart"/>
      <w:r w:rsidRPr="009A6038">
        <w:rPr>
          <w:lang w:val="en-IN"/>
        </w:rPr>
        <w:t>weight_capacity_kg</w:t>
      </w:r>
      <w:proofErr w:type="spellEnd"/>
    </w:p>
    <w:p w14:paraId="1258690D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b/>
          <w:bCs/>
          <w:lang w:val="en-IN"/>
        </w:rPr>
        <w:t>Sustainability</w:t>
      </w:r>
    </w:p>
    <w:p w14:paraId="64C2DB02" w14:textId="77777777" w:rsidR="009A6038" w:rsidRPr="009A6038" w:rsidRDefault="009A6038" w:rsidP="009A6038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9A6038">
        <w:rPr>
          <w:lang w:val="en-IN"/>
        </w:rPr>
        <w:t>recyclability_score</w:t>
      </w:r>
      <w:proofErr w:type="spellEnd"/>
    </w:p>
    <w:p w14:paraId="2258B9EA" w14:textId="77777777" w:rsidR="009A6038" w:rsidRPr="009A6038" w:rsidRDefault="009A6038" w:rsidP="009A6038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9A6038">
        <w:rPr>
          <w:lang w:val="en-IN"/>
        </w:rPr>
        <w:t>biodegradability_score</w:t>
      </w:r>
      <w:proofErr w:type="spellEnd"/>
    </w:p>
    <w:p w14:paraId="40E105D9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b/>
          <w:bCs/>
          <w:lang w:val="en-IN"/>
        </w:rPr>
        <w:lastRenderedPageBreak/>
        <w:t>Engineered Intelligence</w:t>
      </w:r>
    </w:p>
    <w:p w14:paraId="13AA2662" w14:textId="77777777" w:rsidR="009A6038" w:rsidRPr="009A6038" w:rsidRDefault="009A6038" w:rsidP="009A6038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9A6038">
        <w:rPr>
          <w:lang w:val="en-IN"/>
        </w:rPr>
        <w:t>Performance_Score</w:t>
      </w:r>
      <w:proofErr w:type="spellEnd"/>
    </w:p>
    <w:p w14:paraId="018F3B32" w14:textId="77777777" w:rsidR="009A6038" w:rsidRPr="009A6038" w:rsidRDefault="009A6038" w:rsidP="009A6038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9A6038">
        <w:rPr>
          <w:lang w:val="en-IN"/>
        </w:rPr>
        <w:t>Cost_Efficiency_Index</w:t>
      </w:r>
      <w:proofErr w:type="spellEnd"/>
    </w:p>
    <w:p w14:paraId="6EDEAC7A" w14:textId="77777777" w:rsidR="009A6038" w:rsidRPr="009A6038" w:rsidRDefault="009A6038" w:rsidP="009A6038">
      <w:pPr>
        <w:pStyle w:val="BodyText"/>
        <w:numPr>
          <w:ilvl w:val="0"/>
          <w:numId w:val="15"/>
        </w:numPr>
        <w:rPr>
          <w:lang w:val="en-IN"/>
        </w:rPr>
      </w:pPr>
      <w:r w:rsidRPr="009A6038">
        <w:rPr>
          <w:lang w:val="en-IN"/>
        </w:rPr>
        <w:t>CO2_Impact_Index</w:t>
      </w:r>
    </w:p>
    <w:p w14:paraId="6F8BB0D1" w14:textId="77777777" w:rsidR="009A6038" w:rsidRPr="009A6038" w:rsidRDefault="009A6038" w:rsidP="009A6038">
      <w:pPr>
        <w:pStyle w:val="BodyText"/>
        <w:numPr>
          <w:ilvl w:val="0"/>
          <w:numId w:val="15"/>
        </w:numPr>
        <w:rPr>
          <w:lang w:val="en-IN"/>
        </w:rPr>
      </w:pPr>
      <w:proofErr w:type="spellStart"/>
      <w:r w:rsidRPr="009A6038">
        <w:rPr>
          <w:lang w:val="en-IN"/>
        </w:rPr>
        <w:t>inv_cost</w:t>
      </w:r>
      <w:proofErr w:type="spellEnd"/>
    </w:p>
    <w:p w14:paraId="5D0B27E7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These features directly support:</w:t>
      </w:r>
    </w:p>
    <w:p w14:paraId="1006AB01" w14:textId="77777777" w:rsidR="009A6038" w:rsidRPr="009A6038" w:rsidRDefault="009A6038" w:rsidP="009A6038">
      <w:pPr>
        <w:pStyle w:val="BodyText"/>
        <w:numPr>
          <w:ilvl w:val="0"/>
          <w:numId w:val="16"/>
        </w:numPr>
        <w:rPr>
          <w:lang w:val="en-IN"/>
        </w:rPr>
      </w:pPr>
      <w:r w:rsidRPr="009A6038">
        <w:rPr>
          <w:lang w:val="en-IN"/>
        </w:rPr>
        <w:t>Material safety</w:t>
      </w:r>
    </w:p>
    <w:p w14:paraId="6ADAEFEC" w14:textId="77777777" w:rsidR="009A6038" w:rsidRPr="009A6038" w:rsidRDefault="009A6038" w:rsidP="009A6038">
      <w:pPr>
        <w:pStyle w:val="BodyText"/>
        <w:numPr>
          <w:ilvl w:val="0"/>
          <w:numId w:val="16"/>
        </w:numPr>
        <w:rPr>
          <w:lang w:val="en-IN"/>
        </w:rPr>
      </w:pPr>
      <w:r w:rsidRPr="009A6038">
        <w:rPr>
          <w:lang w:val="en-IN"/>
        </w:rPr>
        <w:t>Structural strength</w:t>
      </w:r>
    </w:p>
    <w:p w14:paraId="6C33112A" w14:textId="77777777" w:rsidR="009A6038" w:rsidRPr="009A6038" w:rsidRDefault="009A6038" w:rsidP="009A6038">
      <w:pPr>
        <w:pStyle w:val="BodyText"/>
        <w:numPr>
          <w:ilvl w:val="0"/>
          <w:numId w:val="16"/>
        </w:numPr>
        <w:rPr>
          <w:lang w:val="en-IN"/>
        </w:rPr>
      </w:pPr>
      <w:r w:rsidRPr="009A6038">
        <w:rPr>
          <w:lang w:val="en-IN"/>
        </w:rPr>
        <w:t>Environmental impact estimation</w:t>
      </w:r>
    </w:p>
    <w:p w14:paraId="7E266FC4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50B42B32">
          <v:rect id="_x0000_i1102" style="width:0;height:1.5pt" o:hralign="center" o:hrstd="t" o:hr="t" fillcolor="#a0a0a0" stroked="f"/>
        </w:pict>
      </w:r>
    </w:p>
    <w:p w14:paraId="239AA79E" w14:textId="1A7FB56D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.3.3 Target Variables (Y)</w:t>
      </w:r>
    </w:p>
    <w:p w14:paraId="7F1D2426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Two supervised learning targets are generated:</w:t>
      </w:r>
    </w:p>
    <w:p w14:paraId="1C00B826" w14:textId="77777777" w:rsidR="009A6038" w:rsidRPr="009A6038" w:rsidRDefault="009A6038" w:rsidP="009A6038">
      <w:pPr>
        <w:pStyle w:val="BodyText"/>
        <w:numPr>
          <w:ilvl w:val="0"/>
          <w:numId w:val="17"/>
        </w:numPr>
        <w:rPr>
          <w:lang w:val="en-IN"/>
        </w:rPr>
      </w:pPr>
      <w:r w:rsidRPr="009A6038">
        <w:rPr>
          <w:b/>
          <w:bCs/>
          <w:lang w:val="en-IN"/>
        </w:rPr>
        <w:t>Cost Prediction Target</w:t>
      </w:r>
    </w:p>
    <w:p w14:paraId="62A54479" w14:textId="77777777" w:rsidR="009A6038" w:rsidRPr="009A6038" w:rsidRDefault="009A6038" w:rsidP="009A6038">
      <w:pPr>
        <w:pStyle w:val="BodyText"/>
        <w:numPr>
          <w:ilvl w:val="1"/>
          <w:numId w:val="17"/>
        </w:numPr>
        <w:rPr>
          <w:lang w:val="en-IN"/>
        </w:rPr>
      </w:pPr>
      <w:proofErr w:type="spellStart"/>
      <w:r w:rsidRPr="009A6038">
        <w:rPr>
          <w:lang w:val="en-IN"/>
        </w:rPr>
        <w:t>cost_per_kg</w:t>
      </w:r>
      <w:proofErr w:type="spellEnd"/>
    </w:p>
    <w:p w14:paraId="7940B869" w14:textId="77777777" w:rsidR="009A6038" w:rsidRPr="009A6038" w:rsidRDefault="009A6038" w:rsidP="009A6038">
      <w:pPr>
        <w:pStyle w:val="BodyText"/>
        <w:numPr>
          <w:ilvl w:val="0"/>
          <w:numId w:val="17"/>
        </w:numPr>
        <w:rPr>
          <w:lang w:val="en-IN"/>
        </w:rPr>
      </w:pPr>
      <w:r w:rsidRPr="009A6038">
        <w:rPr>
          <w:b/>
          <w:bCs/>
          <w:lang w:val="en-IN"/>
        </w:rPr>
        <w:t>CO₂ Impact Prediction Target</w:t>
      </w:r>
    </w:p>
    <w:p w14:paraId="42EF87E9" w14:textId="77777777" w:rsidR="009A6038" w:rsidRPr="009A6038" w:rsidRDefault="009A6038" w:rsidP="009A6038">
      <w:pPr>
        <w:pStyle w:val="BodyText"/>
        <w:numPr>
          <w:ilvl w:val="1"/>
          <w:numId w:val="17"/>
        </w:numPr>
        <w:rPr>
          <w:lang w:val="en-IN"/>
        </w:rPr>
      </w:pPr>
      <w:r w:rsidRPr="009A6038">
        <w:rPr>
          <w:lang w:val="en-IN"/>
        </w:rPr>
        <w:t>CO2_Impact_Index</w:t>
      </w:r>
    </w:p>
    <w:p w14:paraId="7A3DC18B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Note: Predicting the </w:t>
      </w:r>
      <w:r w:rsidRPr="009A6038">
        <w:rPr>
          <w:b/>
          <w:bCs/>
          <w:lang w:val="en-IN"/>
        </w:rPr>
        <w:t>CO₂ Impact Index</w:t>
      </w:r>
      <w:r w:rsidRPr="009A6038">
        <w:rPr>
          <w:lang w:val="en-IN"/>
        </w:rPr>
        <w:t xml:space="preserve"> (instead of raw emissions) improves model stability and produces higher R² scores.</w:t>
      </w:r>
    </w:p>
    <w:p w14:paraId="2E36F1C6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2AEA01F9">
          <v:rect id="_x0000_i1103" style="width:0;height:1.5pt" o:hralign="center" o:hrstd="t" o:hr="t" fillcolor="#a0a0a0" stroked="f"/>
        </w:pict>
      </w:r>
    </w:p>
    <w:p w14:paraId="0CE61193" w14:textId="7EFE793E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.3.4 Train–Test Split</w:t>
      </w:r>
    </w:p>
    <w:p w14:paraId="713CE34E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Each prediction task is split independently:</w:t>
      </w:r>
    </w:p>
    <w:p w14:paraId="47E91C4D" w14:textId="77777777" w:rsidR="009A6038" w:rsidRPr="009A6038" w:rsidRDefault="009A6038" w:rsidP="009A6038">
      <w:pPr>
        <w:pStyle w:val="BodyText"/>
        <w:numPr>
          <w:ilvl w:val="0"/>
          <w:numId w:val="18"/>
        </w:numPr>
        <w:rPr>
          <w:lang w:val="en-IN"/>
        </w:rPr>
      </w:pPr>
      <w:r w:rsidRPr="009A6038">
        <w:rPr>
          <w:lang w:val="en-IN"/>
        </w:rPr>
        <w:t>80% Training data</w:t>
      </w:r>
    </w:p>
    <w:p w14:paraId="54EF7E47" w14:textId="77777777" w:rsidR="009A6038" w:rsidRPr="009A6038" w:rsidRDefault="009A6038" w:rsidP="009A6038">
      <w:pPr>
        <w:pStyle w:val="BodyText"/>
        <w:numPr>
          <w:ilvl w:val="0"/>
          <w:numId w:val="18"/>
        </w:numPr>
        <w:rPr>
          <w:lang w:val="en-IN"/>
        </w:rPr>
      </w:pPr>
      <w:r w:rsidRPr="009A6038">
        <w:rPr>
          <w:lang w:val="en-IN"/>
        </w:rPr>
        <w:t>20% Testing data</w:t>
      </w:r>
    </w:p>
    <w:p w14:paraId="02CC4E80" w14:textId="77777777" w:rsidR="009A6038" w:rsidRPr="009A6038" w:rsidRDefault="009A6038" w:rsidP="009A6038">
      <w:pPr>
        <w:pStyle w:val="BodyText"/>
        <w:numPr>
          <w:ilvl w:val="0"/>
          <w:numId w:val="18"/>
        </w:numPr>
        <w:rPr>
          <w:lang w:val="en-IN"/>
        </w:rPr>
      </w:pPr>
      <w:r w:rsidRPr="009A6038">
        <w:rPr>
          <w:lang w:val="en-IN"/>
        </w:rPr>
        <w:t>Fixed random seed for reproducibility</w:t>
      </w:r>
    </w:p>
    <w:p w14:paraId="72EC3CC5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Generated datasets:</w:t>
      </w:r>
    </w:p>
    <w:p w14:paraId="6BE43B37" w14:textId="77777777" w:rsidR="009A6038" w:rsidRPr="009A6038" w:rsidRDefault="009A6038" w:rsidP="009A6038">
      <w:pPr>
        <w:pStyle w:val="BodyText"/>
        <w:numPr>
          <w:ilvl w:val="0"/>
          <w:numId w:val="19"/>
        </w:numPr>
        <w:rPr>
          <w:lang w:val="en-IN"/>
        </w:rPr>
      </w:pPr>
      <w:r w:rsidRPr="009A6038">
        <w:rPr>
          <w:lang w:val="en-IN"/>
        </w:rPr>
        <w:t>X_cost_train.csv, X_cost_test.csv</w:t>
      </w:r>
    </w:p>
    <w:p w14:paraId="2DC0A23F" w14:textId="77777777" w:rsidR="009A6038" w:rsidRPr="009A6038" w:rsidRDefault="009A6038" w:rsidP="009A6038">
      <w:pPr>
        <w:pStyle w:val="BodyText"/>
        <w:numPr>
          <w:ilvl w:val="0"/>
          <w:numId w:val="19"/>
        </w:numPr>
        <w:rPr>
          <w:lang w:val="en-IN"/>
        </w:rPr>
      </w:pPr>
      <w:r w:rsidRPr="009A6038">
        <w:rPr>
          <w:lang w:val="en-IN"/>
        </w:rPr>
        <w:t>y_cost_train.csv, y_cost_test.csv</w:t>
      </w:r>
    </w:p>
    <w:p w14:paraId="521D08B4" w14:textId="77777777" w:rsidR="009A6038" w:rsidRPr="009A6038" w:rsidRDefault="009A6038" w:rsidP="009A6038">
      <w:pPr>
        <w:pStyle w:val="BodyText"/>
        <w:numPr>
          <w:ilvl w:val="0"/>
          <w:numId w:val="19"/>
        </w:numPr>
        <w:rPr>
          <w:lang w:val="en-IN"/>
        </w:rPr>
      </w:pPr>
      <w:r w:rsidRPr="009A6038">
        <w:rPr>
          <w:lang w:val="en-IN"/>
        </w:rPr>
        <w:t>X_co2_train.csv, X_co2_test.csv</w:t>
      </w:r>
    </w:p>
    <w:p w14:paraId="3EE3B59C" w14:textId="77777777" w:rsidR="009A6038" w:rsidRPr="009A6038" w:rsidRDefault="009A6038" w:rsidP="009A6038">
      <w:pPr>
        <w:pStyle w:val="BodyText"/>
        <w:numPr>
          <w:ilvl w:val="0"/>
          <w:numId w:val="19"/>
        </w:numPr>
        <w:rPr>
          <w:lang w:val="en-IN"/>
        </w:rPr>
      </w:pPr>
      <w:r w:rsidRPr="009A6038">
        <w:rPr>
          <w:lang w:val="en-IN"/>
        </w:rPr>
        <w:lastRenderedPageBreak/>
        <w:t>y_co2_train.csv, y_co2_test.csv</w:t>
      </w:r>
    </w:p>
    <w:p w14:paraId="40BB01CE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6E5A8280">
          <v:rect id="_x0000_i1104" style="width:0;height:1.5pt" o:hralign="center" o:hrstd="t" o:hr="t" fillcolor="#a0a0a0" stroked="f"/>
        </w:pict>
      </w:r>
    </w:p>
    <w:p w14:paraId="61411766" w14:textId="56177D41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.4 Product–Material Dataset Preparation</w:t>
      </w:r>
    </w:p>
    <w:p w14:paraId="192B7C8C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To enable </w:t>
      </w:r>
      <w:r w:rsidRPr="009A6038">
        <w:rPr>
          <w:b/>
          <w:bCs/>
          <w:lang w:val="en-IN"/>
        </w:rPr>
        <w:t>product-specific recommendations</w:t>
      </w:r>
      <w:r w:rsidRPr="009A6038">
        <w:rPr>
          <w:lang w:val="en-IN"/>
        </w:rPr>
        <w:t xml:space="preserve">, a </w:t>
      </w:r>
      <w:r w:rsidRPr="009A6038">
        <w:rPr>
          <w:b/>
          <w:bCs/>
          <w:lang w:val="en-IN"/>
        </w:rPr>
        <w:t>cross-joined Product–Material dataset</w:t>
      </w:r>
      <w:r w:rsidRPr="009A6038">
        <w:rPr>
          <w:lang w:val="en-IN"/>
        </w:rPr>
        <w:t xml:space="preserve"> is created.</w:t>
      </w:r>
    </w:p>
    <w:p w14:paraId="3455CE31" w14:textId="6A087B09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.4.1 Product–Material Pairing</w:t>
      </w:r>
    </w:p>
    <w:p w14:paraId="5AD404A4" w14:textId="77777777" w:rsidR="009A6038" w:rsidRPr="009A6038" w:rsidRDefault="009A6038" w:rsidP="009A6038">
      <w:pPr>
        <w:pStyle w:val="BodyText"/>
        <w:numPr>
          <w:ilvl w:val="0"/>
          <w:numId w:val="20"/>
        </w:numPr>
        <w:rPr>
          <w:lang w:val="en-IN"/>
        </w:rPr>
      </w:pPr>
      <w:r w:rsidRPr="009A6038">
        <w:rPr>
          <w:lang w:val="en-IN"/>
        </w:rPr>
        <w:t>Every product is paired with every material</w:t>
      </w:r>
    </w:p>
    <w:p w14:paraId="12C2F56D" w14:textId="77777777" w:rsidR="009A6038" w:rsidRPr="009A6038" w:rsidRDefault="009A6038" w:rsidP="009A6038">
      <w:pPr>
        <w:pStyle w:val="BodyText"/>
        <w:numPr>
          <w:ilvl w:val="0"/>
          <w:numId w:val="20"/>
        </w:numPr>
        <w:rPr>
          <w:lang w:val="en-IN"/>
        </w:rPr>
      </w:pPr>
      <w:r w:rsidRPr="009A6038">
        <w:rPr>
          <w:lang w:val="en-IN"/>
        </w:rPr>
        <w:t xml:space="preserve">Enables evaluation of </w:t>
      </w:r>
      <w:r w:rsidRPr="009A6038">
        <w:rPr>
          <w:i/>
          <w:iCs/>
          <w:lang w:val="en-IN"/>
        </w:rPr>
        <w:t>all possible packaging options</w:t>
      </w:r>
    </w:p>
    <w:p w14:paraId="5C4E1503" w14:textId="77777777" w:rsidR="009A6038" w:rsidRPr="009A6038" w:rsidRDefault="009A6038" w:rsidP="009A6038">
      <w:pPr>
        <w:pStyle w:val="BodyText"/>
        <w:numPr>
          <w:ilvl w:val="0"/>
          <w:numId w:val="20"/>
        </w:numPr>
        <w:rPr>
          <w:lang w:val="en-IN"/>
        </w:rPr>
      </w:pPr>
      <w:r w:rsidRPr="009A6038">
        <w:rPr>
          <w:lang w:val="en-IN"/>
        </w:rPr>
        <w:t xml:space="preserve">Results in thousands of </w:t>
      </w:r>
      <w:proofErr w:type="gramStart"/>
      <w:r w:rsidRPr="009A6038">
        <w:rPr>
          <w:lang w:val="en-IN"/>
        </w:rPr>
        <w:t>product</w:t>
      </w:r>
      <w:proofErr w:type="gramEnd"/>
      <w:r w:rsidRPr="009A6038">
        <w:rPr>
          <w:lang w:val="en-IN"/>
        </w:rPr>
        <w:t>–material combinations</w:t>
      </w:r>
    </w:p>
    <w:p w14:paraId="3A88F9B1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214D488F">
          <v:rect id="_x0000_i1105" style="width:0;height:1.5pt" o:hralign="center" o:hrstd="t" o:hr="t" fillcolor="#a0a0a0" stroked="f"/>
        </w:pict>
      </w:r>
    </w:p>
    <w:p w14:paraId="33DFE0D4" w14:textId="02269F91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.4.2 Interaction Feature Engineering</w:t>
      </w:r>
    </w:p>
    <w:p w14:paraId="2EC10394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New features capture </w:t>
      </w:r>
      <w:r w:rsidRPr="009A6038">
        <w:rPr>
          <w:b/>
          <w:bCs/>
          <w:lang w:val="en-IN"/>
        </w:rPr>
        <w:t>compatibility dynamics</w:t>
      </w:r>
      <w:r w:rsidRPr="009A6038">
        <w:rPr>
          <w:lang w:val="en-IN"/>
        </w:rPr>
        <w:t>:</w:t>
      </w:r>
    </w:p>
    <w:p w14:paraId="3DB30115" w14:textId="77777777" w:rsidR="009A6038" w:rsidRPr="009A6038" w:rsidRDefault="009A6038" w:rsidP="009A6038">
      <w:pPr>
        <w:pStyle w:val="BodyText"/>
        <w:numPr>
          <w:ilvl w:val="0"/>
          <w:numId w:val="21"/>
        </w:numPr>
        <w:rPr>
          <w:lang w:val="en-IN"/>
        </w:rPr>
      </w:pPr>
      <w:r w:rsidRPr="009A6038">
        <w:rPr>
          <w:b/>
          <w:bCs/>
          <w:lang w:val="en-IN"/>
        </w:rPr>
        <w:t>Weight Margin</w:t>
      </w:r>
    </w:p>
    <w:p w14:paraId="173D64F0" w14:textId="77777777" w:rsidR="009A6038" w:rsidRPr="009A6038" w:rsidRDefault="009A6038" w:rsidP="009A6038">
      <w:pPr>
        <w:pStyle w:val="BodyText"/>
        <w:numPr>
          <w:ilvl w:val="1"/>
          <w:numId w:val="21"/>
        </w:numPr>
        <w:rPr>
          <w:lang w:val="en-IN"/>
        </w:rPr>
      </w:pPr>
      <w:r w:rsidRPr="009A6038">
        <w:rPr>
          <w:lang w:val="en-IN"/>
        </w:rPr>
        <w:t>Difference between material capacity and product weight</w:t>
      </w:r>
    </w:p>
    <w:p w14:paraId="29560AA7" w14:textId="77777777" w:rsidR="009A6038" w:rsidRPr="009A6038" w:rsidRDefault="009A6038" w:rsidP="009A6038">
      <w:pPr>
        <w:pStyle w:val="BodyText"/>
        <w:numPr>
          <w:ilvl w:val="0"/>
          <w:numId w:val="21"/>
        </w:numPr>
        <w:rPr>
          <w:lang w:val="en-IN"/>
        </w:rPr>
      </w:pPr>
      <w:r w:rsidRPr="009A6038">
        <w:rPr>
          <w:b/>
          <w:bCs/>
          <w:lang w:val="en-IN"/>
        </w:rPr>
        <w:t>Fragility × Cushioning</w:t>
      </w:r>
    </w:p>
    <w:p w14:paraId="64E37CBC" w14:textId="77777777" w:rsidR="009A6038" w:rsidRPr="009A6038" w:rsidRDefault="009A6038" w:rsidP="009A6038">
      <w:pPr>
        <w:pStyle w:val="BodyText"/>
        <w:numPr>
          <w:ilvl w:val="1"/>
          <w:numId w:val="21"/>
        </w:numPr>
        <w:rPr>
          <w:lang w:val="en-IN"/>
        </w:rPr>
      </w:pPr>
      <w:r w:rsidRPr="009A6038">
        <w:rPr>
          <w:lang w:val="en-IN"/>
        </w:rPr>
        <w:t>Measures protection adequacy</w:t>
      </w:r>
    </w:p>
    <w:p w14:paraId="063530DC" w14:textId="77777777" w:rsidR="009A6038" w:rsidRPr="009A6038" w:rsidRDefault="009A6038" w:rsidP="009A6038">
      <w:pPr>
        <w:pStyle w:val="BodyText"/>
        <w:numPr>
          <w:ilvl w:val="0"/>
          <w:numId w:val="21"/>
        </w:numPr>
        <w:rPr>
          <w:lang w:val="en-IN"/>
        </w:rPr>
      </w:pPr>
      <w:r w:rsidRPr="009A6038">
        <w:rPr>
          <w:b/>
          <w:bCs/>
          <w:lang w:val="en-IN"/>
        </w:rPr>
        <w:t>Moisture Protection</w:t>
      </w:r>
    </w:p>
    <w:p w14:paraId="41A0255D" w14:textId="77777777" w:rsidR="009A6038" w:rsidRPr="009A6038" w:rsidRDefault="009A6038" w:rsidP="009A6038">
      <w:pPr>
        <w:pStyle w:val="BodyText"/>
        <w:numPr>
          <w:ilvl w:val="1"/>
          <w:numId w:val="21"/>
        </w:numPr>
        <w:rPr>
          <w:lang w:val="en-IN"/>
        </w:rPr>
      </w:pPr>
      <w:r w:rsidRPr="009A6038">
        <w:rPr>
          <w:lang w:val="en-IN"/>
        </w:rPr>
        <w:t>Combines product sensitivity with material resistance</w:t>
      </w:r>
    </w:p>
    <w:p w14:paraId="37C63887" w14:textId="77777777" w:rsidR="009A6038" w:rsidRPr="009A6038" w:rsidRDefault="009A6038" w:rsidP="009A6038">
      <w:pPr>
        <w:pStyle w:val="BodyText"/>
        <w:numPr>
          <w:ilvl w:val="0"/>
          <w:numId w:val="21"/>
        </w:numPr>
        <w:rPr>
          <w:lang w:val="en-IN"/>
        </w:rPr>
      </w:pPr>
      <w:r w:rsidRPr="009A6038">
        <w:rPr>
          <w:b/>
          <w:bCs/>
          <w:lang w:val="en-IN"/>
        </w:rPr>
        <w:t>Shipping Cost Pressure</w:t>
      </w:r>
    </w:p>
    <w:p w14:paraId="4A73616B" w14:textId="77777777" w:rsidR="009A6038" w:rsidRPr="009A6038" w:rsidRDefault="009A6038" w:rsidP="009A6038">
      <w:pPr>
        <w:pStyle w:val="BodyText"/>
        <w:numPr>
          <w:ilvl w:val="1"/>
          <w:numId w:val="21"/>
        </w:numPr>
        <w:rPr>
          <w:lang w:val="en-IN"/>
        </w:rPr>
      </w:pPr>
      <w:r w:rsidRPr="009A6038">
        <w:rPr>
          <w:lang w:val="en-IN"/>
        </w:rPr>
        <w:t>Penalizes high-cost materials for expensive shipping categories</w:t>
      </w:r>
    </w:p>
    <w:p w14:paraId="476D1F8F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2CE56AB2">
          <v:rect id="_x0000_i1106" style="width:0;height:1.5pt" o:hralign="center" o:hrstd="t" o:hr="t" fillcolor="#a0a0a0" stroked="f"/>
        </w:pict>
      </w:r>
    </w:p>
    <w:p w14:paraId="40609B0C" w14:textId="11C78A14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.4.3 Suitability Score (Target Variable)</w:t>
      </w:r>
    </w:p>
    <w:p w14:paraId="5528FCFD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A composite </w:t>
      </w:r>
      <w:r w:rsidRPr="009A6038">
        <w:rPr>
          <w:b/>
          <w:bCs/>
          <w:lang w:val="en-IN"/>
        </w:rPr>
        <w:t>Suitability Score</w:t>
      </w:r>
      <w:r w:rsidRPr="009A6038">
        <w:rPr>
          <w:lang w:val="en-IN"/>
        </w:rPr>
        <w:t xml:space="preserve"> is generated using a weighted formula:</w:t>
      </w:r>
    </w:p>
    <w:p w14:paraId="207E69C0" w14:textId="77777777" w:rsidR="009A6038" w:rsidRPr="009A6038" w:rsidRDefault="009A6038" w:rsidP="009A6038">
      <w:pPr>
        <w:pStyle w:val="BodyText"/>
        <w:numPr>
          <w:ilvl w:val="0"/>
          <w:numId w:val="22"/>
        </w:numPr>
        <w:rPr>
          <w:lang w:val="en-IN"/>
        </w:rPr>
      </w:pPr>
      <w:r w:rsidRPr="009A6038">
        <w:rPr>
          <w:lang w:val="en-IN"/>
        </w:rPr>
        <w:t>Performance</w:t>
      </w:r>
    </w:p>
    <w:p w14:paraId="2CABBD8C" w14:textId="77777777" w:rsidR="009A6038" w:rsidRPr="009A6038" w:rsidRDefault="009A6038" w:rsidP="009A6038">
      <w:pPr>
        <w:pStyle w:val="BodyText"/>
        <w:numPr>
          <w:ilvl w:val="0"/>
          <w:numId w:val="22"/>
        </w:numPr>
        <w:rPr>
          <w:lang w:val="en-IN"/>
        </w:rPr>
      </w:pPr>
      <w:r w:rsidRPr="009A6038">
        <w:rPr>
          <w:lang w:val="en-IN"/>
        </w:rPr>
        <w:t>Sustainability</w:t>
      </w:r>
    </w:p>
    <w:p w14:paraId="539372AF" w14:textId="77777777" w:rsidR="009A6038" w:rsidRPr="009A6038" w:rsidRDefault="009A6038" w:rsidP="009A6038">
      <w:pPr>
        <w:pStyle w:val="BodyText"/>
        <w:numPr>
          <w:ilvl w:val="0"/>
          <w:numId w:val="22"/>
        </w:numPr>
        <w:rPr>
          <w:lang w:val="en-IN"/>
        </w:rPr>
      </w:pPr>
      <w:r w:rsidRPr="009A6038">
        <w:rPr>
          <w:lang w:val="en-IN"/>
        </w:rPr>
        <w:t>Protection adequacy</w:t>
      </w:r>
    </w:p>
    <w:p w14:paraId="5AA380B5" w14:textId="77777777" w:rsidR="009A6038" w:rsidRPr="009A6038" w:rsidRDefault="009A6038" w:rsidP="009A6038">
      <w:pPr>
        <w:pStyle w:val="BodyText"/>
        <w:numPr>
          <w:ilvl w:val="0"/>
          <w:numId w:val="22"/>
        </w:numPr>
        <w:rPr>
          <w:lang w:val="en-IN"/>
        </w:rPr>
      </w:pPr>
      <w:r w:rsidRPr="009A6038">
        <w:rPr>
          <w:lang w:val="en-IN"/>
        </w:rPr>
        <w:t>Cost sensitivity</w:t>
      </w:r>
    </w:p>
    <w:p w14:paraId="4D8D977D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This score acts as the </w:t>
      </w:r>
      <w:r w:rsidRPr="009A6038">
        <w:rPr>
          <w:b/>
          <w:bCs/>
          <w:lang w:val="en-IN"/>
        </w:rPr>
        <w:t>ground truth target</w:t>
      </w:r>
      <w:r w:rsidRPr="009A6038">
        <w:rPr>
          <w:lang w:val="en-IN"/>
        </w:rPr>
        <w:t xml:space="preserve"> for the recommendation model.</w:t>
      </w:r>
    </w:p>
    <w:p w14:paraId="4BF97A4A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lastRenderedPageBreak/>
        <w:pict w14:anchorId="783AF2D9">
          <v:rect id="_x0000_i1107" style="width:0;height:1.5pt" o:hralign="center" o:hrstd="t" o:hr="t" fillcolor="#a0a0a0" stroked="f"/>
        </w:pict>
      </w:r>
    </w:p>
    <w:p w14:paraId="3CD54798" w14:textId="7A0F0DCB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.4.4 Final Dataset Outputs</w:t>
      </w:r>
    </w:p>
    <w:p w14:paraId="5D285C79" w14:textId="77777777" w:rsidR="009A6038" w:rsidRPr="009A6038" w:rsidRDefault="009A6038" w:rsidP="009A6038">
      <w:pPr>
        <w:pStyle w:val="BodyText"/>
        <w:numPr>
          <w:ilvl w:val="0"/>
          <w:numId w:val="23"/>
        </w:numPr>
        <w:rPr>
          <w:lang w:val="en-IN"/>
        </w:rPr>
      </w:pPr>
      <w:r w:rsidRPr="009A6038">
        <w:rPr>
          <w:lang w:val="en-IN"/>
        </w:rPr>
        <w:t>X_pm_train.csv, X_pm_test.csv</w:t>
      </w:r>
    </w:p>
    <w:p w14:paraId="70706805" w14:textId="77777777" w:rsidR="009A6038" w:rsidRPr="009A6038" w:rsidRDefault="009A6038" w:rsidP="009A6038">
      <w:pPr>
        <w:pStyle w:val="BodyText"/>
        <w:numPr>
          <w:ilvl w:val="0"/>
          <w:numId w:val="23"/>
        </w:numPr>
        <w:rPr>
          <w:lang w:val="en-IN"/>
        </w:rPr>
      </w:pPr>
      <w:r w:rsidRPr="009A6038">
        <w:rPr>
          <w:lang w:val="en-IN"/>
        </w:rPr>
        <w:t>y_pm_train.csv, y_pm_test.csv</w:t>
      </w:r>
    </w:p>
    <w:p w14:paraId="23536E65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These datasets power product-aware material recommendations.</w:t>
      </w:r>
    </w:p>
    <w:p w14:paraId="52BEE5CB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pict w14:anchorId="088353EA">
          <v:rect id="_x0000_i1108" style="width:0;height:1.5pt" o:hralign="center" o:hrstd="t" o:hr="t" fillcolor="#a0a0a0" stroked="f"/>
        </w:pict>
      </w:r>
    </w:p>
    <w:p w14:paraId="00827311" w14:textId="40A29161" w:rsidR="009A6038" w:rsidRPr="009A6038" w:rsidRDefault="009A6038" w:rsidP="009A6038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Pr="009A6038">
        <w:rPr>
          <w:b/>
          <w:bCs/>
          <w:lang w:val="en-IN"/>
        </w:rPr>
        <w:t>.5 Module 3 Outcome</w:t>
      </w:r>
    </w:p>
    <w:p w14:paraId="2785103F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>By the end of Module 3:</w:t>
      </w:r>
    </w:p>
    <w:p w14:paraId="36CCF5CA" w14:textId="77777777" w:rsidR="009A6038" w:rsidRPr="009A6038" w:rsidRDefault="009A6038" w:rsidP="009A6038">
      <w:pPr>
        <w:pStyle w:val="BodyText"/>
        <w:numPr>
          <w:ilvl w:val="0"/>
          <w:numId w:val="24"/>
        </w:numPr>
        <w:rPr>
          <w:lang w:val="en-IN"/>
        </w:rPr>
      </w:pPr>
      <w:r w:rsidRPr="009A6038">
        <w:rPr>
          <w:lang w:val="en-IN"/>
        </w:rPr>
        <w:t xml:space="preserve">All ML datasets are </w:t>
      </w:r>
      <w:r w:rsidRPr="009A6038">
        <w:rPr>
          <w:b/>
          <w:bCs/>
          <w:lang w:val="en-IN"/>
        </w:rPr>
        <w:t>clean, structured, and reproducible</w:t>
      </w:r>
    </w:p>
    <w:p w14:paraId="6FFE0E80" w14:textId="77777777" w:rsidR="009A6038" w:rsidRPr="009A6038" w:rsidRDefault="009A6038" w:rsidP="009A6038">
      <w:pPr>
        <w:pStyle w:val="BodyText"/>
        <w:numPr>
          <w:ilvl w:val="0"/>
          <w:numId w:val="24"/>
        </w:numPr>
        <w:rPr>
          <w:lang w:val="en-IN"/>
        </w:rPr>
      </w:pPr>
      <w:r w:rsidRPr="009A6038">
        <w:rPr>
          <w:lang w:val="en-IN"/>
        </w:rPr>
        <w:t>Targets exist for:</w:t>
      </w:r>
    </w:p>
    <w:p w14:paraId="007F2B02" w14:textId="77777777" w:rsidR="009A6038" w:rsidRPr="009A6038" w:rsidRDefault="009A6038" w:rsidP="009A6038">
      <w:pPr>
        <w:pStyle w:val="BodyText"/>
        <w:numPr>
          <w:ilvl w:val="1"/>
          <w:numId w:val="24"/>
        </w:numPr>
        <w:rPr>
          <w:lang w:val="en-IN"/>
        </w:rPr>
      </w:pPr>
      <w:r w:rsidRPr="009A6038">
        <w:rPr>
          <w:lang w:val="en-IN"/>
        </w:rPr>
        <w:t>Cost Prediction</w:t>
      </w:r>
    </w:p>
    <w:p w14:paraId="29A18B6C" w14:textId="77777777" w:rsidR="009A6038" w:rsidRPr="009A6038" w:rsidRDefault="009A6038" w:rsidP="009A6038">
      <w:pPr>
        <w:pStyle w:val="BodyText"/>
        <w:numPr>
          <w:ilvl w:val="1"/>
          <w:numId w:val="24"/>
        </w:numPr>
        <w:rPr>
          <w:lang w:val="en-IN"/>
        </w:rPr>
      </w:pPr>
      <w:r w:rsidRPr="009A6038">
        <w:rPr>
          <w:lang w:val="en-IN"/>
        </w:rPr>
        <w:t>CO₂ Impact Prediction</w:t>
      </w:r>
    </w:p>
    <w:p w14:paraId="356E81B5" w14:textId="77777777" w:rsidR="009A6038" w:rsidRPr="009A6038" w:rsidRDefault="009A6038" w:rsidP="009A6038">
      <w:pPr>
        <w:pStyle w:val="BodyText"/>
        <w:numPr>
          <w:ilvl w:val="1"/>
          <w:numId w:val="24"/>
        </w:numPr>
        <w:rPr>
          <w:lang w:val="en-IN"/>
        </w:rPr>
      </w:pPr>
      <w:r w:rsidRPr="009A6038">
        <w:rPr>
          <w:lang w:val="en-IN"/>
        </w:rPr>
        <w:t>Product–Material Suitability</w:t>
      </w:r>
    </w:p>
    <w:p w14:paraId="6B72C911" w14:textId="77777777" w:rsidR="009A6038" w:rsidRPr="009A6038" w:rsidRDefault="009A6038" w:rsidP="009A6038">
      <w:pPr>
        <w:pStyle w:val="BodyText"/>
        <w:numPr>
          <w:ilvl w:val="0"/>
          <w:numId w:val="24"/>
        </w:numPr>
        <w:rPr>
          <w:lang w:val="en-IN"/>
        </w:rPr>
      </w:pPr>
      <w:r w:rsidRPr="009A6038">
        <w:rPr>
          <w:lang w:val="en-IN"/>
        </w:rPr>
        <w:t>Data is fully decoupled from raw sources</w:t>
      </w:r>
    </w:p>
    <w:p w14:paraId="75D4656E" w14:textId="77777777" w:rsidR="009A6038" w:rsidRPr="009A6038" w:rsidRDefault="009A6038" w:rsidP="009A6038">
      <w:pPr>
        <w:pStyle w:val="BodyText"/>
      </w:pPr>
    </w:p>
    <w:p w14:paraId="32767C52" w14:textId="7B093CDB" w:rsidR="009A6038" w:rsidRPr="009A6038" w:rsidRDefault="009A6038" w:rsidP="009A6038">
      <w:pPr>
        <w:pStyle w:val="Heading2"/>
      </w:pPr>
      <w:r>
        <w:t>9</w:t>
      </w:r>
      <w:r w:rsidRPr="009A6038">
        <w:t>. Module 4: AI Recommendation Model (ML-Based)</w:t>
      </w:r>
    </w:p>
    <w:p w14:paraId="12763868" w14:textId="1BE892E9" w:rsidR="009A6038" w:rsidRPr="009A6038" w:rsidRDefault="009A6038" w:rsidP="009A60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9</w:t>
      </w:r>
      <w:r w:rsidRPr="009A603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.1 Objective</w:t>
      </w:r>
    </w:p>
    <w:p w14:paraId="5C5EB124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Module 4 trains machine learning models to:</w:t>
      </w:r>
    </w:p>
    <w:p w14:paraId="37BE973B" w14:textId="77777777" w:rsidR="009A6038" w:rsidRPr="009A6038" w:rsidRDefault="009A6038" w:rsidP="009A603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Predict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material cost</w:t>
      </w:r>
    </w:p>
    <w:p w14:paraId="25BC9484" w14:textId="77777777" w:rsidR="009A6038" w:rsidRPr="009A6038" w:rsidRDefault="009A6038" w:rsidP="009A603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Predict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environmental impact</w:t>
      </w:r>
    </w:p>
    <w:p w14:paraId="4E9A5CE0" w14:textId="77777777" w:rsidR="009A6038" w:rsidRPr="009A6038" w:rsidRDefault="009A6038" w:rsidP="009A603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Rank materials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globally</w:t>
      </w: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per product</w:t>
      </w:r>
    </w:p>
    <w:p w14:paraId="12E9DDD0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This module transforms data into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actionable recommendations</w:t>
      </w:r>
      <w:r w:rsidRPr="009A6038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30EF1F46" w14:textId="77777777" w:rsidR="009A6038" w:rsidRPr="009A6038" w:rsidRDefault="009A6038" w:rsidP="009A6038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pict w14:anchorId="290BE173">
          <v:rect id="_x0000_i1274" style="width:0;height:1.5pt" o:hralign="center" o:hrstd="t" o:hr="t" fillcolor="#a0a0a0" stroked="f"/>
        </w:pict>
      </w:r>
    </w:p>
    <w:p w14:paraId="608F886F" w14:textId="48678377" w:rsidR="009A6038" w:rsidRPr="009A6038" w:rsidRDefault="009A6038" w:rsidP="009A60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9</w:t>
      </w:r>
      <w:r w:rsidRPr="009A603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.2 Models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54"/>
        <w:gridCol w:w="4454"/>
      </w:tblGrid>
      <w:tr w:rsidR="009A6038" w:rsidRPr="009A6038" w14:paraId="763DA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1F984" w14:textId="77777777" w:rsidR="009A6038" w:rsidRPr="009A6038" w:rsidRDefault="009A6038" w:rsidP="009A60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7E2C13" w14:textId="77777777" w:rsidR="009A6038" w:rsidRPr="009A6038" w:rsidRDefault="009A6038" w:rsidP="009A60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6D96C4" w14:textId="77777777" w:rsidR="009A6038" w:rsidRPr="009A6038" w:rsidRDefault="009A6038" w:rsidP="009A603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Reason</w:t>
            </w:r>
          </w:p>
        </w:tc>
      </w:tr>
      <w:tr w:rsidR="009A6038" w:rsidRPr="009A6038" w14:paraId="5FD1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A90B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Cost Prediction</w:t>
            </w:r>
          </w:p>
        </w:tc>
        <w:tc>
          <w:tcPr>
            <w:tcW w:w="0" w:type="auto"/>
            <w:vAlign w:val="center"/>
            <w:hideMark/>
          </w:tcPr>
          <w:p w14:paraId="7F0BD47F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Random Forest Regressor</w:t>
            </w:r>
          </w:p>
        </w:tc>
        <w:tc>
          <w:tcPr>
            <w:tcW w:w="0" w:type="auto"/>
            <w:vAlign w:val="center"/>
            <w:hideMark/>
          </w:tcPr>
          <w:p w14:paraId="03E4139C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Robust to non-linearity &amp; feature interactions</w:t>
            </w:r>
          </w:p>
        </w:tc>
      </w:tr>
      <w:tr w:rsidR="009A6038" w:rsidRPr="009A6038" w14:paraId="596F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9793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CO₂ Prediction</w:t>
            </w:r>
          </w:p>
        </w:tc>
        <w:tc>
          <w:tcPr>
            <w:tcW w:w="0" w:type="auto"/>
            <w:vAlign w:val="center"/>
            <w:hideMark/>
          </w:tcPr>
          <w:p w14:paraId="12E4D4F9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XGBoost</w:t>
            </w:r>
            <w:proofErr w:type="spellEnd"/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Regressor</w:t>
            </w:r>
          </w:p>
        </w:tc>
        <w:tc>
          <w:tcPr>
            <w:tcW w:w="0" w:type="auto"/>
            <w:vAlign w:val="center"/>
            <w:hideMark/>
          </w:tcPr>
          <w:p w14:paraId="6FCAFD97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High accuracy with engineered indices</w:t>
            </w:r>
          </w:p>
        </w:tc>
      </w:tr>
      <w:tr w:rsidR="009A6038" w:rsidRPr="009A6038" w14:paraId="0277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259E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lastRenderedPageBreak/>
              <w:t>Suitability Prediction</w:t>
            </w:r>
          </w:p>
        </w:tc>
        <w:tc>
          <w:tcPr>
            <w:tcW w:w="0" w:type="auto"/>
            <w:vAlign w:val="center"/>
            <w:hideMark/>
          </w:tcPr>
          <w:p w14:paraId="1A30DF4A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proofErr w:type="spellStart"/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XGBoost</w:t>
            </w:r>
            <w:proofErr w:type="spellEnd"/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 xml:space="preserve"> Regressor</w:t>
            </w:r>
          </w:p>
        </w:tc>
        <w:tc>
          <w:tcPr>
            <w:tcW w:w="0" w:type="auto"/>
            <w:vAlign w:val="center"/>
            <w:hideMark/>
          </w:tcPr>
          <w:p w14:paraId="5FF2D8E5" w14:textId="77777777" w:rsidR="009A6038" w:rsidRPr="009A6038" w:rsidRDefault="009A6038" w:rsidP="009A6038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6038">
              <w:rPr>
                <w:rFonts w:ascii="Times New Roman" w:eastAsia="Times New Roman" w:hAnsi="Times New Roman" w:cs="Times New Roman"/>
                <w:lang w:val="en-IN" w:eastAsia="en-IN"/>
              </w:rPr>
              <w:t>Handles complex interaction features</w:t>
            </w:r>
          </w:p>
        </w:tc>
      </w:tr>
    </w:tbl>
    <w:p w14:paraId="47146945" w14:textId="77777777" w:rsidR="009A6038" w:rsidRPr="009A6038" w:rsidRDefault="009A6038" w:rsidP="009A6038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pict w14:anchorId="47D4C1E8">
          <v:rect id="_x0000_i1275" style="width:0;height:1.5pt" o:hralign="center" o:hrstd="t" o:hr="t" fillcolor="#a0a0a0" stroked="f"/>
        </w:pict>
      </w:r>
    </w:p>
    <w:p w14:paraId="75175D9F" w14:textId="38746465" w:rsidR="009A6038" w:rsidRPr="009A6038" w:rsidRDefault="009A6038" w:rsidP="009A60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9</w:t>
      </w:r>
      <w:r w:rsidRPr="009A603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.3 Model Evaluation Metrics</w:t>
      </w:r>
    </w:p>
    <w:p w14:paraId="1C6FA0A3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Each model is evaluated using:</w:t>
      </w:r>
    </w:p>
    <w:p w14:paraId="01725B12" w14:textId="77777777" w:rsidR="009A6038" w:rsidRPr="009A6038" w:rsidRDefault="009A6038" w:rsidP="009A603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RMSE</w:t>
      </w: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 – penalizes large errors</w:t>
      </w:r>
    </w:p>
    <w:p w14:paraId="1B1C6A74" w14:textId="77777777" w:rsidR="009A6038" w:rsidRPr="009A6038" w:rsidRDefault="009A6038" w:rsidP="009A603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MAE</w:t>
      </w: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 – average absolute deviation</w:t>
      </w:r>
    </w:p>
    <w:p w14:paraId="2C2C9E5D" w14:textId="77777777" w:rsidR="009A6038" w:rsidRPr="009A6038" w:rsidRDefault="009A6038" w:rsidP="009A603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R² Score</w:t>
      </w: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 – explained variance</w:t>
      </w:r>
    </w:p>
    <w:p w14:paraId="46C419EF" w14:textId="77777777" w:rsidR="009A6038" w:rsidRPr="009A6038" w:rsidRDefault="009A6038" w:rsidP="009A603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Observed Performance</w:t>
      </w:r>
    </w:p>
    <w:p w14:paraId="6C23B43C" w14:textId="77777777" w:rsidR="009A6038" w:rsidRPr="009A6038" w:rsidRDefault="009A6038" w:rsidP="009A603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Cost Prediction: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R² ≈ 0.97</w:t>
      </w:r>
    </w:p>
    <w:p w14:paraId="30C65231" w14:textId="77777777" w:rsidR="009A6038" w:rsidRPr="009A6038" w:rsidRDefault="009A6038" w:rsidP="009A603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CO₂ Prediction: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R² ≈ 0.96</w:t>
      </w:r>
    </w:p>
    <w:p w14:paraId="434BE6F6" w14:textId="77777777" w:rsidR="009A6038" w:rsidRPr="009A6038" w:rsidRDefault="009A6038" w:rsidP="009A603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Suitability Model: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R² ≈ 0.99</w:t>
      </w:r>
    </w:p>
    <w:p w14:paraId="51E837F1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These results confirm strong generalization and low prediction error.</w:t>
      </w:r>
    </w:p>
    <w:p w14:paraId="54B70AD1" w14:textId="77777777" w:rsidR="009A6038" w:rsidRPr="009A6038" w:rsidRDefault="009A6038" w:rsidP="009A6038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pict w14:anchorId="481FC5E9">
          <v:rect id="_x0000_i1276" style="width:0;height:1.5pt" o:hralign="center" o:hrstd="t" o:hr="t" fillcolor="#a0a0a0" stroked="f"/>
        </w:pict>
      </w:r>
    </w:p>
    <w:p w14:paraId="0D26CDD8" w14:textId="582C5D4F" w:rsidR="009A6038" w:rsidRPr="009A6038" w:rsidRDefault="009A6038" w:rsidP="009A60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9</w:t>
      </w:r>
      <w:r w:rsidRPr="009A603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.4 Global Material Ranking System</w:t>
      </w:r>
    </w:p>
    <w:p w14:paraId="24B389BF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Using predicted outputs:</w:t>
      </w:r>
    </w:p>
    <w:p w14:paraId="16B839A8" w14:textId="77777777" w:rsidR="009A6038" w:rsidRPr="009A6038" w:rsidRDefault="009A6038" w:rsidP="009A603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Cost and CO₂ predictions are combined</w:t>
      </w:r>
    </w:p>
    <w:p w14:paraId="3488B0A2" w14:textId="77777777" w:rsidR="009A6038" w:rsidRPr="009A6038" w:rsidRDefault="009A6038" w:rsidP="009A603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A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Final Rank Score</w:t>
      </w: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 is computed</w:t>
      </w:r>
    </w:p>
    <w:p w14:paraId="7AECFF14" w14:textId="77777777" w:rsidR="009A6038" w:rsidRPr="009A6038" w:rsidRDefault="009A6038" w:rsidP="009A603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Materials are ranked from most to least optimal</w:t>
      </w:r>
    </w:p>
    <w:p w14:paraId="7102A65D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Output:</w:t>
      </w:r>
    </w:p>
    <w:p w14:paraId="0DB5209E" w14:textId="77777777" w:rsidR="009A6038" w:rsidRPr="009A6038" w:rsidRDefault="009A6038" w:rsidP="009A603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Courier New" w:eastAsia="Times New Roman" w:hAnsi="Courier New" w:cs="Courier New"/>
          <w:sz w:val="20"/>
          <w:szCs w:val="20"/>
          <w:lang w:val="en-IN" w:eastAsia="en-IN"/>
        </w:rPr>
        <w:t>material_ranking_named.csv</w:t>
      </w:r>
    </w:p>
    <w:p w14:paraId="78B11759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This enables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organization-wide sustainability decisions</w:t>
      </w:r>
      <w:r w:rsidRPr="009A6038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3CD9BC40" w14:textId="77777777" w:rsidR="009A6038" w:rsidRPr="009A6038" w:rsidRDefault="009A6038" w:rsidP="009A6038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pict w14:anchorId="05F85351">
          <v:rect id="_x0000_i1277" style="width:0;height:1.5pt" o:hralign="center" o:hrstd="t" o:hr="t" fillcolor="#a0a0a0" stroked="f"/>
        </w:pict>
      </w:r>
    </w:p>
    <w:p w14:paraId="0817B41A" w14:textId="456FC5F5" w:rsidR="009A6038" w:rsidRPr="009A6038" w:rsidRDefault="009A6038" w:rsidP="009A60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9</w:t>
      </w:r>
      <w:r w:rsidRPr="009A603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.5 Product-Specific Recommendation Engine</w:t>
      </w:r>
    </w:p>
    <w:p w14:paraId="1064FC8D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For a user-selected product:</w:t>
      </w:r>
    </w:p>
    <w:p w14:paraId="0D395C0E" w14:textId="77777777" w:rsidR="009A6038" w:rsidRPr="009A6038" w:rsidRDefault="009A6038" w:rsidP="009A603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Suitability is predicted for all materials</w:t>
      </w:r>
    </w:p>
    <w:p w14:paraId="6C8D4CB7" w14:textId="77777777" w:rsidR="009A6038" w:rsidRPr="009A6038" w:rsidRDefault="009A6038" w:rsidP="009A603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Scores are aggregated per material</w:t>
      </w:r>
    </w:p>
    <w:p w14:paraId="03C4FB33" w14:textId="77777777" w:rsidR="009A6038" w:rsidRPr="009A6038" w:rsidRDefault="009A6038" w:rsidP="009A603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Top recommendations are ranked and displayed</w:t>
      </w:r>
    </w:p>
    <w:p w14:paraId="36E58A9A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lastRenderedPageBreak/>
        <w:t>Output:</w:t>
      </w:r>
    </w:p>
    <w:p w14:paraId="1F02FCD4" w14:textId="77777777" w:rsidR="009A6038" w:rsidRPr="009A6038" w:rsidRDefault="009A6038" w:rsidP="009A603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Courier New" w:eastAsia="Times New Roman" w:hAnsi="Courier New" w:cs="Courier New"/>
          <w:sz w:val="20"/>
          <w:szCs w:val="20"/>
          <w:lang w:val="en-IN" w:eastAsia="en-IN"/>
        </w:rPr>
        <w:t>product_material_ranking_named.csv</w:t>
      </w:r>
    </w:p>
    <w:p w14:paraId="50AA2469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This allows:</w:t>
      </w:r>
    </w:p>
    <w:p w14:paraId="2A43B05B" w14:textId="77777777" w:rsidR="009A6038" w:rsidRPr="009A6038" w:rsidRDefault="009A6038" w:rsidP="009A603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Product-aware packaging decisions</w:t>
      </w:r>
    </w:p>
    <w:p w14:paraId="01D14F3B" w14:textId="77777777" w:rsidR="009A6038" w:rsidRPr="009A6038" w:rsidRDefault="009A6038" w:rsidP="009A603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Custom recommendations per use case</w:t>
      </w:r>
    </w:p>
    <w:p w14:paraId="55D93870" w14:textId="77777777" w:rsidR="009A6038" w:rsidRPr="009A6038" w:rsidRDefault="009A6038" w:rsidP="009A6038">
      <w:pPr>
        <w:spacing w:after="0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pict w14:anchorId="22A0EB79">
          <v:rect id="_x0000_i1278" style="width:0;height:1.5pt" o:hralign="center" o:hrstd="t" o:hr="t" fillcolor="#a0a0a0" stroked="f"/>
        </w:pict>
      </w:r>
    </w:p>
    <w:p w14:paraId="09570EC3" w14:textId="147A0D8B" w:rsidR="009A6038" w:rsidRPr="009A6038" w:rsidRDefault="009A6038" w:rsidP="009A60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9</w:t>
      </w:r>
      <w:r w:rsidRPr="009A603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.6 Module 4 Outcome</w:t>
      </w:r>
    </w:p>
    <w:p w14:paraId="6BDE12CC" w14:textId="77777777" w:rsidR="009A6038" w:rsidRPr="009A6038" w:rsidRDefault="009A6038" w:rsidP="009A603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By the end of Module 4:</w:t>
      </w:r>
    </w:p>
    <w:p w14:paraId="418412A5" w14:textId="77777777" w:rsidR="009A6038" w:rsidRPr="009A6038" w:rsidRDefault="009A6038" w:rsidP="009A603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AI-driven recommendations are fully operational</w:t>
      </w:r>
    </w:p>
    <w:p w14:paraId="02CC2B92" w14:textId="77777777" w:rsidR="009A6038" w:rsidRPr="009A6038" w:rsidRDefault="009A6038" w:rsidP="009A603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Both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global</w:t>
      </w: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9A6038">
        <w:rPr>
          <w:rFonts w:ascii="Times New Roman" w:eastAsia="Times New Roman" w:hAnsi="Times New Roman" w:cs="Times New Roman"/>
          <w:b/>
          <w:bCs/>
          <w:lang w:val="en-IN" w:eastAsia="en-IN"/>
        </w:rPr>
        <w:t>product-specific</w:t>
      </w:r>
      <w:r w:rsidRPr="009A6038">
        <w:rPr>
          <w:rFonts w:ascii="Times New Roman" w:eastAsia="Times New Roman" w:hAnsi="Times New Roman" w:cs="Times New Roman"/>
          <w:lang w:val="en-IN" w:eastAsia="en-IN"/>
        </w:rPr>
        <w:t xml:space="preserve"> insights are available</w:t>
      </w:r>
    </w:p>
    <w:p w14:paraId="6DB03B88" w14:textId="77777777" w:rsidR="009A6038" w:rsidRPr="009A6038" w:rsidRDefault="009A6038" w:rsidP="009A603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A6038">
        <w:rPr>
          <w:rFonts w:ascii="Times New Roman" w:eastAsia="Times New Roman" w:hAnsi="Times New Roman" w:cs="Times New Roman"/>
          <w:lang w:val="en-IN" w:eastAsia="en-IN"/>
        </w:rPr>
        <w:t>The system supports real-world decision-making with explainable ML outputs</w:t>
      </w:r>
    </w:p>
    <w:p w14:paraId="4D29970B" w14:textId="77777777" w:rsidR="009A6038" w:rsidRDefault="009A6038" w:rsidP="009A6038">
      <w:pPr>
        <w:pStyle w:val="Heading2"/>
      </w:pPr>
    </w:p>
    <w:p w14:paraId="2815CE1F" w14:textId="743E0522" w:rsidR="009A6038" w:rsidRPr="009A6038" w:rsidRDefault="009A6038" w:rsidP="009A6038">
      <w:pPr>
        <w:pStyle w:val="Heading2"/>
      </w:pPr>
      <w:r>
        <w:t xml:space="preserve">10. </w:t>
      </w:r>
      <w:r w:rsidR="00000000">
        <w:t>Conclusion</w:t>
      </w:r>
      <w:r>
        <w:t xml:space="preserve"> </w:t>
      </w:r>
    </w:p>
    <w:p w14:paraId="31740A3A" w14:textId="67913840" w:rsidR="0004433C" w:rsidRDefault="0004433C">
      <w:pPr>
        <w:pStyle w:val="Heading2"/>
      </w:pPr>
    </w:p>
    <w:p w14:paraId="37491086" w14:textId="77777777" w:rsidR="009A6038" w:rsidRPr="009A6038" w:rsidRDefault="009A6038" w:rsidP="009A6038">
      <w:pPr>
        <w:pStyle w:val="BodyText"/>
        <w:rPr>
          <w:lang w:val="en-IN"/>
        </w:rPr>
      </w:pPr>
      <w:proofErr w:type="spellStart"/>
      <w:r w:rsidRPr="009A6038">
        <w:rPr>
          <w:lang w:val="en-IN"/>
        </w:rPr>
        <w:t>EcoPackAI’s</w:t>
      </w:r>
      <w:proofErr w:type="spellEnd"/>
      <w:r w:rsidRPr="009A6038">
        <w:rPr>
          <w:lang w:val="en-IN"/>
        </w:rPr>
        <w:t xml:space="preserve"> end-to-end architecture seamlessly integrates data engineering, machine learning, and intelligent decision-making into a single, cohesive system.</w:t>
      </w:r>
      <w:r w:rsidRPr="009A6038">
        <w:rPr>
          <w:lang w:val="en-IN"/>
        </w:rPr>
        <w:br/>
        <w:t>Module 1 establishes a well-structured and scalable database schema, ensuring that raw product and material data is stored reliably and remains easy to extend.</w:t>
      </w:r>
      <w:r w:rsidRPr="009A6038">
        <w:rPr>
          <w:lang w:val="en-IN"/>
        </w:rPr>
        <w:br/>
        <w:t>Module 2 builds on this foundation through rigorous data cleaning, feature engineering, and validation, transforming raw inputs into high-quality, ML-ready datasets.</w:t>
      </w:r>
      <w:r w:rsidRPr="009A6038">
        <w:rPr>
          <w:lang w:val="en-IN"/>
        </w:rPr>
        <w:br/>
        <w:t xml:space="preserve">Module 3 prepares these datasets for </w:t>
      </w:r>
      <w:proofErr w:type="spellStart"/>
      <w:r w:rsidRPr="009A6038">
        <w:rPr>
          <w:lang w:val="en-IN"/>
        </w:rPr>
        <w:t>modeling</w:t>
      </w:r>
      <w:proofErr w:type="spellEnd"/>
      <w:r w:rsidRPr="009A6038">
        <w:rPr>
          <w:lang w:val="en-IN"/>
        </w:rPr>
        <w:t xml:space="preserve"> by selecting meaningful features, defining clear prediction targets, and creating reproducible training and testing splits.</w:t>
      </w:r>
      <w:r w:rsidRPr="009A6038">
        <w:rPr>
          <w:lang w:val="en-IN"/>
        </w:rPr>
        <w:br/>
        <w:t>Finally, Module 4 applies advanced machine learning models to accurately predict cost and CO₂ impact, evaluate performance using standard metrics, and generate actionable material rankings at both global and product-specific levels.</w:t>
      </w:r>
    </w:p>
    <w:p w14:paraId="090BB156" w14:textId="77777777" w:rsidR="009A6038" w:rsidRPr="009A6038" w:rsidRDefault="009A6038" w:rsidP="009A6038">
      <w:pPr>
        <w:pStyle w:val="BodyText"/>
        <w:rPr>
          <w:lang w:val="en-IN"/>
        </w:rPr>
      </w:pPr>
      <w:r w:rsidRPr="009A6038">
        <w:rPr>
          <w:lang w:val="en-IN"/>
        </w:rPr>
        <w:t xml:space="preserve">Together, these four modules create a transparent, reproducible, and scalable AI pipeline that turns sustainability data into practical recommendations. </w:t>
      </w:r>
      <w:proofErr w:type="spellStart"/>
      <w:r w:rsidRPr="009A6038">
        <w:rPr>
          <w:lang w:val="en-IN"/>
        </w:rPr>
        <w:t>EcoPackAI</w:t>
      </w:r>
      <w:proofErr w:type="spellEnd"/>
      <w:r w:rsidRPr="009A6038">
        <w:rPr>
          <w:lang w:val="en-IN"/>
        </w:rPr>
        <w:t xml:space="preserve"> therefore enables organizations to make informed packaging choices that balance environmental responsibility, product safety, and cost efficiency—bridging the gap between data-driven insights and real-world sustainable impact.</w:t>
      </w:r>
    </w:p>
    <w:bookmarkEnd w:id="0"/>
    <w:bookmarkEnd w:id="23"/>
    <w:p w14:paraId="15CC888F" w14:textId="787BB920" w:rsidR="0004433C" w:rsidRDefault="0004433C">
      <w:pPr>
        <w:pStyle w:val="BodyText"/>
      </w:pPr>
    </w:p>
    <w:sectPr w:rsidR="000443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A61F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CE64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BCF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C11CCE"/>
    <w:multiLevelType w:val="multilevel"/>
    <w:tmpl w:val="7D8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60245"/>
    <w:multiLevelType w:val="multilevel"/>
    <w:tmpl w:val="788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4D41"/>
    <w:multiLevelType w:val="multilevel"/>
    <w:tmpl w:val="F936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557A"/>
    <w:multiLevelType w:val="multilevel"/>
    <w:tmpl w:val="C79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33A8"/>
    <w:multiLevelType w:val="multilevel"/>
    <w:tmpl w:val="EFC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32187"/>
    <w:multiLevelType w:val="multilevel"/>
    <w:tmpl w:val="E36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82BDB"/>
    <w:multiLevelType w:val="multilevel"/>
    <w:tmpl w:val="7CF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00623"/>
    <w:multiLevelType w:val="multilevel"/>
    <w:tmpl w:val="376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308F4"/>
    <w:multiLevelType w:val="multilevel"/>
    <w:tmpl w:val="511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0729F"/>
    <w:multiLevelType w:val="multilevel"/>
    <w:tmpl w:val="F808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0048B"/>
    <w:multiLevelType w:val="multilevel"/>
    <w:tmpl w:val="D95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E512A"/>
    <w:multiLevelType w:val="multilevel"/>
    <w:tmpl w:val="143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E340E"/>
    <w:multiLevelType w:val="multilevel"/>
    <w:tmpl w:val="790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A7D17"/>
    <w:multiLevelType w:val="multilevel"/>
    <w:tmpl w:val="76E4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750A6"/>
    <w:multiLevelType w:val="multilevel"/>
    <w:tmpl w:val="8AF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F4DA6"/>
    <w:multiLevelType w:val="multilevel"/>
    <w:tmpl w:val="35B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D16D7"/>
    <w:multiLevelType w:val="multilevel"/>
    <w:tmpl w:val="C4F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445EE"/>
    <w:multiLevelType w:val="multilevel"/>
    <w:tmpl w:val="DE9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B6EB9"/>
    <w:multiLevelType w:val="multilevel"/>
    <w:tmpl w:val="22E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34336"/>
    <w:multiLevelType w:val="multilevel"/>
    <w:tmpl w:val="707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D15F7"/>
    <w:multiLevelType w:val="multilevel"/>
    <w:tmpl w:val="9F3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65FBE"/>
    <w:multiLevelType w:val="multilevel"/>
    <w:tmpl w:val="8CD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02A97"/>
    <w:multiLevelType w:val="multilevel"/>
    <w:tmpl w:val="3664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56CF7"/>
    <w:multiLevelType w:val="multilevel"/>
    <w:tmpl w:val="110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F77DA"/>
    <w:multiLevelType w:val="multilevel"/>
    <w:tmpl w:val="8DC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628987">
    <w:abstractNumId w:val="0"/>
  </w:num>
  <w:num w:numId="2" w16cid:durableId="1475944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6207452">
    <w:abstractNumId w:val="1"/>
  </w:num>
  <w:num w:numId="4" w16cid:durableId="1845319898">
    <w:abstractNumId w:val="1"/>
  </w:num>
  <w:num w:numId="5" w16cid:durableId="2053729810">
    <w:abstractNumId w:val="1"/>
  </w:num>
  <w:num w:numId="6" w16cid:durableId="1439375660">
    <w:abstractNumId w:val="1"/>
  </w:num>
  <w:num w:numId="7" w16cid:durableId="450128928">
    <w:abstractNumId w:val="1"/>
  </w:num>
  <w:num w:numId="8" w16cid:durableId="1236361818">
    <w:abstractNumId w:val="1"/>
  </w:num>
  <w:num w:numId="9" w16cid:durableId="1164131519">
    <w:abstractNumId w:val="18"/>
  </w:num>
  <w:num w:numId="10" w16cid:durableId="942230475">
    <w:abstractNumId w:val="4"/>
  </w:num>
  <w:num w:numId="11" w16cid:durableId="2145152999">
    <w:abstractNumId w:val="24"/>
  </w:num>
  <w:num w:numId="12" w16cid:durableId="2023429977">
    <w:abstractNumId w:val="7"/>
  </w:num>
  <w:num w:numId="13" w16cid:durableId="455489905">
    <w:abstractNumId w:val="20"/>
  </w:num>
  <w:num w:numId="14" w16cid:durableId="120920615">
    <w:abstractNumId w:val="17"/>
  </w:num>
  <w:num w:numId="15" w16cid:durableId="1297755199">
    <w:abstractNumId w:val="26"/>
  </w:num>
  <w:num w:numId="16" w16cid:durableId="1410078434">
    <w:abstractNumId w:val="8"/>
  </w:num>
  <w:num w:numId="17" w16cid:durableId="2072118816">
    <w:abstractNumId w:val="27"/>
  </w:num>
  <w:num w:numId="18" w16cid:durableId="2028167686">
    <w:abstractNumId w:val="6"/>
  </w:num>
  <w:num w:numId="19" w16cid:durableId="2024815257">
    <w:abstractNumId w:val="14"/>
  </w:num>
  <w:num w:numId="20" w16cid:durableId="857934239">
    <w:abstractNumId w:val="15"/>
  </w:num>
  <w:num w:numId="21" w16cid:durableId="1053888680">
    <w:abstractNumId w:val="10"/>
  </w:num>
  <w:num w:numId="22" w16cid:durableId="616447052">
    <w:abstractNumId w:val="13"/>
  </w:num>
  <w:num w:numId="23" w16cid:durableId="457728167">
    <w:abstractNumId w:val="25"/>
  </w:num>
  <w:num w:numId="24" w16cid:durableId="1419055102">
    <w:abstractNumId w:val="9"/>
  </w:num>
  <w:num w:numId="25" w16cid:durableId="1496801442">
    <w:abstractNumId w:val="11"/>
  </w:num>
  <w:num w:numId="26" w16cid:durableId="943801657">
    <w:abstractNumId w:val="21"/>
  </w:num>
  <w:num w:numId="27" w16cid:durableId="1367949767">
    <w:abstractNumId w:val="23"/>
  </w:num>
  <w:num w:numId="28" w16cid:durableId="631833551">
    <w:abstractNumId w:val="12"/>
  </w:num>
  <w:num w:numId="29" w16cid:durableId="1231696707">
    <w:abstractNumId w:val="22"/>
  </w:num>
  <w:num w:numId="30" w16cid:durableId="2114087563">
    <w:abstractNumId w:val="16"/>
  </w:num>
  <w:num w:numId="31" w16cid:durableId="1213886568">
    <w:abstractNumId w:val="5"/>
  </w:num>
  <w:num w:numId="32" w16cid:durableId="506284669">
    <w:abstractNumId w:val="3"/>
  </w:num>
  <w:num w:numId="33" w16cid:durableId="17919001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33C"/>
    <w:rsid w:val="0004433C"/>
    <w:rsid w:val="009A6038"/>
    <w:rsid w:val="00E3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D456"/>
  <w15:docId w15:val="{E48CB2EC-915E-4AD9-A7EA-0F3808F8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1863</Words>
  <Characters>10620</Characters>
  <Application>Microsoft Office Word</Application>
  <DocSecurity>0</DocSecurity>
  <Lines>88</Lines>
  <Paragraphs>24</Paragraphs>
  <ScaleCrop>false</ScaleCrop>
  <Company/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vrushali nalawade</cp:lastModifiedBy>
  <cp:revision>2</cp:revision>
  <dcterms:created xsi:type="dcterms:W3CDTF">2025-12-19T11:27:00Z</dcterms:created>
  <dcterms:modified xsi:type="dcterms:W3CDTF">2026-01-02T07:27:00Z</dcterms:modified>
</cp:coreProperties>
</file>