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AE324" w14:textId="2A6C77D7" w:rsidR="00EB416A" w:rsidRPr="00EB416A" w:rsidRDefault="00EB416A" w:rsidP="00EB4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</w:t>
      </w:r>
      <w:r w:rsidRPr="00EB41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1 Documentation</w:t>
      </w:r>
    </w:p>
    <w:p w14:paraId="57C8A548" w14:textId="77777777" w:rsidR="00EB416A" w:rsidRPr="00EB416A" w:rsidRDefault="00EB416A" w:rsidP="00EB4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Collection, Cleaning &amp; Feature Engineering (Week 1–2)</w:t>
      </w:r>
    </w:p>
    <w:p w14:paraId="4779A6C1" w14:textId="77777777" w:rsidR="00EB416A" w:rsidRPr="00EB416A" w:rsidRDefault="00EB416A" w:rsidP="00EB4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329BA0">
          <v:rect id="_x0000_i1025" style="width:0;height:1.5pt" o:hralign="center" o:hrstd="t" o:hr="t" fillcolor="#a0a0a0" stroked="f"/>
        </w:pict>
      </w:r>
    </w:p>
    <w:p w14:paraId="20FF0DA9" w14:textId="77777777" w:rsidR="00EB416A" w:rsidRPr="00EB416A" w:rsidRDefault="00EB416A" w:rsidP="00EB4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73BBD42C" w14:textId="77777777" w:rsidR="00EB416A" w:rsidRPr="00EB416A" w:rsidRDefault="00EB416A" w:rsidP="00EB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Milestone 1 is to establish a reliable and machine-learning-ready data foundation for the </w:t>
      </w:r>
      <w:proofErr w:type="spellStart"/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EcoPackAI</w:t>
      </w:r>
      <w:proofErr w:type="spellEnd"/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system. This milestone focuses on cleaning raw packaging material data, validating data quality, engineering sustainability metrics, and preparing the dataset for further AI </w:t>
      </w:r>
      <w:proofErr w:type="spellStart"/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C79CA4" w14:textId="77777777" w:rsidR="00EB416A" w:rsidRPr="00EB416A" w:rsidRDefault="00EB416A" w:rsidP="00EB4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892356">
          <v:rect id="_x0000_i1026" style="width:0;height:1.5pt" o:hralign="center" o:hrstd="t" o:hr="t" fillcolor="#a0a0a0" stroked="f"/>
        </w:pict>
      </w:r>
    </w:p>
    <w:p w14:paraId="0FD0EE69" w14:textId="77777777" w:rsidR="00EB416A" w:rsidRPr="00EB416A" w:rsidRDefault="00EB416A" w:rsidP="00EB4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 Cleaning Process</w:t>
      </w:r>
    </w:p>
    <w:p w14:paraId="5D56F9C6" w14:textId="77777777" w:rsidR="00EB416A" w:rsidRPr="00EB416A" w:rsidRDefault="00EB416A" w:rsidP="00EB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 cleaning process was initiated to ensure consistency, completeness, and reliability of the packaging materials dataset. Key attributes such as material type, strength, weight capacity, biodegradability score, CO₂ emission score, and recyclability percentage were examined for missing or invalid values.</w:t>
      </w:r>
    </w:p>
    <w:p w14:paraId="6CB913A4" w14:textId="77777777" w:rsidR="00EB416A" w:rsidRPr="00EB416A" w:rsidRDefault="00EB416A" w:rsidP="00EB4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Cleaning Results</w:t>
      </w:r>
    </w:p>
    <w:p w14:paraId="13337E4E" w14:textId="77777777" w:rsidR="00EB416A" w:rsidRPr="00EB416A" w:rsidRDefault="00EB416A" w:rsidP="00EB4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All columns were verified for missing values.</w:t>
      </w:r>
    </w:p>
    <w:p w14:paraId="39813666" w14:textId="77777777" w:rsidR="00EB416A" w:rsidRPr="00EB416A" w:rsidRDefault="00EB416A" w:rsidP="00EB4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No null or inconsistent records were found before or after cleaning.</w:t>
      </w:r>
    </w:p>
    <w:p w14:paraId="2D10CC82" w14:textId="77777777" w:rsidR="00EB416A" w:rsidRPr="00EB416A" w:rsidRDefault="00EB416A" w:rsidP="00EB4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the dataset is complete and suitable for further processing.</w:t>
      </w:r>
    </w:p>
    <w:p w14:paraId="78826ED1" w14:textId="77777777" w:rsidR="00EB416A" w:rsidRPr="00EB416A" w:rsidRDefault="00EB416A" w:rsidP="00EB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of Cleaning Validation:</w:t>
      </w:r>
    </w:p>
    <w:p w14:paraId="3EE22EBA" w14:textId="77777777" w:rsidR="00EB416A" w:rsidRPr="00EB416A" w:rsidRDefault="00EB416A" w:rsidP="00EB41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 records </w:t>
      </w:r>
      <w:proofErr w:type="spellStart"/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B4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</w:t>
      </w:r>
    </w:p>
    <w:p w14:paraId="06277781" w14:textId="77777777" w:rsidR="00EB416A" w:rsidRPr="00EB416A" w:rsidRDefault="00EB416A" w:rsidP="00EB41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values detected: </w:t>
      </w:r>
      <w:r w:rsidRPr="00EB4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</w:p>
    <w:p w14:paraId="332052DA" w14:textId="77777777" w:rsidR="00EB416A" w:rsidRPr="00EB416A" w:rsidRDefault="00EB416A" w:rsidP="00EB41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integrity status: </w:t>
      </w:r>
      <w:r w:rsidRPr="00EB4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Validated and clean</w:t>
      </w:r>
    </w:p>
    <w:p w14:paraId="7A173781" w14:textId="77777777" w:rsidR="00EB416A" w:rsidRPr="00EB416A" w:rsidRDefault="00EB416A" w:rsidP="00EB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416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Data cleaning completed successfully with zero data loss.</w:t>
      </w:r>
    </w:p>
    <w:p w14:paraId="67B9468C" w14:textId="77777777" w:rsidR="00EB416A" w:rsidRPr="00EB416A" w:rsidRDefault="00EB416A" w:rsidP="00EB4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1D8EC2">
          <v:rect id="_x0000_i1027" style="width:0;height:1.5pt" o:hralign="center" o:hrstd="t" o:hr="t" fillcolor="#a0a0a0" stroked="f"/>
        </w:pict>
      </w:r>
    </w:p>
    <w:p w14:paraId="49D45E46" w14:textId="77777777" w:rsidR="00EB416A" w:rsidRPr="00EB416A" w:rsidRDefault="00EB416A" w:rsidP="00EB4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Feature Engineering &amp; Normalization</w:t>
      </w:r>
    </w:p>
    <w:p w14:paraId="73316F1B" w14:textId="77777777" w:rsidR="00EB416A" w:rsidRPr="00EB416A" w:rsidRDefault="00EB416A" w:rsidP="00EB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To enhance sustainability analysis and decision-making, advanced feature engineering techniques were applied. Raw numerical values were normalized to a common scale to ensure fair contribution during machine learning.</w:t>
      </w:r>
    </w:p>
    <w:p w14:paraId="4A804A2E" w14:textId="77777777" w:rsidR="00EB416A" w:rsidRPr="00EB416A" w:rsidRDefault="00EB416A" w:rsidP="00EB4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Engineered Sustainability Metrics</w:t>
      </w:r>
    </w:p>
    <w:p w14:paraId="36AAABCA" w14:textId="77777777" w:rsidR="00EB416A" w:rsidRPr="00EB416A" w:rsidRDefault="00EB416A" w:rsidP="00EB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following indices were derived:</w:t>
      </w:r>
    </w:p>
    <w:p w14:paraId="4C8D3F7F" w14:textId="77777777" w:rsidR="00EB416A" w:rsidRPr="00EB416A" w:rsidRDefault="00EB416A" w:rsidP="00EB41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CO₂ Impact Index</w:t>
      </w: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Represents normalized carbon footprint impact of packaging materials.</w:t>
      </w:r>
    </w:p>
    <w:p w14:paraId="61C9C02E" w14:textId="77777777" w:rsidR="00EB416A" w:rsidRPr="00EB416A" w:rsidRDefault="00EB416A" w:rsidP="00EB41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Efficiency Index</w:t>
      </w: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Reflects the balance between environmental benefit and economic feasibility.</w:t>
      </w:r>
    </w:p>
    <w:p w14:paraId="13DE84C6" w14:textId="77777777" w:rsidR="00EB416A" w:rsidRPr="00EB416A" w:rsidRDefault="00EB416A" w:rsidP="00EB41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 Suitability Score</w:t>
      </w: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 composite sustainability score combining biodegradability, recyclability, and CO₂ impact.</w:t>
      </w:r>
    </w:p>
    <w:p w14:paraId="5A984E29" w14:textId="77777777" w:rsidR="00EB416A" w:rsidRPr="00EB416A" w:rsidRDefault="00EB416A" w:rsidP="00EB4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Statistical Summary of Engineered Features</w:t>
      </w:r>
    </w:p>
    <w:p w14:paraId="1FFB5782" w14:textId="77777777" w:rsidR="00EB416A" w:rsidRPr="00EB416A" w:rsidRDefault="00EB416A" w:rsidP="00EB41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records processed: </w:t>
      </w:r>
      <w:r w:rsidRPr="00EB4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</w:t>
      </w:r>
    </w:p>
    <w:p w14:paraId="0858DD30" w14:textId="77777777" w:rsidR="00EB416A" w:rsidRPr="00EB416A" w:rsidRDefault="00EB416A" w:rsidP="00EB41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values across features are close to </w:t>
      </w:r>
      <w:r w:rsidRPr="00EB4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0.5</w:t>
      </w: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indicating balanced normalization.</w:t>
      </w:r>
    </w:p>
    <w:p w14:paraId="542A2E70" w14:textId="77777777" w:rsidR="00EB416A" w:rsidRPr="00EB416A" w:rsidRDefault="00EB416A" w:rsidP="00EB41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deviation values confirm healthy data spread.</w:t>
      </w:r>
    </w:p>
    <w:p w14:paraId="71445AC6" w14:textId="77777777" w:rsidR="00EB416A" w:rsidRPr="00EB416A" w:rsidRDefault="00EB416A" w:rsidP="00EB41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and maximum values are within expected normalized limits.</w:t>
      </w:r>
    </w:p>
    <w:p w14:paraId="665B40D5" w14:textId="77777777" w:rsidR="00EB416A" w:rsidRPr="00EB416A" w:rsidRDefault="00EB416A" w:rsidP="00EB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the engineered features are stable, scalable, and suitable for machine learning models.</w:t>
      </w:r>
    </w:p>
    <w:p w14:paraId="55D32297" w14:textId="77777777" w:rsidR="00EB416A" w:rsidRPr="00EB416A" w:rsidRDefault="00EB416A" w:rsidP="00EB4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FA6D43">
          <v:rect id="_x0000_i1028" style="width:0;height:1.5pt" o:hralign="center" o:hrstd="t" o:hr="t" fillcolor="#a0a0a0" stroked="f"/>
        </w:pict>
      </w:r>
    </w:p>
    <w:p w14:paraId="1FE2D452" w14:textId="77777777" w:rsidR="00EB416A" w:rsidRPr="00EB416A" w:rsidRDefault="00EB416A" w:rsidP="00EB4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Categorical Encoding &amp; Database Validation</w:t>
      </w:r>
    </w:p>
    <w:p w14:paraId="5BF822FB" w14:textId="77777777" w:rsidR="00EB416A" w:rsidRPr="00EB416A" w:rsidRDefault="00EB416A" w:rsidP="00EB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prepare the dataset for machine learning algorithms, categorical variables were encoded into numerical representations.</w:t>
      </w:r>
    </w:p>
    <w:p w14:paraId="5962E52D" w14:textId="77777777" w:rsidR="00EB416A" w:rsidRPr="00EB416A" w:rsidRDefault="00EB416A" w:rsidP="00EB4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Encoding Details</w:t>
      </w:r>
    </w:p>
    <w:p w14:paraId="41FEE210" w14:textId="77777777" w:rsidR="00EB416A" w:rsidRPr="00EB416A" w:rsidRDefault="00EB416A" w:rsidP="00EB41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 attributes encoded:</w:t>
      </w:r>
    </w:p>
    <w:p w14:paraId="6A335D2C" w14:textId="77777777" w:rsidR="00EB416A" w:rsidRPr="00EB416A" w:rsidRDefault="00EB416A" w:rsidP="00EB41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type</w:t>
      </w:r>
    </w:p>
    <w:p w14:paraId="4F8A4743" w14:textId="77777777" w:rsidR="00EB416A" w:rsidRPr="00EB416A" w:rsidRDefault="00EB416A" w:rsidP="00EB41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</w:t>
      </w:r>
    </w:p>
    <w:p w14:paraId="06DCACDC" w14:textId="77777777" w:rsidR="00EB416A" w:rsidRPr="00EB416A" w:rsidRDefault="00EB416A" w:rsidP="00EB41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capacity</w:t>
      </w:r>
    </w:p>
    <w:p w14:paraId="5AE02D64" w14:textId="77777777" w:rsidR="00EB416A" w:rsidRPr="00EB416A" w:rsidRDefault="00EB416A" w:rsidP="00EB41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One-hot encoding was applied to generate binary feature columns.</w:t>
      </w:r>
    </w:p>
    <w:p w14:paraId="653A3B61" w14:textId="77777777" w:rsidR="00EB416A" w:rsidRPr="00EB416A" w:rsidRDefault="00EB416A" w:rsidP="00EB41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encoded dataset was successfully retrieved from the MySQL database, confirming backend connectivity.</w:t>
      </w:r>
    </w:p>
    <w:p w14:paraId="0604E137" w14:textId="77777777" w:rsidR="00EB416A" w:rsidRPr="00EB416A" w:rsidRDefault="00EB416A" w:rsidP="00EB4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Encoding Validation</w:t>
      </w:r>
    </w:p>
    <w:p w14:paraId="0440C0D1" w14:textId="77777777" w:rsidR="00EB416A" w:rsidRPr="00EB416A" w:rsidRDefault="00EB416A" w:rsidP="00EB41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Encoded columns included:</w:t>
      </w:r>
    </w:p>
    <w:p w14:paraId="4331D07E" w14:textId="77777777" w:rsidR="00EB416A" w:rsidRPr="00EB416A" w:rsidRDefault="00EB416A" w:rsidP="00EB41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416A">
        <w:rPr>
          <w:rFonts w:ascii="Courier New" w:eastAsia="Times New Roman" w:hAnsi="Courier New" w:cs="Courier New"/>
          <w:sz w:val="20"/>
          <w:szCs w:val="20"/>
          <w:lang w:eastAsia="en-IN"/>
        </w:rPr>
        <w:t>weight_capacity_High</w:t>
      </w:r>
      <w:proofErr w:type="spellEnd"/>
    </w:p>
    <w:p w14:paraId="69183EF3" w14:textId="77777777" w:rsidR="00EB416A" w:rsidRPr="00EB416A" w:rsidRDefault="00EB416A" w:rsidP="00EB41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416A">
        <w:rPr>
          <w:rFonts w:ascii="Courier New" w:eastAsia="Times New Roman" w:hAnsi="Courier New" w:cs="Courier New"/>
          <w:sz w:val="20"/>
          <w:szCs w:val="20"/>
          <w:lang w:eastAsia="en-IN"/>
        </w:rPr>
        <w:t>weight_capacity_Medium</w:t>
      </w:r>
      <w:proofErr w:type="spellEnd"/>
    </w:p>
    <w:p w14:paraId="6233CD90" w14:textId="77777777" w:rsidR="00EB416A" w:rsidRPr="00EB416A" w:rsidRDefault="00EB416A" w:rsidP="00EB41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416A">
        <w:rPr>
          <w:rFonts w:ascii="Courier New" w:eastAsia="Times New Roman" w:hAnsi="Courier New" w:cs="Courier New"/>
          <w:sz w:val="20"/>
          <w:szCs w:val="20"/>
          <w:lang w:eastAsia="en-IN"/>
        </w:rPr>
        <w:t>weight_capacity_Low</w:t>
      </w:r>
      <w:proofErr w:type="spellEnd"/>
    </w:p>
    <w:p w14:paraId="7861EC9E" w14:textId="77777777" w:rsidR="00EB416A" w:rsidRPr="00EB416A" w:rsidRDefault="00EB416A" w:rsidP="00EB41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sustainability scores were retained alongside encoded features.</w:t>
      </w:r>
    </w:p>
    <w:p w14:paraId="5FBF6B66" w14:textId="77777777" w:rsidR="00EB416A" w:rsidRPr="00EB416A" w:rsidRDefault="00EB416A" w:rsidP="00EB41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records confirmed correct transformation and structure.</w:t>
      </w:r>
    </w:p>
    <w:p w14:paraId="7697F608" w14:textId="77777777" w:rsidR="00EB416A" w:rsidRPr="00EB416A" w:rsidRDefault="00EB416A" w:rsidP="00EB4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E7370">
          <v:rect id="_x0000_i1029" style="width:0;height:1.5pt" o:hralign="center" o:hrstd="t" o:hr="t" fillcolor="#a0a0a0" stroked="f"/>
        </w:pict>
      </w:r>
    </w:p>
    <w:p w14:paraId="3EC68A5E" w14:textId="77777777" w:rsidR="00EB416A" w:rsidRPr="00EB416A" w:rsidRDefault="00EB416A" w:rsidP="00EB4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Outcome of Milestone 1</w:t>
      </w:r>
    </w:p>
    <w:p w14:paraId="61B6FC8E" w14:textId="77777777" w:rsidR="00EB416A" w:rsidRPr="00EB416A" w:rsidRDefault="00EB416A" w:rsidP="00EB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At the completion of Milestone 1:</w:t>
      </w:r>
    </w:p>
    <w:p w14:paraId="4403CD92" w14:textId="77777777" w:rsidR="00EB416A" w:rsidRPr="00EB416A" w:rsidRDefault="00EB416A" w:rsidP="00EB41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was verified to be </w:t>
      </w:r>
      <w:r w:rsidRPr="00EB4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complete, and consistent</w:t>
      </w: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F228C9" w14:textId="77777777" w:rsidR="00EB416A" w:rsidRPr="00EB416A" w:rsidRDefault="00EB416A" w:rsidP="00EB41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features were successfully engineered and normalized.</w:t>
      </w:r>
    </w:p>
    <w:p w14:paraId="4513A38D" w14:textId="77777777" w:rsidR="00EB416A" w:rsidRPr="00EB416A" w:rsidRDefault="00EB416A" w:rsidP="00EB41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 variables were encoded for ML compatibility.</w:t>
      </w:r>
    </w:p>
    <w:p w14:paraId="1D762DB8" w14:textId="77777777" w:rsidR="00EB416A" w:rsidRPr="00EB416A" w:rsidRDefault="00EB416A" w:rsidP="00EB41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integration was validated with correct data retrieval.</w:t>
      </w:r>
    </w:p>
    <w:p w14:paraId="59C4A8FC" w14:textId="77777777" w:rsidR="00EB416A" w:rsidRPr="00EB416A" w:rsidRDefault="00EB416A" w:rsidP="00EB41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is now </w:t>
      </w:r>
      <w:r w:rsidRPr="00EB4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fully prepared for machine learning dataset preparation and AI </w:t>
      </w:r>
      <w:proofErr w:type="spellStart"/>
      <w:r w:rsidRPr="00EB4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93ADC7" w14:textId="77777777" w:rsidR="00EB416A" w:rsidRPr="00EB416A" w:rsidRDefault="00EB416A" w:rsidP="00EB4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DF7032">
          <v:rect id="_x0000_i1030" style="width:0;height:1.5pt" o:hralign="center" o:hrstd="t" o:hr="t" fillcolor="#a0a0a0" stroked="f"/>
        </w:pict>
      </w:r>
    </w:p>
    <w:p w14:paraId="047E8A28" w14:textId="77777777" w:rsidR="00EB416A" w:rsidRPr="00EB416A" w:rsidRDefault="00EB416A" w:rsidP="00EB4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Deliverables</w:t>
      </w:r>
    </w:p>
    <w:p w14:paraId="0586D25D" w14:textId="77777777" w:rsidR="00EB416A" w:rsidRPr="00EB416A" w:rsidRDefault="00EB416A" w:rsidP="00EB4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Cleaned and validated dataset (200 records)</w:t>
      </w:r>
    </w:p>
    <w:p w14:paraId="2040E53F" w14:textId="77777777" w:rsidR="00EB416A" w:rsidRPr="00EB416A" w:rsidRDefault="00EB416A" w:rsidP="00EB4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Engineered sustainability indices</w:t>
      </w:r>
    </w:p>
    <w:p w14:paraId="74A762D9" w14:textId="77777777" w:rsidR="00EB416A" w:rsidRPr="00EB416A" w:rsidRDefault="00EB416A" w:rsidP="00EB4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Encoded ML-ready dataset</w:t>
      </w:r>
    </w:p>
    <w:p w14:paraId="54880B2D" w14:textId="77777777" w:rsidR="00EB416A" w:rsidRPr="00EB416A" w:rsidRDefault="00EB416A" w:rsidP="00EB4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database connectivity</w:t>
      </w:r>
    </w:p>
    <w:p w14:paraId="0221B05E" w14:textId="77777777" w:rsidR="00EB416A" w:rsidRPr="00EB416A" w:rsidRDefault="00EB416A" w:rsidP="00EB4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scripts and console validation outputs</w:t>
      </w:r>
    </w:p>
    <w:p w14:paraId="6177B2A7" w14:textId="77777777" w:rsidR="00EB416A" w:rsidRPr="00EB416A" w:rsidRDefault="00EB416A" w:rsidP="00EB4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E00635">
          <v:rect id="_x0000_i1031" style="width:0;height:1.5pt" o:hralign="center" o:hrstd="t" o:hr="t" fillcolor="#a0a0a0" stroked="f"/>
        </w:pict>
      </w:r>
    </w:p>
    <w:p w14:paraId="480DACD4" w14:textId="77777777" w:rsidR="00EB416A" w:rsidRPr="00EB416A" w:rsidRDefault="00EB416A" w:rsidP="00EB4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1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Milestone 1 Conclusion</w:t>
      </w:r>
    </w:p>
    <w:p w14:paraId="4FAC0AAB" w14:textId="77777777" w:rsidR="00EB416A" w:rsidRPr="00EB416A" w:rsidRDefault="00EB416A" w:rsidP="00EB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Milestone 1 successfully established a strong and trustworthy data foundation for </w:t>
      </w:r>
      <w:proofErr w:type="spellStart"/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EcoPackAI</w:t>
      </w:r>
      <w:proofErr w:type="spellEnd"/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clean, enriched, and encoded dataset ensures accurate AI </w:t>
      </w:r>
      <w:proofErr w:type="spellStart"/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EB4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subsequent milestones and supports reliable sustainability-driven packaging recommendations</w:t>
      </w:r>
    </w:p>
    <w:p w14:paraId="1857CA5D" w14:textId="77777777" w:rsidR="00EB416A" w:rsidRDefault="00EB416A"/>
    <w:sectPr w:rsidR="00EB4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2AA3"/>
    <w:multiLevelType w:val="multilevel"/>
    <w:tmpl w:val="F32E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6364"/>
    <w:multiLevelType w:val="multilevel"/>
    <w:tmpl w:val="77C4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CCC"/>
    <w:multiLevelType w:val="multilevel"/>
    <w:tmpl w:val="4984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539AA"/>
    <w:multiLevelType w:val="multilevel"/>
    <w:tmpl w:val="D9A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12C71"/>
    <w:multiLevelType w:val="multilevel"/>
    <w:tmpl w:val="2E76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A50B7"/>
    <w:multiLevelType w:val="multilevel"/>
    <w:tmpl w:val="6304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05DAC"/>
    <w:multiLevelType w:val="multilevel"/>
    <w:tmpl w:val="943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A6D9A"/>
    <w:multiLevelType w:val="multilevel"/>
    <w:tmpl w:val="DAF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7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6A"/>
    <w:rsid w:val="00EB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C5E7"/>
  <w15:chartTrackingRefBased/>
  <w15:docId w15:val="{F019A767-5368-4F39-8E60-6FBEC304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41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B4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B41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B41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41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B41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4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B416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B41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Nannasani</dc:creator>
  <cp:keywords/>
  <dc:description/>
  <cp:lastModifiedBy>Venkatesh Nannasani</cp:lastModifiedBy>
  <cp:revision>1</cp:revision>
  <dcterms:created xsi:type="dcterms:W3CDTF">2026-01-20T12:37:00Z</dcterms:created>
  <dcterms:modified xsi:type="dcterms:W3CDTF">2026-01-20T12:38:00Z</dcterms:modified>
</cp:coreProperties>
</file>