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6F68D" w14:textId="77777777" w:rsidR="007C0494" w:rsidRDefault="007C0494" w:rsidP="007C0494">
      <w:pPr>
        <w:jc w:val="center"/>
        <w:rPr>
          <w:b/>
          <w:bCs/>
          <w:sz w:val="36"/>
          <w:szCs w:val="36"/>
        </w:rPr>
      </w:pPr>
    </w:p>
    <w:p w14:paraId="5A81079C" w14:textId="2DB862D3" w:rsidR="007C0494" w:rsidRPr="007C0494" w:rsidRDefault="007C0494" w:rsidP="007C0494">
      <w:pPr>
        <w:jc w:val="center"/>
        <w:rPr>
          <w:b/>
          <w:bCs/>
          <w:sz w:val="44"/>
          <w:szCs w:val="44"/>
          <w:u w:val="single"/>
        </w:rPr>
      </w:pPr>
      <w:r w:rsidRPr="007C0494">
        <w:rPr>
          <w:b/>
          <w:bCs/>
          <w:sz w:val="44"/>
          <w:szCs w:val="44"/>
          <w:u w:val="single"/>
        </w:rPr>
        <w:t>Week 1-2 Documentation</w:t>
      </w:r>
    </w:p>
    <w:p w14:paraId="17F4B14C" w14:textId="519B40A5" w:rsidR="007C0494" w:rsidRDefault="007C0494" w:rsidP="007C0494">
      <w:pPr>
        <w:jc w:val="center"/>
        <w:rPr>
          <w:b/>
          <w:bCs/>
          <w:sz w:val="36"/>
          <w:szCs w:val="36"/>
        </w:rPr>
      </w:pPr>
      <w:r w:rsidRPr="007C0494">
        <w:rPr>
          <w:b/>
          <w:bCs/>
          <w:sz w:val="36"/>
          <w:szCs w:val="36"/>
        </w:rPr>
        <w:t>Smart-Energy-Consumption-Analysis-and-Prediction-using-Machine-Learning-with-Device-Level-Insigh</w:t>
      </w:r>
    </w:p>
    <w:p w14:paraId="5A069026" w14:textId="0B77B0A0" w:rsidR="00CA476C" w:rsidRPr="00CA476C" w:rsidRDefault="00CA476C" w:rsidP="007C0494">
      <w:pPr>
        <w:jc w:val="center"/>
        <w:rPr>
          <w:b/>
          <w:bCs/>
          <w:sz w:val="32"/>
          <w:szCs w:val="32"/>
        </w:rPr>
      </w:pPr>
      <w:r w:rsidRPr="00CA476C">
        <w:rPr>
          <w:b/>
          <w:bCs/>
          <w:sz w:val="32"/>
          <w:szCs w:val="32"/>
        </w:rPr>
        <w:t xml:space="preserve">Documented </w:t>
      </w:r>
      <w:proofErr w:type="spellStart"/>
      <w:r w:rsidRPr="00CA476C">
        <w:rPr>
          <w:b/>
          <w:bCs/>
          <w:sz w:val="32"/>
          <w:szCs w:val="32"/>
        </w:rPr>
        <w:t>by:</w:t>
      </w:r>
      <w:proofErr w:type="gramStart"/>
      <w:r w:rsidRPr="00CA476C">
        <w:rPr>
          <w:b/>
          <w:bCs/>
          <w:sz w:val="32"/>
          <w:szCs w:val="32"/>
        </w:rPr>
        <w:t>M.Saikumar</w:t>
      </w:r>
      <w:proofErr w:type="spellEnd"/>
      <w:proofErr w:type="gramEnd"/>
    </w:p>
    <w:p w14:paraId="395C5256" w14:textId="77777777" w:rsidR="007C0494" w:rsidRDefault="007C0494" w:rsidP="007C0494">
      <w:pPr>
        <w:jc w:val="center"/>
        <w:rPr>
          <w:b/>
          <w:bCs/>
          <w:sz w:val="36"/>
          <w:szCs w:val="36"/>
        </w:rPr>
      </w:pPr>
    </w:p>
    <w:p w14:paraId="24EB68E6" w14:textId="27002EF8" w:rsidR="007C0494" w:rsidRPr="009979EF" w:rsidRDefault="007C0494" w:rsidP="007C0494">
      <w:pPr>
        <w:rPr>
          <w:b/>
          <w:bCs/>
          <w:sz w:val="32"/>
          <w:szCs w:val="32"/>
        </w:rPr>
      </w:pPr>
      <w:r w:rsidRPr="009979EF">
        <w:rPr>
          <w:b/>
          <w:bCs/>
          <w:sz w:val="32"/>
          <w:szCs w:val="32"/>
        </w:rPr>
        <w:t>1.Introduction:</w:t>
      </w:r>
    </w:p>
    <w:p w14:paraId="76C03A54" w14:textId="378774E4" w:rsidR="009979EF" w:rsidRPr="009979EF" w:rsidRDefault="009979EF" w:rsidP="009979EF">
      <w:pPr>
        <w:jc w:val="both"/>
        <w:rPr>
          <w:sz w:val="28"/>
          <w:szCs w:val="28"/>
        </w:rPr>
      </w:pPr>
      <w:r>
        <w:rPr>
          <w:sz w:val="28"/>
          <w:szCs w:val="28"/>
        </w:rPr>
        <w:t xml:space="preserve">                    </w:t>
      </w:r>
      <w:r w:rsidRPr="009979EF">
        <w:rPr>
          <w:sz w:val="28"/>
          <w:szCs w:val="28"/>
        </w:rPr>
        <w:t xml:space="preserve">The increasing use of electrical appliances and the lack of clear information about energy usage often </w:t>
      </w:r>
      <w:proofErr w:type="gramStart"/>
      <w:r w:rsidRPr="009979EF">
        <w:rPr>
          <w:sz w:val="28"/>
          <w:szCs w:val="28"/>
        </w:rPr>
        <w:t>lead</w:t>
      </w:r>
      <w:proofErr w:type="gramEnd"/>
      <w:r w:rsidRPr="009979EF">
        <w:rPr>
          <w:sz w:val="28"/>
          <w:szCs w:val="28"/>
        </w:rPr>
        <w:t xml:space="preserve"> to energy wastage, higher electricity bills, and inefficient use of devices. Traditional electricity billing systems only show total monthly consumption and do not explain which appliances consume more power or how energy is used over time.</w:t>
      </w:r>
    </w:p>
    <w:p w14:paraId="478A8FEB" w14:textId="77777777" w:rsidR="009979EF" w:rsidRPr="009979EF" w:rsidRDefault="009979EF" w:rsidP="009979EF">
      <w:pPr>
        <w:jc w:val="both"/>
        <w:rPr>
          <w:sz w:val="28"/>
          <w:szCs w:val="28"/>
        </w:rPr>
      </w:pPr>
      <w:r w:rsidRPr="009979EF">
        <w:rPr>
          <w:sz w:val="28"/>
          <w:szCs w:val="28"/>
        </w:rPr>
        <w:t xml:space="preserve">This project proposes a Smart Energy Consumption Analysis System that monitors electricity usage for each device and </w:t>
      </w:r>
      <w:proofErr w:type="spellStart"/>
      <w:r w:rsidRPr="009979EF">
        <w:rPr>
          <w:sz w:val="28"/>
          <w:szCs w:val="28"/>
        </w:rPr>
        <w:t>analyzes</w:t>
      </w:r>
      <w:proofErr w:type="spellEnd"/>
      <w:r w:rsidRPr="009979EF">
        <w:rPr>
          <w:sz w:val="28"/>
          <w:szCs w:val="28"/>
        </w:rPr>
        <w:t xml:space="preserve"> energy consumption patterns over time. The system uses the </w:t>
      </w:r>
      <w:proofErr w:type="spellStart"/>
      <w:r w:rsidRPr="009979EF">
        <w:rPr>
          <w:sz w:val="28"/>
          <w:szCs w:val="28"/>
        </w:rPr>
        <w:t>SmartHome</w:t>
      </w:r>
      <w:proofErr w:type="spellEnd"/>
      <w:r w:rsidRPr="009979EF">
        <w:rPr>
          <w:sz w:val="28"/>
          <w:szCs w:val="28"/>
        </w:rPr>
        <w:t xml:space="preserve"> Energy Monitoring Dataset, which contains timestamp-based, device-level power data collected over six months.</w:t>
      </w:r>
    </w:p>
    <w:p w14:paraId="7C41EDCD" w14:textId="2293F1DB" w:rsidR="009979EF" w:rsidRPr="009979EF" w:rsidRDefault="009979EF" w:rsidP="009979EF">
      <w:pPr>
        <w:jc w:val="both"/>
        <w:rPr>
          <w:sz w:val="28"/>
          <w:szCs w:val="28"/>
        </w:rPr>
      </w:pPr>
      <w:r w:rsidRPr="009979EF">
        <w:rPr>
          <w:sz w:val="28"/>
          <w:szCs w:val="28"/>
        </w:rPr>
        <w:t xml:space="preserve">Machine learning techniques such as Long Short-Term Memory (LSTM) for time-series forecasting and Linear Regression as a baseline model are used to </w:t>
      </w:r>
      <w:proofErr w:type="spellStart"/>
      <w:r w:rsidRPr="009979EF">
        <w:rPr>
          <w:sz w:val="28"/>
          <w:szCs w:val="28"/>
        </w:rPr>
        <w:t>analyze</w:t>
      </w:r>
      <w:proofErr w:type="spellEnd"/>
      <w:r w:rsidRPr="009979EF">
        <w:rPr>
          <w:sz w:val="28"/>
          <w:szCs w:val="28"/>
        </w:rPr>
        <w:t xml:space="preserve"> and predict future energy consumption. The system also provides interactive visualizations, energy-saving suggestions, and a web-based dashboard developed using Flask, HTML, CSS, and JavaScript.</w:t>
      </w:r>
    </w:p>
    <w:p w14:paraId="084CD01B" w14:textId="5E031725" w:rsidR="009979EF" w:rsidRPr="009979EF" w:rsidRDefault="009979EF" w:rsidP="009979EF">
      <w:pPr>
        <w:jc w:val="both"/>
        <w:rPr>
          <w:sz w:val="28"/>
          <w:szCs w:val="28"/>
        </w:rPr>
      </w:pPr>
      <w:r w:rsidRPr="009979EF">
        <w:rPr>
          <w:sz w:val="28"/>
          <w:szCs w:val="28"/>
        </w:rPr>
        <w:t xml:space="preserve"> </w:t>
      </w:r>
      <w:r w:rsidRPr="009979EF">
        <w:rPr>
          <w:b/>
          <w:bCs/>
          <w:sz w:val="28"/>
          <w:szCs w:val="28"/>
        </w:rPr>
        <w:t>M</w:t>
      </w:r>
      <w:r w:rsidRPr="009979EF">
        <w:rPr>
          <w:b/>
          <w:bCs/>
          <w:sz w:val="28"/>
          <w:szCs w:val="28"/>
        </w:rPr>
        <w:t>odule</w:t>
      </w:r>
      <w:r w:rsidRPr="009979EF">
        <w:rPr>
          <w:b/>
          <w:bCs/>
          <w:sz w:val="28"/>
          <w:szCs w:val="28"/>
        </w:rPr>
        <w:t>-1:</w:t>
      </w:r>
      <w:r w:rsidRPr="009979EF">
        <w:rPr>
          <w:sz w:val="28"/>
          <w:szCs w:val="28"/>
        </w:rPr>
        <w:t xml:space="preserve"> focuses on defining the project objectives and collecting the Smart</w:t>
      </w:r>
      <w:r>
        <w:rPr>
          <w:sz w:val="28"/>
          <w:szCs w:val="28"/>
        </w:rPr>
        <w:t xml:space="preserve"> </w:t>
      </w:r>
      <w:r w:rsidRPr="009979EF">
        <w:rPr>
          <w:sz w:val="28"/>
          <w:szCs w:val="28"/>
        </w:rPr>
        <w:t>Home Energy Monitoring Dataset. The data is checked for missing timestamps and basic inconsistencies, and organized by devices and time to understand energy usage patterns.</w:t>
      </w:r>
    </w:p>
    <w:p w14:paraId="5643F6BE" w14:textId="2B00EFFA" w:rsidR="009979EF" w:rsidRPr="009979EF" w:rsidRDefault="009979EF" w:rsidP="009979EF">
      <w:pPr>
        <w:jc w:val="both"/>
        <w:rPr>
          <w:sz w:val="28"/>
          <w:szCs w:val="28"/>
        </w:rPr>
      </w:pPr>
      <w:r w:rsidRPr="009979EF">
        <w:rPr>
          <w:b/>
          <w:bCs/>
          <w:sz w:val="28"/>
          <w:szCs w:val="28"/>
        </w:rPr>
        <w:t>Module 2:</w:t>
      </w:r>
      <w:r w:rsidRPr="009979EF">
        <w:rPr>
          <w:sz w:val="28"/>
          <w:szCs w:val="28"/>
        </w:rPr>
        <w:t xml:space="preserve">  prepares the data for machine learning by handling missing values and outliers. Timestamps are formatted properly, data is resampled, energy values are scaled, and the dataset is split into training and testing sets.</w:t>
      </w:r>
    </w:p>
    <w:p w14:paraId="65A294CE" w14:textId="77777777" w:rsidR="007C0494" w:rsidRDefault="007C0494" w:rsidP="009979EF">
      <w:pPr>
        <w:rPr>
          <w:b/>
          <w:bCs/>
          <w:sz w:val="36"/>
          <w:szCs w:val="36"/>
        </w:rPr>
      </w:pPr>
    </w:p>
    <w:p w14:paraId="7D0D6E39" w14:textId="77777777" w:rsidR="007C0494" w:rsidRPr="007C0494" w:rsidRDefault="007C0494" w:rsidP="007C0494">
      <w:pPr>
        <w:jc w:val="center"/>
        <w:rPr>
          <w:b/>
          <w:bCs/>
          <w:sz w:val="36"/>
          <w:szCs w:val="36"/>
        </w:rPr>
      </w:pPr>
    </w:p>
    <w:p w14:paraId="37FB86EB" w14:textId="4FE08006" w:rsidR="009979EF" w:rsidRPr="00201CF5" w:rsidRDefault="00201CF5">
      <w:pPr>
        <w:rPr>
          <w:b/>
          <w:bCs/>
          <w:sz w:val="32"/>
          <w:szCs w:val="32"/>
        </w:rPr>
      </w:pPr>
      <w:r w:rsidRPr="00201CF5">
        <w:rPr>
          <w:b/>
          <w:bCs/>
          <w:sz w:val="32"/>
          <w:szCs w:val="32"/>
        </w:rPr>
        <w:t>2.About Dataset:</w:t>
      </w:r>
    </w:p>
    <w:p w14:paraId="6D87D543" w14:textId="262202B3" w:rsidR="00201CF5" w:rsidRPr="00201CF5" w:rsidRDefault="00201CF5" w:rsidP="00201CF5">
      <w:pPr>
        <w:jc w:val="both"/>
        <w:rPr>
          <w:sz w:val="28"/>
          <w:szCs w:val="28"/>
        </w:rPr>
      </w:pPr>
      <w:r>
        <w:rPr>
          <w:b/>
          <w:bCs/>
          <w:sz w:val="28"/>
          <w:szCs w:val="28"/>
        </w:rPr>
        <w:t xml:space="preserve">           </w:t>
      </w:r>
      <w:r w:rsidRPr="00201CF5">
        <w:rPr>
          <w:sz w:val="28"/>
          <w:szCs w:val="28"/>
        </w:rPr>
        <w:t xml:space="preserve">This dataset provides detailed, time-based, device-level energy consumption information, which is useful for </w:t>
      </w:r>
      <w:proofErr w:type="spellStart"/>
      <w:r w:rsidRPr="00201CF5">
        <w:rPr>
          <w:sz w:val="28"/>
          <w:szCs w:val="28"/>
        </w:rPr>
        <w:t>analyzing</w:t>
      </w:r>
      <w:proofErr w:type="spellEnd"/>
      <w:r w:rsidRPr="00201CF5">
        <w:rPr>
          <w:sz w:val="28"/>
          <w:szCs w:val="28"/>
        </w:rPr>
        <w:t xml:space="preserve"> usage patterns, identifying high-energy-consuming appliances, and building machine learning models for energy </w:t>
      </w:r>
      <w:proofErr w:type="spellStart"/>
      <w:proofErr w:type="gramStart"/>
      <w:r w:rsidRPr="00201CF5">
        <w:rPr>
          <w:sz w:val="28"/>
          <w:szCs w:val="28"/>
        </w:rPr>
        <w:t>prediction.</w:t>
      </w:r>
      <w:r>
        <w:rPr>
          <w:sz w:val="28"/>
          <w:szCs w:val="28"/>
        </w:rPr>
        <w:t>The</w:t>
      </w:r>
      <w:proofErr w:type="spellEnd"/>
      <w:proofErr w:type="gramEnd"/>
      <w:r>
        <w:rPr>
          <w:sz w:val="28"/>
          <w:szCs w:val="28"/>
        </w:rPr>
        <w:t xml:space="preserve"> dataset </w:t>
      </w:r>
      <w:r w:rsidRPr="00201CF5">
        <w:rPr>
          <w:sz w:val="28"/>
          <w:szCs w:val="28"/>
        </w:rPr>
        <w:t xml:space="preserve">contains </w:t>
      </w:r>
      <w:r w:rsidRPr="00201CF5">
        <w:rPr>
          <w:b/>
          <w:bCs/>
          <w:sz w:val="28"/>
          <w:szCs w:val="28"/>
        </w:rPr>
        <w:t>100,000 rows</w:t>
      </w:r>
      <w:r w:rsidRPr="00201CF5">
        <w:rPr>
          <w:sz w:val="28"/>
          <w:szCs w:val="28"/>
        </w:rPr>
        <w:t xml:space="preserve"> and </w:t>
      </w:r>
      <w:r w:rsidRPr="00201CF5">
        <w:rPr>
          <w:b/>
          <w:bCs/>
          <w:sz w:val="28"/>
          <w:szCs w:val="28"/>
        </w:rPr>
        <w:t>8 columns</w:t>
      </w:r>
      <w:r w:rsidRPr="00201CF5">
        <w:rPr>
          <w:sz w:val="28"/>
          <w:szCs w:val="28"/>
        </w:rPr>
        <w:t>.</w:t>
      </w:r>
      <w:r w:rsidRPr="00201CF5">
        <w:rPr>
          <w:sz w:val="28"/>
          <w:szCs w:val="28"/>
        </w:rPr>
        <w:br/>
        <w:t>Each row represents the energy consumption of a specific appliance at a particular time in a household.</w:t>
      </w:r>
    </w:p>
    <w:p w14:paraId="0F0D5178" w14:textId="15DD5D89" w:rsidR="00201CF5" w:rsidRPr="00201CF5" w:rsidRDefault="00201CF5" w:rsidP="00201CF5">
      <w:pPr>
        <w:rPr>
          <w:b/>
          <w:bCs/>
          <w:sz w:val="28"/>
          <w:szCs w:val="28"/>
        </w:rPr>
      </w:pPr>
      <w:r w:rsidRPr="00201CF5">
        <w:rPr>
          <w:b/>
          <w:bCs/>
          <w:sz w:val="28"/>
          <w:szCs w:val="28"/>
        </w:rPr>
        <w:t>Columns</w:t>
      </w:r>
      <w:r>
        <w:rPr>
          <w:b/>
          <w:bCs/>
          <w:sz w:val="28"/>
          <w:szCs w:val="28"/>
        </w:rPr>
        <w:t>:</w:t>
      </w:r>
    </w:p>
    <w:p w14:paraId="0CFB3240" w14:textId="77777777" w:rsidR="00201CF5" w:rsidRPr="00201CF5" w:rsidRDefault="00201CF5" w:rsidP="00201CF5">
      <w:pPr>
        <w:numPr>
          <w:ilvl w:val="0"/>
          <w:numId w:val="1"/>
        </w:numPr>
        <w:rPr>
          <w:sz w:val="28"/>
          <w:szCs w:val="28"/>
        </w:rPr>
      </w:pPr>
      <w:r w:rsidRPr="00201CF5">
        <w:rPr>
          <w:b/>
          <w:bCs/>
          <w:sz w:val="28"/>
          <w:szCs w:val="28"/>
        </w:rPr>
        <w:t>Home ID</w:t>
      </w:r>
      <w:r w:rsidRPr="00201CF5">
        <w:rPr>
          <w:sz w:val="28"/>
          <w:szCs w:val="28"/>
        </w:rPr>
        <w:t>: Identifies each house uniquely.</w:t>
      </w:r>
    </w:p>
    <w:p w14:paraId="1BC389EF" w14:textId="77777777" w:rsidR="00201CF5" w:rsidRPr="00201CF5" w:rsidRDefault="00201CF5" w:rsidP="00201CF5">
      <w:pPr>
        <w:numPr>
          <w:ilvl w:val="0"/>
          <w:numId w:val="1"/>
        </w:numPr>
        <w:rPr>
          <w:sz w:val="28"/>
          <w:szCs w:val="28"/>
        </w:rPr>
      </w:pPr>
      <w:r w:rsidRPr="00201CF5">
        <w:rPr>
          <w:b/>
          <w:bCs/>
          <w:sz w:val="28"/>
          <w:szCs w:val="28"/>
        </w:rPr>
        <w:t>Appliance Type</w:t>
      </w:r>
      <w:r w:rsidRPr="00201CF5">
        <w:rPr>
          <w:sz w:val="28"/>
          <w:szCs w:val="28"/>
        </w:rPr>
        <w:t>: Shows the type of device consuming electricity.</w:t>
      </w:r>
    </w:p>
    <w:p w14:paraId="378F50A5" w14:textId="77777777" w:rsidR="00201CF5" w:rsidRPr="00201CF5" w:rsidRDefault="00201CF5" w:rsidP="00201CF5">
      <w:pPr>
        <w:numPr>
          <w:ilvl w:val="0"/>
          <w:numId w:val="1"/>
        </w:numPr>
        <w:rPr>
          <w:sz w:val="28"/>
          <w:szCs w:val="28"/>
        </w:rPr>
      </w:pPr>
      <w:r w:rsidRPr="00201CF5">
        <w:rPr>
          <w:b/>
          <w:bCs/>
          <w:sz w:val="28"/>
          <w:szCs w:val="28"/>
        </w:rPr>
        <w:t>Energy Consumption (kWh)</w:t>
      </w:r>
      <w:r w:rsidRPr="00201CF5">
        <w:rPr>
          <w:sz w:val="28"/>
          <w:szCs w:val="28"/>
        </w:rPr>
        <w:t>: Amount of energy used by the appliance in kilowatt-hours.</w:t>
      </w:r>
    </w:p>
    <w:p w14:paraId="101593F9" w14:textId="77777777" w:rsidR="00201CF5" w:rsidRPr="00201CF5" w:rsidRDefault="00201CF5" w:rsidP="00201CF5">
      <w:pPr>
        <w:numPr>
          <w:ilvl w:val="0"/>
          <w:numId w:val="1"/>
        </w:numPr>
        <w:rPr>
          <w:sz w:val="28"/>
          <w:szCs w:val="28"/>
        </w:rPr>
      </w:pPr>
      <w:r w:rsidRPr="00201CF5">
        <w:rPr>
          <w:b/>
          <w:bCs/>
          <w:sz w:val="28"/>
          <w:szCs w:val="28"/>
        </w:rPr>
        <w:t>Time</w:t>
      </w:r>
      <w:r w:rsidRPr="00201CF5">
        <w:rPr>
          <w:sz w:val="28"/>
          <w:szCs w:val="28"/>
        </w:rPr>
        <w:t>: Time at which the energy usage was recorded.</w:t>
      </w:r>
    </w:p>
    <w:p w14:paraId="26DA7C9E" w14:textId="77777777" w:rsidR="00201CF5" w:rsidRPr="00201CF5" w:rsidRDefault="00201CF5" w:rsidP="00201CF5">
      <w:pPr>
        <w:numPr>
          <w:ilvl w:val="0"/>
          <w:numId w:val="1"/>
        </w:numPr>
        <w:rPr>
          <w:sz w:val="28"/>
          <w:szCs w:val="28"/>
        </w:rPr>
      </w:pPr>
      <w:r w:rsidRPr="00201CF5">
        <w:rPr>
          <w:b/>
          <w:bCs/>
          <w:sz w:val="28"/>
          <w:szCs w:val="28"/>
        </w:rPr>
        <w:t>Date</w:t>
      </w:r>
      <w:r w:rsidRPr="00201CF5">
        <w:rPr>
          <w:sz w:val="28"/>
          <w:szCs w:val="28"/>
        </w:rPr>
        <w:t>: Date of the energy consumption record.</w:t>
      </w:r>
    </w:p>
    <w:p w14:paraId="26EB85FA" w14:textId="77777777" w:rsidR="00201CF5" w:rsidRPr="00201CF5" w:rsidRDefault="00201CF5" w:rsidP="00201CF5">
      <w:pPr>
        <w:numPr>
          <w:ilvl w:val="0"/>
          <w:numId w:val="1"/>
        </w:numPr>
        <w:rPr>
          <w:sz w:val="28"/>
          <w:szCs w:val="28"/>
        </w:rPr>
      </w:pPr>
      <w:r w:rsidRPr="00201CF5">
        <w:rPr>
          <w:b/>
          <w:bCs/>
          <w:sz w:val="28"/>
          <w:szCs w:val="28"/>
        </w:rPr>
        <w:t>Outdoor Temperature (°C)</w:t>
      </w:r>
      <w:r w:rsidRPr="00201CF5">
        <w:rPr>
          <w:sz w:val="28"/>
          <w:szCs w:val="28"/>
        </w:rPr>
        <w:t>: Temperature outside the house at that time.</w:t>
      </w:r>
    </w:p>
    <w:p w14:paraId="347F93B9" w14:textId="77777777" w:rsidR="00201CF5" w:rsidRPr="00201CF5" w:rsidRDefault="00201CF5" w:rsidP="00201CF5">
      <w:pPr>
        <w:numPr>
          <w:ilvl w:val="0"/>
          <w:numId w:val="1"/>
        </w:numPr>
        <w:rPr>
          <w:sz w:val="28"/>
          <w:szCs w:val="28"/>
        </w:rPr>
      </w:pPr>
      <w:r w:rsidRPr="00201CF5">
        <w:rPr>
          <w:b/>
          <w:bCs/>
          <w:sz w:val="28"/>
          <w:szCs w:val="28"/>
        </w:rPr>
        <w:t>Season</w:t>
      </w:r>
      <w:r w:rsidRPr="00201CF5">
        <w:rPr>
          <w:sz w:val="28"/>
          <w:szCs w:val="28"/>
        </w:rPr>
        <w:t>: Season during which the data was recorded (e.g., Summer, Winter).</w:t>
      </w:r>
    </w:p>
    <w:p w14:paraId="1D52FA20" w14:textId="77777777" w:rsidR="00201CF5" w:rsidRDefault="00201CF5" w:rsidP="00201CF5">
      <w:pPr>
        <w:numPr>
          <w:ilvl w:val="0"/>
          <w:numId w:val="1"/>
        </w:numPr>
        <w:rPr>
          <w:sz w:val="28"/>
          <w:szCs w:val="28"/>
        </w:rPr>
      </w:pPr>
      <w:r w:rsidRPr="00201CF5">
        <w:rPr>
          <w:b/>
          <w:bCs/>
          <w:sz w:val="28"/>
          <w:szCs w:val="28"/>
        </w:rPr>
        <w:t>Household Size</w:t>
      </w:r>
      <w:r w:rsidRPr="00201CF5">
        <w:rPr>
          <w:sz w:val="28"/>
          <w:szCs w:val="28"/>
        </w:rPr>
        <w:t>: Number of people living in the house.</w:t>
      </w:r>
    </w:p>
    <w:p w14:paraId="63B71647" w14:textId="77777777" w:rsidR="00201CF5" w:rsidRDefault="00201CF5">
      <w:pPr>
        <w:rPr>
          <w:b/>
          <w:bCs/>
          <w:sz w:val="32"/>
          <w:szCs w:val="32"/>
        </w:rPr>
      </w:pPr>
    </w:p>
    <w:p w14:paraId="45662141" w14:textId="6DEC7886" w:rsidR="00201CF5" w:rsidRDefault="00201CF5">
      <w:pPr>
        <w:rPr>
          <w:b/>
          <w:bCs/>
          <w:sz w:val="32"/>
          <w:szCs w:val="32"/>
        </w:rPr>
      </w:pPr>
      <w:r w:rsidRPr="00201CF5">
        <w:rPr>
          <w:b/>
          <w:bCs/>
          <w:sz w:val="32"/>
          <w:szCs w:val="32"/>
        </w:rPr>
        <w:t>3.Loading the Dataset</w:t>
      </w:r>
      <w:r>
        <w:rPr>
          <w:b/>
          <w:bCs/>
          <w:sz w:val="32"/>
          <w:szCs w:val="32"/>
        </w:rPr>
        <w:t>:</w:t>
      </w:r>
    </w:p>
    <w:p w14:paraId="4ADA66EF" w14:textId="7FF50168" w:rsidR="00201CF5" w:rsidRDefault="00754809" w:rsidP="00754809">
      <w:pPr>
        <w:jc w:val="both"/>
        <w:rPr>
          <w:sz w:val="28"/>
          <w:szCs w:val="28"/>
        </w:rPr>
      </w:pPr>
      <w:r w:rsidRPr="00754809">
        <w:rPr>
          <w:sz w:val="28"/>
          <w:szCs w:val="28"/>
        </w:rPr>
        <w:t xml:space="preserve">The dataset is loaded using the </w:t>
      </w:r>
      <w:proofErr w:type="gramStart"/>
      <w:r w:rsidRPr="00754809">
        <w:rPr>
          <w:sz w:val="28"/>
          <w:szCs w:val="28"/>
        </w:rPr>
        <w:t>pandas</w:t>
      </w:r>
      <w:proofErr w:type="gramEnd"/>
      <w:r w:rsidRPr="00754809">
        <w:rPr>
          <w:sz w:val="28"/>
          <w:szCs w:val="28"/>
        </w:rPr>
        <w:t xml:space="preserve"> library in Python. After loading the data into a </w:t>
      </w:r>
      <w:proofErr w:type="spellStart"/>
      <w:r w:rsidRPr="00754809">
        <w:rPr>
          <w:sz w:val="28"/>
          <w:szCs w:val="28"/>
        </w:rPr>
        <w:t>DataFrame</w:t>
      </w:r>
      <w:proofErr w:type="spellEnd"/>
      <w:r w:rsidRPr="00754809">
        <w:rPr>
          <w:sz w:val="28"/>
          <w:szCs w:val="28"/>
        </w:rPr>
        <w:t>, the first five rows are displayed to understand the structure, column names, and sample values in the dataset. Similarly, the last five rows are printed to verify the ending records and ensure the data has been loaded correctly. This step helps in getting a quick overview of the dataset before performing further analysis and cleaning.</w:t>
      </w:r>
    </w:p>
    <w:p w14:paraId="4B0F9C65" w14:textId="77777777" w:rsidR="00754809" w:rsidRDefault="00754809" w:rsidP="00754809">
      <w:pPr>
        <w:jc w:val="both"/>
        <w:rPr>
          <w:sz w:val="28"/>
          <w:szCs w:val="28"/>
        </w:rPr>
      </w:pPr>
    </w:p>
    <w:p w14:paraId="7474C2D6" w14:textId="77777777" w:rsidR="00754809" w:rsidRDefault="00754809" w:rsidP="00754809">
      <w:pPr>
        <w:jc w:val="both"/>
        <w:rPr>
          <w:sz w:val="28"/>
          <w:szCs w:val="28"/>
        </w:rPr>
      </w:pPr>
    </w:p>
    <w:p w14:paraId="11287B8D" w14:textId="77777777" w:rsidR="00754809" w:rsidRDefault="00754809" w:rsidP="00754809">
      <w:pPr>
        <w:jc w:val="both"/>
        <w:rPr>
          <w:b/>
          <w:bCs/>
          <w:sz w:val="32"/>
          <w:szCs w:val="32"/>
        </w:rPr>
      </w:pPr>
    </w:p>
    <w:p w14:paraId="21429427" w14:textId="62DB873B" w:rsidR="00754809" w:rsidRPr="00754809" w:rsidRDefault="00754809" w:rsidP="00754809">
      <w:pPr>
        <w:jc w:val="both"/>
        <w:rPr>
          <w:sz w:val="28"/>
          <w:szCs w:val="28"/>
        </w:rPr>
      </w:pPr>
      <w:r w:rsidRPr="00754809">
        <w:rPr>
          <w:sz w:val="28"/>
          <w:szCs w:val="28"/>
        </w:rPr>
        <w:drawing>
          <wp:anchor distT="0" distB="0" distL="114300" distR="114300" simplePos="0" relativeHeight="251658240" behindDoc="0" locked="0" layoutInCell="1" allowOverlap="1" wp14:anchorId="5C594D18" wp14:editId="385660F4">
            <wp:simplePos x="0" y="0"/>
            <wp:positionH relativeFrom="column">
              <wp:posOffset>0</wp:posOffset>
            </wp:positionH>
            <wp:positionV relativeFrom="paragraph">
              <wp:posOffset>-3810</wp:posOffset>
            </wp:positionV>
            <wp:extent cx="5974080" cy="1935480"/>
            <wp:effectExtent l="0" t="0" r="7620" b="7620"/>
            <wp:wrapSquare wrapText="bothSides"/>
            <wp:docPr id="113243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33486" name=""/>
                    <pic:cNvPicPr/>
                  </pic:nvPicPr>
                  <pic:blipFill>
                    <a:blip r:embed="rId5">
                      <a:extLst>
                        <a:ext uri="{28A0092B-C50C-407E-A947-70E740481C1C}">
                          <a14:useLocalDpi xmlns:a14="http://schemas.microsoft.com/office/drawing/2010/main" val="0"/>
                        </a:ext>
                      </a:extLst>
                    </a:blip>
                    <a:stretch>
                      <a:fillRect/>
                    </a:stretch>
                  </pic:blipFill>
                  <pic:spPr>
                    <a:xfrm>
                      <a:off x="0" y="0"/>
                      <a:ext cx="5974080" cy="1935480"/>
                    </a:xfrm>
                    <a:prstGeom prst="rect">
                      <a:avLst/>
                    </a:prstGeom>
                  </pic:spPr>
                </pic:pic>
              </a:graphicData>
            </a:graphic>
          </wp:anchor>
        </w:drawing>
      </w:r>
      <w:r w:rsidRPr="00754809">
        <w:rPr>
          <w:sz w:val="28"/>
          <w:szCs w:val="28"/>
        </w:rPr>
        <w:t xml:space="preserve">                                    </w:t>
      </w:r>
      <w:r>
        <w:rPr>
          <w:sz w:val="28"/>
          <w:szCs w:val="28"/>
        </w:rPr>
        <w:t xml:space="preserve">    </w:t>
      </w:r>
      <w:proofErr w:type="spellStart"/>
      <w:r w:rsidRPr="00754809">
        <w:rPr>
          <w:sz w:val="28"/>
          <w:szCs w:val="28"/>
        </w:rPr>
        <w:t>Fig.First</w:t>
      </w:r>
      <w:proofErr w:type="spellEnd"/>
      <w:r w:rsidRPr="00754809">
        <w:rPr>
          <w:sz w:val="28"/>
          <w:szCs w:val="28"/>
        </w:rPr>
        <w:t xml:space="preserve"> five rows</w:t>
      </w:r>
      <w:r w:rsidRPr="00754809">
        <w:rPr>
          <w:sz w:val="28"/>
          <w:szCs w:val="28"/>
        </w:rPr>
        <w:t xml:space="preserve"> of a dataset</w:t>
      </w:r>
    </w:p>
    <w:p w14:paraId="70F128A1" w14:textId="123A51BF" w:rsidR="00754809" w:rsidRDefault="00754809" w:rsidP="00754809">
      <w:pPr>
        <w:jc w:val="both"/>
        <w:rPr>
          <w:b/>
          <w:bCs/>
          <w:sz w:val="32"/>
          <w:szCs w:val="32"/>
        </w:rPr>
      </w:pPr>
    </w:p>
    <w:p w14:paraId="6206341B" w14:textId="1ADFC02C" w:rsidR="00754809" w:rsidRDefault="00754809" w:rsidP="00754809">
      <w:pPr>
        <w:jc w:val="both"/>
        <w:rPr>
          <w:sz w:val="28"/>
          <w:szCs w:val="28"/>
        </w:rPr>
      </w:pPr>
      <w:r w:rsidRPr="00754809">
        <w:rPr>
          <w:sz w:val="28"/>
          <w:szCs w:val="28"/>
        </w:rPr>
        <w:drawing>
          <wp:anchor distT="0" distB="0" distL="114300" distR="114300" simplePos="0" relativeHeight="251659264" behindDoc="0" locked="0" layoutInCell="1" allowOverlap="1" wp14:anchorId="00F0F388" wp14:editId="3AF1E6E6">
            <wp:simplePos x="0" y="0"/>
            <wp:positionH relativeFrom="column">
              <wp:posOffset>0</wp:posOffset>
            </wp:positionH>
            <wp:positionV relativeFrom="paragraph">
              <wp:posOffset>-3810</wp:posOffset>
            </wp:positionV>
            <wp:extent cx="5958840" cy="1821180"/>
            <wp:effectExtent l="0" t="0" r="3810" b="7620"/>
            <wp:wrapSquare wrapText="bothSides"/>
            <wp:docPr id="10855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7801" name=""/>
                    <pic:cNvPicPr/>
                  </pic:nvPicPr>
                  <pic:blipFill>
                    <a:blip r:embed="rId6">
                      <a:extLst>
                        <a:ext uri="{28A0092B-C50C-407E-A947-70E740481C1C}">
                          <a14:useLocalDpi xmlns:a14="http://schemas.microsoft.com/office/drawing/2010/main" val="0"/>
                        </a:ext>
                      </a:extLst>
                    </a:blip>
                    <a:stretch>
                      <a:fillRect/>
                    </a:stretch>
                  </pic:blipFill>
                  <pic:spPr>
                    <a:xfrm>
                      <a:off x="0" y="0"/>
                      <a:ext cx="5958840" cy="1821180"/>
                    </a:xfrm>
                    <a:prstGeom prst="rect">
                      <a:avLst/>
                    </a:prstGeom>
                  </pic:spPr>
                </pic:pic>
              </a:graphicData>
            </a:graphic>
          </wp:anchor>
        </w:drawing>
      </w:r>
      <w:r>
        <w:rPr>
          <w:sz w:val="28"/>
          <w:szCs w:val="28"/>
        </w:rPr>
        <w:t xml:space="preserve">                                         </w:t>
      </w:r>
      <w:proofErr w:type="spellStart"/>
      <w:r>
        <w:rPr>
          <w:sz w:val="28"/>
          <w:szCs w:val="28"/>
        </w:rPr>
        <w:t>F</w:t>
      </w:r>
      <w:r w:rsidRPr="00754809">
        <w:rPr>
          <w:sz w:val="28"/>
          <w:szCs w:val="28"/>
        </w:rPr>
        <w:t>ig.Last</w:t>
      </w:r>
      <w:proofErr w:type="spellEnd"/>
      <w:r w:rsidRPr="00754809">
        <w:rPr>
          <w:sz w:val="28"/>
          <w:szCs w:val="28"/>
        </w:rPr>
        <w:t xml:space="preserve"> five rows of a dataset</w:t>
      </w:r>
    </w:p>
    <w:p w14:paraId="2E4CD80B" w14:textId="77777777" w:rsidR="00754809" w:rsidRDefault="00754809" w:rsidP="00754809">
      <w:pPr>
        <w:jc w:val="both"/>
        <w:rPr>
          <w:sz w:val="28"/>
          <w:szCs w:val="28"/>
        </w:rPr>
      </w:pPr>
    </w:p>
    <w:p w14:paraId="54663AEC" w14:textId="792B9ED1" w:rsidR="00754809" w:rsidRDefault="00754809" w:rsidP="00754809">
      <w:pPr>
        <w:jc w:val="both"/>
        <w:rPr>
          <w:b/>
          <w:bCs/>
          <w:sz w:val="32"/>
          <w:szCs w:val="32"/>
        </w:rPr>
      </w:pPr>
      <w:r w:rsidRPr="00754809">
        <w:rPr>
          <w:b/>
          <w:bCs/>
          <w:sz w:val="32"/>
          <w:szCs w:val="32"/>
        </w:rPr>
        <w:t>4.Checking Duplicates and Null Values</w:t>
      </w:r>
      <w:r>
        <w:rPr>
          <w:b/>
          <w:bCs/>
          <w:sz w:val="32"/>
          <w:szCs w:val="32"/>
        </w:rPr>
        <w:t>:</w:t>
      </w:r>
    </w:p>
    <w:p w14:paraId="4FFB7E41" w14:textId="77777777" w:rsidR="00AF2C15" w:rsidRPr="00AF2C15" w:rsidRDefault="00754809" w:rsidP="00AF2C15">
      <w:pPr>
        <w:jc w:val="both"/>
        <w:rPr>
          <w:sz w:val="28"/>
          <w:szCs w:val="28"/>
        </w:rPr>
      </w:pPr>
      <w:r>
        <w:rPr>
          <w:b/>
          <w:bCs/>
          <w:sz w:val="32"/>
          <w:szCs w:val="32"/>
        </w:rPr>
        <w:t xml:space="preserve">     </w:t>
      </w:r>
      <w:r w:rsidR="00AF2C15">
        <w:rPr>
          <w:b/>
          <w:bCs/>
          <w:sz w:val="32"/>
          <w:szCs w:val="32"/>
        </w:rPr>
        <w:t xml:space="preserve">          </w:t>
      </w:r>
      <w:r w:rsidR="00AF2C15" w:rsidRPr="00AF2C15">
        <w:rPr>
          <w:sz w:val="28"/>
          <w:szCs w:val="28"/>
        </w:rPr>
        <w:t>Checking for duplicate values and null (missing) values is an important step in data preprocessing because they can affect the accuracy of analysis and machine learning models. Duplicate records can cause the same data to be counted multiple times, leading to incorrect results. Null values can create errors during calculations and model training if they are not handled properly.</w:t>
      </w:r>
    </w:p>
    <w:p w14:paraId="7E2753C8" w14:textId="77777777" w:rsidR="00AF2C15" w:rsidRPr="00AF2C15" w:rsidRDefault="00AF2C15" w:rsidP="00AF2C15">
      <w:pPr>
        <w:jc w:val="both"/>
        <w:rPr>
          <w:sz w:val="28"/>
          <w:szCs w:val="28"/>
        </w:rPr>
      </w:pPr>
      <w:r w:rsidRPr="00AF2C15">
        <w:rPr>
          <w:sz w:val="28"/>
          <w:szCs w:val="28"/>
        </w:rPr>
        <w:t>In this dataset, the checks show that there are no duplicate records and no null values. This means the data is clean, complete, and reliable, and it can be safely used for further analysis and model development without additional correction.</w:t>
      </w:r>
    </w:p>
    <w:p w14:paraId="44233F6E" w14:textId="45C62D7F" w:rsidR="00754809" w:rsidRDefault="00754809" w:rsidP="00754809">
      <w:pPr>
        <w:jc w:val="both"/>
        <w:rPr>
          <w:b/>
          <w:bCs/>
          <w:sz w:val="32"/>
          <w:szCs w:val="32"/>
        </w:rPr>
      </w:pPr>
    </w:p>
    <w:p w14:paraId="22831A83" w14:textId="77777777" w:rsidR="00AF2C15" w:rsidRDefault="00AF2C15" w:rsidP="00754809">
      <w:pPr>
        <w:jc w:val="both"/>
        <w:rPr>
          <w:b/>
          <w:bCs/>
          <w:sz w:val="32"/>
          <w:szCs w:val="32"/>
        </w:rPr>
      </w:pPr>
    </w:p>
    <w:p w14:paraId="503AC081" w14:textId="08E547DE" w:rsidR="00AF2C15" w:rsidRDefault="00AF2C15" w:rsidP="00754809">
      <w:pPr>
        <w:jc w:val="both"/>
        <w:rPr>
          <w:b/>
          <w:bCs/>
          <w:sz w:val="32"/>
          <w:szCs w:val="32"/>
        </w:rPr>
      </w:pPr>
    </w:p>
    <w:p w14:paraId="383A5EE6" w14:textId="4218809A" w:rsidR="00AF2C15" w:rsidRPr="00AF2C15" w:rsidRDefault="00AF2C15" w:rsidP="00AF2C15">
      <w:pPr>
        <w:jc w:val="both"/>
        <w:rPr>
          <w:b/>
          <w:bCs/>
          <w:sz w:val="32"/>
          <w:szCs w:val="32"/>
        </w:rPr>
      </w:pPr>
      <w:r w:rsidRPr="00AF2C15">
        <w:rPr>
          <w:b/>
          <w:bCs/>
          <w:sz w:val="32"/>
          <w:szCs w:val="32"/>
        </w:rPr>
        <w:t>5. Visualization – Total Energy Consumption by Appliance</w:t>
      </w:r>
      <w:r>
        <w:rPr>
          <w:b/>
          <w:bCs/>
          <w:sz w:val="32"/>
          <w:szCs w:val="32"/>
        </w:rPr>
        <w:t>:</w:t>
      </w:r>
    </w:p>
    <w:p w14:paraId="32577406" w14:textId="77777777" w:rsidR="00AF2C15" w:rsidRPr="00AF2C15" w:rsidRDefault="00AF2C15" w:rsidP="00AF2C15">
      <w:pPr>
        <w:jc w:val="both"/>
        <w:rPr>
          <w:sz w:val="28"/>
          <w:szCs w:val="28"/>
        </w:rPr>
      </w:pPr>
      <w:r w:rsidRPr="00AF2C15">
        <w:rPr>
          <w:sz w:val="28"/>
          <w:szCs w:val="28"/>
        </w:rPr>
        <w:t>This bar chart is drawn between two columns:</w:t>
      </w:r>
    </w:p>
    <w:p w14:paraId="600AD52E" w14:textId="77777777" w:rsidR="00AF2C15" w:rsidRPr="00AF2C15" w:rsidRDefault="00AF2C15" w:rsidP="00AF2C15">
      <w:pPr>
        <w:numPr>
          <w:ilvl w:val="0"/>
          <w:numId w:val="2"/>
        </w:numPr>
        <w:jc w:val="both"/>
        <w:rPr>
          <w:sz w:val="28"/>
          <w:szCs w:val="28"/>
        </w:rPr>
      </w:pPr>
      <w:r w:rsidRPr="00AF2C15">
        <w:rPr>
          <w:sz w:val="28"/>
          <w:szCs w:val="28"/>
        </w:rPr>
        <w:t xml:space="preserve">X-axis: </w:t>
      </w:r>
      <w:r w:rsidRPr="00AF2C15">
        <w:rPr>
          <w:i/>
          <w:iCs/>
          <w:sz w:val="28"/>
          <w:szCs w:val="28"/>
        </w:rPr>
        <w:t>Appliance Type</w:t>
      </w:r>
    </w:p>
    <w:p w14:paraId="1AA13F19" w14:textId="77777777" w:rsidR="00AF2C15" w:rsidRPr="00AF2C15" w:rsidRDefault="00AF2C15" w:rsidP="00AF2C15">
      <w:pPr>
        <w:numPr>
          <w:ilvl w:val="0"/>
          <w:numId w:val="2"/>
        </w:numPr>
        <w:jc w:val="both"/>
        <w:rPr>
          <w:sz w:val="28"/>
          <w:szCs w:val="28"/>
        </w:rPr>
      </w:pPr>
      <w:r w:rsidRPr="00AF2C15">
        <w:rPr>
          <w:sz w:val="28"/>
          <w:szCs w:val="28"/>
        </w:rPr>
        <w:t xml:space="preserve">Y-axis: </w:t>
      </w:r>
      <w:r w:rsidRPr="00AF2C15">
        <w:rPr>
          <w:i/>
          <w:iCs/>
          <w:sz w:val="28"/>
          <w:szCs w:val="28"/>
        </w:rPr>
        <w:t>Energy Consumption (kWh)</w:t>
      </w:r>
      <w:r w:rsidRPr="00AF2C15">
        <w:rPr>
          <w:sz w:val="28"/>
          <w:szCs w:val="28"/>
        </w:rPr>
        <w:t xml:space="preserve"> (total energy used)</w:t>
      </w:r>
    </w:p>
    <w:p w14:paraId="36FE5F73" w14:textId="77777777" w:rsidR="00AF2C15" w:rsidRPr="00AF2C15" w:rsidRDefault="00AF2C15" w:rsidP="00AF2C15">
      <w:pPr>
        <w:jc w:val="both"/>
        <w:rPr>
          <w:sz w:val="28"/>
          <w:szCs w:val="28"/>
        </w:rPr>
      </w:pPr>
      <w:r w:rsidRPr="00AF2C15">
        <w:rPr>
          <w:sz w:val="28"/>
          <w:szCs w:val="28"/>
        </w:rPr>
        <w:t>The visualization shows the total energy consumption of each appliance by summing energy usage values for every appliance type.</w:t>
      </w:r>
    </w:p>
    <w:p w14:paraId="57A08F8D" w14:textId="77777777" w:rsidR="00AF2C15" w:rsidRPr="00AF2C15" w:rsidRDefault="00AF2C15" w:rsidP="00AF2C15">
      <w:pPr>
        <w:jc w:val="both"/>
        <w:rPr>
          <w:b/>
          <w:bCs/>
          <w:sz w:val="28"/>
          <w:szCs w:val="28"/>
        </w:rPr>
      </w:pPr>
      <w:r w:rsidRPr="00AF2C15">
        <w:rPr>
          <w:b/>
          <w:bCs/>
          <w:sz w:val="28"/>
          <w:szCs w:val="28"/>
        </w:rPr>
        <w:t>Observations</w:t>
      </w:r>
    </w:p>
    <w:p w14:paraId="45AFE6B8" w14:textId="77777777" w:rsidR="00AF2C15" w:rsidRPr="00AF2C15" w:rsidRDefault="00AF2C15" w:rsidP="00AF2C15">
      <w:pPr>
        <w:numPr>
          <w:ilvl w:val="0"/>
          <w:numId w:val="3"/>
        </w:numPr>
        <w:jc w:val="both"/>
        <w:rPr>
          <w:sz w:val="28"/>
          <w:szCs w:val="28"/>
        </w:rPr>
      </w:pPr>
      <w:r w:rsidRPr="00AF2C15">
        <w:rPr>
          <w:sz w:val="28"/>
          <w:szCs w:val="28"/>
        </w:rPr>
        <w:t>Air Conditioning and Heater consume the highest amount of energy, making them the most power-intensive appliances.</w:t>
      </w:r>
    </w:p>
    <w:p w14:paraId="0832FA29" w14:textId="77777777" w:rsidR="00AF2C15" w:rsidRPr="00AF2C15" w:rsidRDefault="00AF2C15" w:rsidP="00AF2C15">
      <w:pPr>
        <w:numPr>
          <w:ilvl w:val="0"/>
          <w:numId w:val="3"/>
        </w:numPr>
        <w:jc w:val="both"/>
        <w:rPr>
          <w:sz w:val="28"/>
          <w:szCs w:val="28"/>
        </w:rPr>
      </w:pPr>
      <w:r w:rsidRPr="00AF2C15">
        <w:rPr>
          <w:sz w:val="28"/>
          <w:szCs w:val="28"/>
        </w:rPr>
        <w:t>Appliances like Dishwasher, Lights, Oven, Washing Machine, Microwave, Computer, and TV show moderate energy consumption.</w:t>
      </w:r>
    </w:p>
    <w:p w14:paraId="26B3BE27" w14:textId="77777777" w:rsidR="00AF2C15" w:rsidRPr="00AF2C15" w:rsidRDefault="00AF2C15" w:rsidP="00AF2C15">
      <w:pPr>
        <w:numPr>
          <w:ilvl w:val="0"/>
          <w:numId w:val="3"/>
        </w:numPr>
        <w:jc w:val="both"/>
        <w:rPr>
          <w:sz w:val="28"/>
          <w:szCs w:val="28"/>
        </w:rPr>
      </w:pPr>
      <w:r w:rsidRPr="00AF2C15">
        <w:rPr>
          <w:sz w:val="28"/>
          <w:szCs w:val="28"/>
        </w:rPr>
        <w:t>The Fridge consumes the least total energy compared to other appliances.</w:t>
      </w:r>
    </w:p>
    <w:p w14:paraId="5892AE0A" w14:textId="77777777" w:rsidR="00AF2C15" w:rsidRPr="00AF2C15" w:rsidRDefault="00AF2C15" w:rsidP="00AF2C15">
      <w:pPr>
        <w:numPr>
          <w:ilvl w:val="0"/>
          <w:numId w:val="3"/>
        </w:numPr>
        <w:jc w:val="both"/>
        <w:rPr>
          <w:sz w:val="28"/>
          <w:szCs w:val="28"/>
        </w:rPr>
      </w:pPr>
      <w:r w:rsidRPr="00AF2C15">
        <w:rPr>
          <w:sz w:val="28"/>
          <w:szCs w:val="28"/>
        </w:rPr>
        <w:t>This visualization clearly helps identify high energy-consuming appliances, which can be targeted for energy-saving measures.</w:t>
      </w:r>
    </w:p>
    <w:p w14:paraId="462F2343" w14:textId="6C8AE9B3" w:rsidR="00AF2C15" w:rsidRDefault="00AF2C15" w:rsidP="00754809">
      <w:pPr>
        <w:jc w:val="both"/>
        <w:rPr>
          <w:b/>
          <w:bCs/>
          <w:sz w:val="32"/>
          <w:szCs w:val="32"/>
        </w:rPr>
      </w:pPr>
      <w:r>
        <w:rPr>
          <w:noProof/>
        </w:rPr>
        <w:drawing>
          <wp:inline distT="0" distB="0" distL="0" distR="0" wp14:anchorId="240E955C" wp14:editId="5BED851D">
            <wp:extent cx="5731510" cy="3366135"/>
            <wp:effectExtent l="0" t="0" r="2540" b="5715"/>
            <wp:docPr id="195002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366135"/>
                    </a:xfrm>
                    <a:prstGeom prst="rect">
                      <a:avLst/>
                    </a:prstGeom>
                    <a:noFill/>
                    <a:ln>
                      <a:noFill/>
                    </a:ln>
                  </pic:spPr>
                </pic:pic>
              </a:graphicData>
            </a:graphic>
          </wp:inline>
        </w:drawing>
      </w:r>
    </w:p>
    <w:p w14:paraId="4884454B" w14:textId="77777777" w:rsidR="00AF2C15" w:rsidRDefault="00AF2C15" w:rsidP="00754809">
      <w:pPr>
        <w:jc w:val="both"/>
        <w:rPr>
          <w:b/>
          <w:bCs/>
          <w:sz w:val="32"/>
          <w:szCs w:val="32"/>
        </w:rPr>
      </w:pPr>
    </w:p>
    <w:p w14:paraId="19F40F6C" w14:textId="77777777" w:rsidR="00AF2C15" w:rsidRDefault="00AF2C15" w:rsidP="00754809">
      <w:pPr>
        <w:jc w:val="both"/>
        <w:rPr>
          <w:b/>
          <w:bCs/>
          <w:sz w:val="32"/>
          <w:szCs w:val="32"/>
        </w:rPr>
      </w:pPr>
    </w:p>
    <w:p w14:paraId="01D616E9" w14:textId="77777777" w:rsidR="00AF2C15" w:rsidRDefault="00AF2C15" w:rsidP="00754809">
      <w:pPr>
        <w:jc w:val="both"/>
        <w:rPr>
          <w:b/>
          <w:bCs/>
          <w:sz w:val="32"/>
          <w:szCs w:val="32"/>
        </w:rPr>
      </w:pPr>
    </w:p>
    <w:p w14:paraId="43D65064" w14:textId="4F58891B" w:rsidR="00CA476C" w:rsidRPr="00CA476C" w:rsidRDefault="00CA476C" w:rsidP="00CA476C">
      <w:pPr>
        <w:jc w:val="both"/>
        <w:rPr>
          <w:b/>
          <w:bCs/>
          <w:sz w:val="32"/>
          <w:szCs w:val="32"/>
        </w:rPr>
      </w:pPr>
      <w:r>
        <w:rPr>
          <w:b/>
          <w:bCs/>
          <w:sz w:val="32"/>
          <w:szCs w:val="32"/>
        </w:rPr>
        <w:t>6.</w:t>
      </w:r>
      <w:r w:rsidRPr="00CA476C">
        <w:rPr>
          <w:b/>
          <w:bCs/>
          <w:sz w:val="32"/>
          <w:szCs w:val="32"/>
        </w:rPr>
        <w:t>Energy Consumption Distribution</w:t>
      </w:r>
      <w:r>
        <w:rPr>
          <w:b/>
          <w:bCs/>
          <w:sz w:val="32"/>
          <w:szCs w:val="32"/>
        </w:rPr>
        <w:t>:</w:t>
      </w:r>
    </w:p>
    <w:p w14:paraId="0FD6E5CC" w14:textId="77777777" w:rsidR="00CA476C" w:rsidRPr="00CA476C" w:rsidRDefault="00CA476C" w:rsidP="00CA476C">
      <w:pPr>
        <w:jc w:val="both"/>
        <w:rPr>
          <w:sz w:val="28"/>
          <w:szCs w:val="28"/>
        </w:rPr>
      </w:pPr>
      <w:r w:rsidRPr="00CA476C">
        <w:rPr>
          <w:sz w:val="28"/>
          <w:szCs w:val="28"/>
        </w:rPr>
        <w:t>This histogram shows the distribution of energy consumption values in the dataset.</w:t>
      </w:r>
    </w:p>
    <w:p w14:paraId="423A71F1" w14:textId="77777777" w:rsidR="00CA476C" w:rsidRPr="00CA476C" w:rsidRDefault="00CA476C" w:rsidP="00CA476C">
      <w:pPr>
        <w:numPr>
          <w:ilvl w:val="0"/>
          <w:numId w:val="4"/>
        </w:numPr>
        <w:jc w:val="both"/>
        <w:rPr>
          <w:sz w:val="28"/>
          <w:szCs w:val="28"/>
        </w:rPr>
      </w:pPr>
      <w:r w:rsidRPr="00CA476C">
        <w:rPr>
          <w:sz w:val="28"/>
          <w:szCs w:val="28"/>
        </w:rPr>
        <w:t>The X-axis represents Energy Consumption (kWh).</w:t>
      </w:r>
    </w:p>
    <w:p w14:paraId="5731F22E" w14:textId="77777777" w:rsidR="00CA476C" w:rsidRPr="00CA476C" w:rsidRDefault="00CA476C" w:rsidP="00CA476C">
      <w:pPr>
        <w:numPr>
          <w:ilvl w:val="0"/>
          <w:numId w:val="4"/>
        </w:numPr>
        <w:jc w:val="both"/>
        <w:rPr>
          <w:sz w:val="28"/>
          <w:szCs w:val="28"/>
        </w:rPr>
      </w:pPr>
      <w:r w:rsidRPr="00CA476C">
        <w:rPr>
          <w:sz w:val="28"/>
          <w:szCs w:val="28"/>
        </w:rPr>
        <w:t>The Y-axis shows the count, meaning how many times each energy value occurs.</w:t>
      </w:r>
    </w:p>
    <w:p w14:paraId="3224C16D" w14:textId="77777777" w:rsidR="00CA476C" w:rsidRPr="00CA476C" w:rsidRDefault="00CA476C" w:rsidP="00CA476C">
      <w:pPr>
        <w:jc w:val="both"/>
        <w:rPr>
          <w:sz w:val="28"/>
          <w:szCs w:val="28"/>
        </w:rPr>
      </w:pPr>
      <w:r w:rsidRPr="00CA476C">
        <w:rPr>
          <w:sz w:val="28"/>
          <w:szCs w:val="28"/>
        </w:rPr>
        <w:t>Observations</w:t>
      </w:r>
    </w:p>
    <w:p w14:paraId="471D4FF5" w14:textId="77777777" w:rsidR="00CA476C" w:rsidRPr="00CA476C" w:rsidRDefault="00CA476C" w:rsidP="00CA476C">
      <w:pPr>
        <w:numPr>
          <w:ilvl w:val="0"/>
          <w:numId w:val="5"/>
        </w:numPr>
        <w:jc w:val="both"/>
        <w:rPr>
          <w:sz w:val="28"/>
          <w:szCs w:val="28"/>
        </w:rPr>
      </w:pPr>
      <w:r w:rsidRPr="00CA476C">
        <w:rPr>
          <w:sz w:val="28"/>
          <w:szCs w:val="28"/>
        </w:rPr>
        <w:t>Most of the energy consumption values are low, mainly between 0 and 2 kWh.</w:t>
      </w:r>
    </w:p>
    <w:p w14:paraId="4A915048" w14:textId="77777777" w:rsidR="00CA476C" w:rsidRPr="00CA476C" w:rsidRDefault="00CA476C" w:rsidP="00CA476C">
      <w:pPr>
        <w:numPr>
          <w:ilvl w:val="0"/>
          <w:numId w:val="5"/>
        </w:numPr>
        <w:jc w:val="both"/>
        <w:rPr>
          <w:sz w:val="28"/>
          <w:szCs w:val="28"/>
        </w:rPr>
      </w:pPr>
      <w:r w:rsidRPr="00CA476C">
        <w:rPr>
          <w:sz w:val="28"/>
          <w:szCs w:val="28"/>
        </w:rPr>
        <w:t>This indicates that most appliances consume a small amount of energy most of the time.</w:t>
      </w:r>
    </w:p>
    <w:p w14:paraId="43C1B1AC" w14:textId="77777777" w:rsidR="00CA476C" w:rsidRPr="00CA476C" w:rsidRDefault="00CA476C" w:rsidP="00CA476C">
      <w:pPr>
        <w:numPr>
          <w:ilvl w:val="0"/>
          <w:numId w:val="5"/>
        </w:numPr>
        <w:jc w:val="both"/>
        <w:rPr>
          <w:sz w:val="28"/>
          <w:szCs w:val="28"/>
        </w:rPr>
      </w:pPr>
      <w:r w:rsidRPr="00CA476C">
        <w:rPr>
          <w:sz w:val="28"/>
          <w:szCs w:val="28"/>
        </w:rPr>
        <w:t>Fewer readings are seen at higher energy values (above 2 kWh), which means high energy usage occurs less frequently.</w:t>
      </w:r>
    </w:p>
    <w:p w14:paraId="78C9F351" w14:textId="77777777" w:rsidR="00CA476C" w:rsidRPr="00CA476C" w:rsidRDefault="00CA476C" w:rsidP="00CA476C">
      <w:pPr>
        <w:numPr>
          <w:ilvl w:val="0"/>
          <w:numId w:val="5"/>
        </w:numPr>
        <w:jc w:val="both"/>
        <w:rPr>
          <w:sz w:val="28"/>
          <w:szCs w:val="28"/>
        </w:rPr>
      </w:pPr>
      <w:r w:rsidRPr="00CA476C">
        <w:rPr>
          <w:sz w:val="28"/>
          <w:szCs w:val="28"/>
        </w:rPr>
        <w:t>The distribution is right-skewed, showing occasional high energy consumption events.</w:t>
      </w:r>
    </w:p>
    <w:p w14:paraId="5F20B0B6" w14:textId="77777777" w:rsidR="00CA476C" w:rsidRDefault="00CA476C" w:rsidP="00754809">
      <w:pPr>
        <w:jc w:val="both"/>
        <w:rPr>
          <w:b/>
          <w:bCs/>
          <w:sz w:val="32"/>
          <w:szCs w:val="32"/>
        </w:rPr>
      </w:pPr>
    </w:p>
    <w:p w14:paraId="75412D47" w14:textId="4FE172B0" w:rsidR="00AF2C15" w:rsidRDefault="00CA476C" w:rsidP="00CA476C">
      <w:pPr>
        <w:tabs>
          <w:tab w:val="right" w:pos="9026"/>
        </w:tabs>
        <w:rPr>
          <w:b/>
          <w:bCs/>
          <w:sz w:val="32"/>
          <w:szCs w:val="32"/>
        </w:rPr>
      </w:pPr>
      <w:r>
        <w:rPr>
          <w:noProof/>
        </w:rPr>
        <w:drawing>
          <wp:anchor distT="0" distB="0" distL="114300" distR="114300" simplePos="0" relativeHeight="251660288" behindDoc="0" locked="0" layoutInCell="1" allowOverlap="1" wp14:anchorId="3AA561C6" wp14:editId="66249881">
            <wp:simplePos x="0" y="0"/>
            <wp:positionH relativeFrom="column">
              <wp:posOffset>0</wp:posOffset>
            </wp:positionH>
            <wp:positionV relativeFrom="paragraph">
              <wp:posOffset>635</wp:posOffset>
            </wp:positionV>
            <wp:extent cx="5791200" cy="3116580"/>
            <wp:effectExtent l="0" t="0" r="0" b="7620"/>
            <wp:wrapSquare wrapText="bothSides"/>
            <wp:docPr id="1567798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91200" cy="3116580"/>
                    </a:xfrm>
                    <a:prstGeom prst="rect">
                      <a:avLst/>
                    </a:prstGeom>
                    <a:noFill/>
                    <a:ln>
                      <a:noFill/>
                    </a:ln>
                  </pic:spPr>
                </pic:pic>
              </a:graphicData>
            </a:graphic>
          </wp:anchor>
        </w:drawing>
      </w:r>
      <w:r>
        <w:rPr>
          <w:b/>
          <w:bCs/>
          <w:sz w:val="32"/>
          <w:szCs w:val="32"/>
        </w:rPr>
        <w:tab/>
      </w:r>
    </w:p>
    <w:p w14:paraId="03D026AA" w14:textId="77777777" w:rsidR="00CA476C" w:rsidRDefault="00CA476C" w:rsidP="00CA476C">
      <w:pPr>
        <w:tabs>
          <w:tab w:val="right" w:pos="9026"/>
        </w:tabs>
        <w:rPr>
          <w:b/>
          <w:bCs/>
          <w:sz w:val="32"/>
          <w:szCs w:val="32"/>
        </w:rPr>
      </w:pPr>
    </w:p>
    <w:p w14:paraId="35B7C08C" w14:textId="3C7D5CE0" w:rsidR="00CA476C" w:rsidRDefault="00CA476C" w:rsidP="00CA476C">
      <w:pPr>
        <w:tabs>
          <w:tab w:val="right" w:pos="9026"/>
        </w:tabs>
        <w:rPr>
          <w:b/>
          <w:bCs/>
          <w:sz w:val="32"/>
          <w:szCs w:val="32"/>
        </w:rPr>
      </w:pPr>
      <w:r>
        <w:rPr>
          <w:b/>
          <w:bCs/>
          <w:sz w:val="32"/>
          <w:szCs w:val="32"/>
        </w:rPr>
        <w:t>7.Timestamp:</w:t>
      </w:r>
    </w:p>
    <w:p w14:paraId="66E1263F" w14:textId="13353463" w:rsidR="00CA476C" w:rsidRDefault="00CA476C" w:rsidP="00CA476C">
      <w:pPr>
        <w:tabs>
          <w:tab w:val="right" w:pos="9026"/>
        </w:tabs>
        <w:jc w:val="both"/>
        <w:rPr>
          <w:sz w:val="28"/>
          <w:szCs w:val="28"/>
        </w:rPr>
      </w:pPr>
      <w:r>
        <w:rPr>
          <w:b/>
          <w:bCs/>
          <w:sz w:val="32"/>
          <w:szCs w:val="32"/>
        </w:rPr>
        <w:t xml:space="preserve">             </w:t>
      </w:r>
      <w:r w:rsidRPr="00CA476C">
        <w:rPr>
          <w:sz w:val="28"/>
          <w:szCs w:val="28"/>
        </w:rPr>
        <w:t xml:space="preserve">A </w:t>
      </w:r>
      <w:r w:rsidRPr="00CA476C">
        <w:rPr>
          <w:b/>
          <w:bCs/>
          <w:sz w:val="28"/>
          <w:szCs w:val="28"/>
        </w:rPr>
        <w:t>timestamp</w:t>
      </w:r>
      <w:r w:rsidRPr="00CA476C">
        <w:rPr>
          <w:sz w:val="28"/>
          <w:szCs w:val="28"/>
        </w:rPr>
        <w:t xml:space="preserve"> was created by combining the </w:t>
      </w:r>
      <w:r w:rsidRPr="00CA476C">
        <w:rPr>
          <w:b/>
          <w:bCs/>
          <w:sz w:val="28"/>
          <w:szCs w:val="28"/>
        </w:rPr>
        <w:t>Date</w:t>
      </w:r>
      <w:r w:rsidRPr="00CA476C">
        <w:rPr>
          <w:sz w:val="28"/>
          <w:szCs w:val="28"/>
        </w:rPr>
        <w:t xml:space="preserve"> and </w:t>
      </w:r>
      <w:r w:rsidRPr="00CA476C">
        <w:rPr>
          <w:b/>
          <w:bCs/>
          <w:sz w:val="28"/>
          <w:szCs w:val="28"/>
        </w:rPr>
        <w:t>Time</w:t>
      </w:r>
      <w:r w:rsidRPr="00CA476C">
        <w:rPr>
          <w:sz w:val="28"/>
          <w:szCs w:val="28"/>
        </w:rPr>
        <w:t xml:space="preserve"> columns into a single datetime column. This helps represent the exact moment when energy consumption was recorded. Creating a timestamp makes the data easier to </w:t>
      </w:r>
      <w:proofErr w:type="spellStart"/>
      <w:r w:rsidRPr="00CA476C">
        <w:rPr>
          <w:sz w:val="28"/>
          <w:szCs w:val="28"/>
        </w:rPr>
        <w:t>analyze</w:t>
      </w:r>
      <w:proofErr w:type="spellEnd"/>
      <w:r w:rsidRPr="00CA476C">
        <w:rPr>
          <w:sz w:val="28"/>
          <w:szCs w:val="28"/>
        </w:rPr>
        <w:t xml:space="preserve"> over time and is especially useful for time-series analysis, visualizations, and building prediction models.</w:t>
      </w:r>
    </w:p>
    <w:p w14:paraId="7A65C180" w14:textId="77777777" w:rsidR="00CA476C" w:rsidRDefault="00CA476C" w:rsidP="00CA476C">
      <w:pPr>
        <w:tabs>
          <w:tab w:val="right" w:pos="9026"/>
        </w:tabs>
        <w:jc w:val="both"/>
        <w:rPr>
          <w:sz w:val="28"/>
          <w:szCs w:val="28"/>
        </w:rPr>
      </w:pPr>
    </w:p>
    <w:p w14:paraId="7322802D" w14:textId="314A4716" w:rsidR="00CA476C" w:rsidRPr="00CA476C" w:rsidRDefault="00CA476C" w:rsidP="00CA476C">
      <w:pPr>
        <w:tabs>
          <w:tab w:val="right" w:pos="9026"/>
        </w:tabs>
        <w:jc w:val="both"/>
        <w:rPr>
          <w:sz w:val="28"/>
          <w:szCs w:val="28"/>
        </w:rPr>
      </w:pPr>
      <w:r w:rsidRPr="00CA476C">
        <w:rPr>
          <w:sz w:val="28"/>
          <w:szCs w:val="28"/>
        </w:rPr>
        <w:drawing>
          <wp:inline distT="0" distB="0" distL="0" distR="0" wp14:anchorId="0995F674" wp14:editId="2F21199B">
            <wp:extent cx="4511040" cy="2933700"/>
            <wp:effectExtent l="0" t="0" r="3810" b="0"/>
            <wp:docPr id="33450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05572" name=""/>
                    <pic:cNvPicPr/>
                  </pic:nvPicPr>
                  <pic:blipFill>
                    <a:blip r:embed="rId9"/>
                    <a:stretch>
                      <a:fillRect/>
                    </a:stretch>
                  </pic:blipFill>
                  <pic:spPr>
                    <a:xfrm>
                      <a:off x="0" y="0"/>
                      <a:ext cx="4511671" cy="2934110"/>
                    </a:xfrm>
                    <a:prstGeom prst="rect">
                      <a:avLst/>
                    </a:prstGeom>
                  </pic:spPr>
                </pic:pic>
              </a:graphicData>
            </a:graphic>
          </wp:inline>
        </w:drawing>
      </w:r>
    </w:p>
    <w:p w14:paraId="4ADADB7C" w14:textId="6F95DA10" w:rsidR="00CA476C" w:rsidRPr="00CA476C" w:rsidRDefault="00CA476C" w:rsidP="00CA476C">
      <w:pPr>
        <w:tabs>
          <w:tab w:val="right" w:pos="9026"/>
        </w:tabs>
        <w:rPr>
          <w:sz w:val="28"/>
          <w:szCs w:val="28"/>
        </w:rPr>
      </w:pPr>
      <w:r>
        <w:rPr>
          <w:sz w:val="28"/>
          <w:szCs w:val="28"/>
        </w:rPr>
        <w:t xml:space="preserve">                       </w:t>
      </w:r>
      <w:proofErr w:type="spellStart"/>
      <w:proofErr w:type="gramStart"/>
      <w:r>
        <w:rPr>
          <w:sz w:val="28"/>
          <w:szCs w:val="28"/>
        </w:rPr>
        <w:t>Fig:First</w:t>
      </w:r>
      <w:proofErr w:type="spellEnd"/>
      <w:proofErr w:type="gramEnd"/>
      <w:r>
        <w:rPr>
          <w:sz w:val="28"/>
          <w:szCs w:val="28"/>
        </w:rPr>
        <w:t xml:space="preserve"> five timestamps</w:t>
      </w:r>
    </w:p>
    <w:sectPr w:rsidR="00CA476C" w:rsidRPr="00CA47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70C99"/>
    <w:multiLevelType w:val="multilevel"/>
    <w:tmpl w:val="F72A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905E37"/>
    <w:multiLevelType w:val="multilevel"/>
    <w:tmpl w:val="58F4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7224D1"/>
    <w:multiLevelType w:val="multilevel"/>
    <w:tmpl w:val="5740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E958F7"/>
    <w:multiLevelType w:val="multilevel"/>
    <w:tmpl w:val="9920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D91B3A"/>
    <w:multiLevelType w:val="multilevel"/>
    <w:tmpl w:val="49B0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009453">
    <w:abstractNumId w:val="0"/>
  </w:num>
  <w:num w:numId="2" w16cid:durableId="1064598692">
    <w:abstractNumId w:val="1"/>
  </w:num>
  <w:num w:numId="3" w16cid:durableId="1659648135">
    <w:abstractNumId w:val="4"/>
  </w:num>
  <w:num w:numId="4" w16cid:durableId="978657513">
    <w:abstractNumId w:val="3"/>
  </w:num>
  <w:num w:numId="5" w16cid:durableId="10617089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494"/>
    <w:rsid w:val="00201CF5"/>
    <w:rsid w:val="003065D7"/>
    <w:rsid w:val="00754809"/>
    <w:rsid w:val="007C0494"/>
    <w:rsid w:val="007C7202"/>
    <w:rsid w:val="00800F6C"/>
    <w:rsid w:val="009979EF"/>
    <w:rsid w:val="00AF2C15"/>
    <w:rsid w:val="00CA476C"/>
    <w:rsid w:val="00F013B8"/>
    <w:rsid w:val="00FA49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41129"/>
  <w15:chartTrackingRefBased/>
  <w15:docId w15:val="{A6A3CFA5-17E8-4B16-8862-51BCD5616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4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04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04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04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04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04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4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4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4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4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04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04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04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04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04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4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4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494"/>
    <w:rPr>
      <w:rFonts w:eastAsiaTheme="majorEastAsia" w:cstheme="majorBidi"/>
      <w:color w:val="272727" w:themeColor="text1" w:themeTint="D8"/>
    </w:rPr>
  </w:style>
  <w:style w:type="paragraph" w:styleId="Title">
    <w:name w:val="Title"/>
    <w:basedOn w:val="Normal"/>
    <w:next w:val="Normal"/>
    <w:link w:val="TitleChar"/>
    <w:uiPriority w:val="10"/>
    <w:qFormat/>
    <w:rsid w:val="007C0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4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4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494"/>
    <w:pPr>
      <w:spacing w:before="160"/>
      <w:jc w:val="center"/>
    </w:pPr>
    <w:rPr>
      <w:i/>
      <w:iCs/>
      <w:color w:val="404040" w:themeColor="text1" w:themeTint="BF"/>
    </w:rPr>
  </w:style>
  <w:style w:type="character" w:customStyle="1" w:styleId="QuoteChar">
    <w:name w:val="Quote Char"/>
    <w:basedOn w:val="DefaultParagraphFont"/>
    <w:link w:val="Quote"/>
    <w:uiPriority w:val="29"/>
    <w:rsid w:val="007C0494"/>
    <w:rPr>
      <w:i/>
      <w:iCs/>
      <w:color w:val="404040" w:themeColor="text1" w:themeTint="BF"/>
    </w:rPr>
  </w:style>
  <w:style w:type="paragraph" w:styleId="ListParagraph">
    <w:name w:val="List Paragraph"/>
    <w:basedOn w:val="Normal"/>
    <w:uiPriority w:val="34"/>
    <w:qFormat/>
    <w:rsid w:val="007C0494"/>
    <w:pPr>
      <w:ind w:left="720"/>
      <w:contextualSpacing/>
    </w:pPr>
  </w:style>
  <w:style w:type="character" w:styleId="IntenseEmphasis">
    <w:name w:val="Intense Emphasis"/>
    <w:basedOn w:val="DefaultParagraphFont"/>
    <w:uiPriority w:val="21"/>
    <w:qFormat/>
    <w:rsid w:val="007C0494"/>
    <w:rPr>
      <w:i/>
      <w:iCs/>
      <w:color w:val="2F5496" w:themeColor="accent1" w:themeShade="BF"/>
    </w:rPr>
  </w:style>
  <w:style w:type="paragraph" w:styleId="IntenseQuote">
    <w:name w:val="Intense Quote"/>
    <w:basedOn w:val="Normal"/>
    <w:next w:val="Normal"/>
    <w:link w:val="IntenseQuoteChar"/>
    <w:uiPriority w:val="30"/>
    <w:qFormat/>
    <w:rsid w:val="007C04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0494"/>
    <w:rPr>
      <w:i/>
      <w:iCs/>
      <w:color w:val="2F5496" w:themeColor="accent1" w:themeShade="BF"/>
    </w:rPr>
  </w:style>
  <w:style w:type="character" w:styleId="IntenseReference">
    <w:name w:val="Intense Reference"/>
    <w:basedOn w:val="DefaultParagraphFont"/>
    <w:uiPriority w:val="32"/>
    <w:qFormat/>
    <w:rsid w:val="007C0494"/>
    <w:rPr>
      <w:b/>
      <w:bCs/>
      <w:smallCaps/>
      <w:color w:val="2F5496" w:themeColor="accent1" w:themeShade="BF"/>
      <w:spacing w:val="5"/>
    </w:rPr>
  </w:style>
  <w:style w:type="paragraph" w:styleId="NormalWeb">
    <w:name w:val="Normal (Web)"/>
    <w:basedOn w:val="Normal"/>
    <w:uiPriority w:val="99"/>
    <w:semiHidden/>
    <w:unhideWhenUsed/>
    <w:rsid w:val="00201CF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6</Pages>
  <Words>846</Words>
  <Characters>4828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MUCHAMARI SAIKUMAR</dc:creator>
  <cp:keywords/>
  <dc:description/>
  <cp:lastModifiedBy>MUCHAMARI SAIKUMAR</cp:lastModifiedBy>
  <cp:revision>1</cp:revision>
  <dcterms:created xsi:type="dcterms:W3CDTF">2026-02-04T11:50:00Z</dcterms:created>
  <dcterms:modified xsi:type="dcterms:W3CDTF">2026-02-04T12:50:00Z</dcterms:modified>
</cp:coreProperties>
</file>