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4F55" w14:textId="36D310D3" w:rsidR="00DD1968" w:rsidRDefault="006E6832" w:rsidP="006E6832">
      <w:pPr>
        <w:pStyle w:val="Title"/>
      </w:pPr>
      <w:r w:rsidRPr="006E6832">
        <w:rPr>
          <w:b/>
        </w:rPr>
        <w:t>CNN-Based Music Instrumen</w:t>
      </w:r>
      <w:r>
        <w:rPr>
          <w:b/>
        </w:rPr>
        <w:t xml:space="preserve">t </w:t>
      </w:r>
      <w:r w:rsidRPr="006E6832">
        <w:rPr>
          <w:b/>
        </w:rPr>
        <w:t>Recognition System</w:t>
      </w:r>
    </w:p>
    <w:p w14:paraId="6D863243" w14:textId="7DD57D05" w:rsidR="00DD1968" w:rsidRDefault="00000000" w:rsidP="006E6832">
      <w:pPr>
        <w:jc w:val="right"/>
      </w:pPr>
      <w:r>
        <w:t>Submitted by:</w:t>
      </w:r>
      <w:r>
        <w:br/>
        <w:t>EEMANA PARDHU</w:t>
      </w:r>
    </w:p>
    <w:p w14:paraId="7E764077" w14:textId="498B448E" w:rsidR="006E6832" w:rsidRDefault="00000000" w:rsidP="006E6832">
      <w:pPr>
        <w:pStyle w:val="Heading1"/>
        <w:numPr>
          <w:ilvl w:val="0"/>
          <w:numId w:val="11"/>
        </w:numPr>
        <w:ind w:left="284" w:hanging="284"/>
      </w:pPr>
      <w:r>
        <w:t xml:space="preserve">Introduction </w:t>
      </w:r>
    </w:p>
    <w:p w14:paraId="194B1FFC" w14:textId="7A0DCCC9" w:rsidR="006E6832" w:rsidRPr="006E6832" w:rsidRDefault="006E6832" w:rsidP="006E6832">
      <w:r w:rsidRPr="006E6832">
        <w:rPr>
          <w:lang w:val="en-IN"/>
        </w:rPr>
        <w:t>Milestone 4 represents the final stage of the project, where the trained CNN-based music instrument recognition model is integrated with a user-facing application. Until the previous milestones, the work primarily focused on dataset preparation, model training, evaluation, and interpretation. However, a machine learning model is truly useful only when it can be accessed and used easily by end users.</w:t>
      </w:r>
    </w:p>
    <w:p w14:paraId="7216C9E8" w14:textId="77777777" w:rsidR="006E6832" w:rsidRPr="006E6832" w:rsidRDefault="006E6832" w:rsidP="006E6832">
      <w:pPr>
        <w:rPr>
          <w:lang w:val="en-IN"/>
        </w:rPr>
      </w:pPr>
      <w:r w:rsidRPr="006E6832">
        <w:rPr>
          <w:lang w:val="en-IN"/>
        </w:rPr>
        <w:t>The main goal of this milestone is to create an interactive frontend interface that allows users to upload an audio file and receive the predicted musical instrument along with a confidence score. This milestone ensures that the entire system works end-to-end, starting from audio input and ending with a clear prediction output. Additionally, this phase prepares the project for real-world deployment and demonstration.</w:t>
      </w:r>
    </w:p>
    <w:p w14:paraId="393E9D50" w14:textId="77777777" w:rsidR="00DD1968" w:rsidRDefault="00000000">
      <w:pPr>
        <w:pStyle w:val="Heading1"/>
      </w:pPr>
      <w:r>
        <w:t>2. Frontend Environment Setup</w:t>
      </w:r>
    </w:p>
    <w:p w14:paraId="54716B77" w14:textId="77777777" w:rsidR="006E6832" w:rsidRPr="006E6832" w:rsidRDefault="006E6832" w:rsidP="006E6832">
      <w:pPr>
        <w:rPr>
          <w:lang w:val="en-IN"/>
        </w:rPr>
      </w:pPr>
      <w:r w:rsidRPr="006E6832">
        <w:rPr>
          <w:lang w:val="en-IN"/>
        </w:rPr>
        <w:t xml:space="preserve">To build the frontend, </w:t>
      </w:r>
      <w:proofErr w:type="spellStart"/>
      <w:r w:rsidRPr="006E6832">
        <w:rPr>
          <w:b/>
          <w:bCs/>
          <w:lang w:val="en-IN"/>
        </w:rPr>
        <w:t>Streamlit</w:t>
      </w:r>
      <w:proofErr w:type="spellEnd"/>
      <w:r w:rsidRPr="006E6832">
        <w:rPr>
          <w:lang w:val="en-IN"/>
        </w:rPr>
        <w:t xml:space="preserve"> was chosen as the development framework. </w:t>
      </w:r>
      <w:proofErr w:type="spellStart"/>
      <w:r w:rsidRPr="006E6832">
        <w:rPr>
          <w:lang w:val="en-IN"/>
        </w:rPr>
        <w:t>Streamlit</w:t>
      </w:r>
      <w:proofErr w:type="spellEnd"/>
      <w:r w:rsidRPr="006E6832">
        <w:rPr>
          <w:lang w:val="en-IN"/>
        </w:rPr>
        <w:t xml:space="preserve"> is a Python-based library designed specifically for creating data science and machine learning applications with minimal effort. It allows rapid development without the need for separate frontend technologies such as HTML, CSS, or JavaScript.</w:t>
      </w:r>
    </w:p>
    <w:p w14:paraId="1E349544" w14:textId="77777777" w:rsidR="006E6832" w:rsidRPr="006E6832" w:rsidRDefault="006E6832" w:rsidP="006E6832">
      <w:pPr>
        <w:rPr>
          <w:lang w:val="en-IN"/>
        </w:rPr>
      </w:pPr>
      <w:r w:rsidRPr="006E6832">
        <w:rPr>
          <w:lang w:val="en-IN"/>
        </w:rPr>
        <w:t>The required libraries for the frontend environment include:</w:t>
      </w:r>
    </w:p>
    <w:p w14:paraId="624F0DCB" w14:textId="77777777" w:rsidR="006E6832" w:rsidRPr="006E6832" w:rsidRDefault="006E6832" w:rsidP="006E6832">
      <w:pPr>
        <w:pStyle w:val="ListParagraph"/>
        <w:numPr>
          <w:ilvl w:val="0"/>
          <w:numId w:val="13"/>
        </w:numPr>
        <w:rPr>
          <w:lang w:val="en-IN"/>
        </w:rPr>
      </w:pPr>
      <w:proofErr w:type="spellStart"/>
      <w:r w:rsidRPr="006E6832">
        <w:rPr>
          <w:b/>
          <w:bCs/>
          <w:lang w:val="en-IN"/>
        </w:rPr>
        <w:t>Streamlit</w:t>
      </w:r>
      <w:proofErr w:type="spellEnd"/>
      <w:r w:rsidRPr="006E6832">
        <w:rPr>
          <w:lang w:val="en-IN"/>
        </w:rPr>
        <w:t xml:space="preserve"> – for building the user interface</w:t>
      </w:r>
    </w:p>
    <w:p w14:paraId="0DD11884" w14:textId="77777777" w:rsidR="006E6832" w:rsidRPr="006E6832" w:rsidRDefault="006E6832" w:rsidP="006E6832">
      <w:pPr>
        <w:pStyle w:val="ListParagraph"/>
        <w:numPr>
          <w:ilvl w:val="0"/>
          <w:numId w:val="13"/>
        </w:numPr>
        <w:rPr>
          <w:lang w:val="en-IN"/>
        </w:rPr>
      </w:pPr>
      <w:r w:rsidRPr="006E6832">
        <w:rPr>
          <w:b/>
          <w:bCs/>
          <w:lang w:val="en-IN"/>
        </w:rPr>
        <w:t>TensorFlow/</w:t>
      </w:r>
      <w:proofErr w:type="spellStart"/>
      <w:r w:rsidRPr="006E6832">
        <w:rPr>
          <w:b/>
          <w:bCs/>
          <w:lang w:val="en-IN"/>
        </w:rPr>
        <w:t>Keras</w:t>
      </w:r>
      <w:proofErr w:type="spellEnd"/>
      <w:r w:rsidRPr="006E6832">
        <w:rPr>
          <w:lang w:val="en-IN"/>
        </w:rPr>
        <w:t xml:space="preserve"> – for loading and running the trained CNN model</w:t>
      </w:r>
    </w:p>
    <w:p w14:paraId="29A6256B" w14:textId="77777777" w:rsidR="006E6832" w:rsidRPr="006E6832" w:rsidRDefault="006E6832" w:rsidP="006E6832">
      <w:pPr>
        <w:pStyle w:val="ListParagraph"/>
        <w:numPr>
          <w:ilvl w:val="0"/>
          <w:numId w:val="13"/>
        </w:numPr>
        <w:rPr>
          <w:lang w:val="en-IN"/>
        </w:rPr>
      </w:pPr>
      <w:proofErr w:type="spellStart"/>
      <w:r w:rsidRPr="006E6832">
        <w:rPr>
          <w:b/>
          <w:bCs/>
          <w:lang w:val="en-IN"/>
        </w:rPr>
        <w:t>Librosa</w:t>
      </w:r>
      <w:proofErr w:type="spellEnd"/>
      <w:r w:rsidRPr="006E6832">
        <w:rPr>
          <w:lang w:val="en-IN"/>
        </w:rPr>
        <w:t xml:space="preserve"> – for audio processing and feature extraction</w:t>
      </w:r>
    </w:p>
    <w:p w14:paraId="65F64CD1" w14:textId="77777777" w:rsidR="006E6832" w:rsidRPr="006E6832" w:rsidRDefault="006E6832" w:rsidP="006E6832">
      <w:pPr>
        <w:pStyle w:val="ListParagraph"/>
        <w:numPr>
          <w:ilvl w:val="0"/>
          <w:numId w:val="13"/>
        </w:numPr>
        <w:rPr>
          <w:lang w:val="en-IN"/>
        </w:rPr>
      </w:pPr>
      <w:r w:rsidRPr="006E6832">
        <w:rPr>
          <w:b/>
          <w:bCs/>
          <w:lang w:val="en-IN"/>
        </w:rPr>
        <w:t>NumPy</w:t>
      </w:r>
      <w:r w:rsidRPr="006E6832">
        <w:rPr>
          <w:lang w:val="en-IN"/>
        </w:rPr>
        <w:t xml:space="preserve"> – for numerical operations</w:t>
      </w:r>
    </w:p>
    <w:p w14:paraId="34EDCAB0" w14:textId="77777777" w:rsidR="006E6832" w:rsidRPr="006E6832" w:rsidRDefault="006E6832" w:rsidP="006E6832">
      <w:pPr>
        <w:pStyle w:val="ListParagraph"/>
        <w:numPr>
          <w:ilvl w:val="0"/>
          <w:numId w:val="13"/>
        </w:numPr>
        <w:rPr>
          <w:lang w:val="en-IN"/>
        </w:rPr>
      </w:pPr>
      <w:r w:rsidRPr="006E6832">
        <w:rPr>
          <w:b/>
          <w:bCs/>
          <w:lang w:val="en-IN"/>
        </w:rPr>
        <w:t>Pickle</w:t>
      </w:r>
      <w:r w:rsidRPr="006E6832">
        <w:rPr>
          <w:lang w:val="en-IN"/>
        </w:rPr>
        <w:t xml:space="preserve"> – for loading the saved label encoder</w:t>
      </w:r>
    </w:p>
    <w:p w14:paraId="218596D5" w14:textId="77777777" w:rsidR="006E6832" w:rsidRPr="006E6832" w:rsidRDefault="006E6832" w:rsidP="006E6832">
      <w:pPr>
        <w:rPr>
          <w:lang w:val="en-IN"/>
        </w:rPr>
      </w:pPr>
      <w:r w:rsidRPr="006E6832">
        <w:rPr>
          <w:lang w:val="en-IN"/>
        </w:rPr>
        <w:t xml:space="preserve">After installing these libraries, the environment was verified by running a sample </w:t>
      </w:r>
      <w:proofErr w:type="spellStart"/>
      <w:r w:rsidRPr="006E6832">
        <w:rPr>
          <w:lang w:val="en-IN"/>
        </w:rPr>
        <w:t>Streamlit</w:t>
      </w:r>
      <w:proofErr w:type="spellEnd"/>
      <w:r w:rsidRPr="006E6832">
        <w:rPr>
          <w:lang w:val="en-IN"/>
        </w:rPr>
        <w:t xml:space="preserve"> application. This ensured that the frontend environment was stable and ready for development.</w:t>
      </w:r>
    </w:p>
    <w:p w14:paraId="70AFA23C" w14:textId="77777777" w:rsidR="00DD1968" w:rsidRDefault="00000000">
      <w:pPr>
        <w:pStyle w:val="Heading1"/>
      </w:pPr>
      <w:r>
        <w:t>3. User Interface Design</w:t>
      </w:r>
    </w:p>
    <w:p w14:paraId="02B0D797" w14:textId="77777777" w:rsidR="006E6832" w:rsidRPr="006E6832" w:rsidRDefault="006E6832" w:rsidP="006E6832">
      <w:pPr>
        <w:rPr>
          <w:lang w:val="en-IN"/>
        </w:rPr>
      </w:pPr>
      <w:r w:rsidRPr="006E6832">
        <w:rPr>
          <w:lang w:val="en-IN"/>
        </w:rPr>
        <w:t>The user interface was designed with a focus on simplicity, clarity, and visual appeal. Since the application is intended for demonstration and evaluation purposes, unnecessary features were deliberately avoided.</w:t>
      </w:r>
    </w:p>
    <w:p w14:paraId="554B7806" w14:textId="77777777" w:rsidR="006E6832" w:rsidRPr="006E6832" w:rsidRDefault="006E6832" w:rsidP="006E6832">
      <w:pPr>
        <w:rPr>
          <w:lang w:val="en-IN"/>
        </w:rPr>
      </w:pPr>
      <w:r w:rsidRPr="006E6832">
        <w:rPr>
          <w:lang w:val="en-IN"/>
        </w:rPr>
        <w:t>The interface includes:</w:t>
      </w:r>
    </w:p>
    <w:p w14:paraId="4B48528D" w14:textId="77777777" w:rsidR="006E6832" w:rsidRPr="006E6832" w:rsidRDefault="006E6832" w:rsidP="006E6832">
      <w:pPr>
        <w:pStyle w:val="ListParagraph"/>
        <w:numPr>
          <w:ilvl w:val="0"/>
          <w:numId w:val="15"/>
        </w:numPr>
        <w:rPr>
          <w:lang w:val="en-IN"/>
        </w:rPr>
      </w:pPr>
      <w:r w:rsidRPr="006E6832">
        <w:rPr>
          <w:lang w:val="en-IN"/>
        </w:rPr>
        <w:t xml:space="preserve">A </w:t>
      </w:r>
      <w:r w:rsidRPr="006E6832">
        <w:rPr>
          <w:b/>
          <w:bCs/>
          <w:lang w:val="en-IN"/>
        </w:rPr>
        <w:t>project title</w:t>
      </w:r>
      <w:r w:rsidRPr="006E6832">
        <w:rPr>
          <w:lang w:val="en-IN"/>
        </w:rPr>
        <w:t xml:space="preserve"> clearly indicating the purpose of the application</w:t>
      </w:r>
    </w:p>
    <w:p w14:paraId="3093C9EF" w14:textId="77777777" w:rsidR="006E6832" w:rsidRPr="006E6832" w:rsidRDefault="006E6832" w:rsidP="006E6832">
      <w:pPr>
        <w:pStyle w:val="ListParagraph"/>
        <w:numPr>
          <w:ilvl w:val="0"/>
          <w:numId w:val="15"/>
        </w:numPr>
        <w:rPr>
          <w:lang w:val="en-IN"/>
        </w:rPr>
      </w:pPr>
      <w:r w:rsidRPr="006E6832">
        <w:rPr>
          <w:lang w:val="en-IN"/>
        </w:rPr>
        <w:t xml:space="preserve">A </w:t>
      </w:r>
      <w:r w:rsidRPr="006E6832">
        <w:rPr>
          <w:b/>
          <w:bCs/>
          <w:lang w:val="en-IN"/>
        </w:rPr>
        <w:t>file upload option</w:t>
      </w:r>
      <w:r w:rsidRPr="006E6832">
        <w:rPr>
          <w:lang w:val="en-IN"/>
        </w:rPr>
        <w:t xml:space="preserve"> that allows users to upload .wav or .mp3 audio files</w:t>
      </w:r>
    </w:p>
    <w:p w14:paraId="30B6A014" w14:textId="77777777" w:rsidR="006E6832" w:rsidRPr="006E6832" w:rsidRDefault="006E6832" w:rsidP="006E6832">
      <w:pPr>
        <w:pStyle w:val="ListParagraph"/>
        <w:numPr>
          <w:ilvl w:val="0"/>
          <w:numId w:val="15"/>
        </w:numPr>
        <w:rPr>
          <w:lang w:val="en-IN"/>
        </w:rPr>
      </w:pPr>
      <w:r w:rsidRPr="006E6832">
        <w:rPr>
          <w:lang w:val="en-IN"/>
        </w:rPr>
        <w:t xml:space="preserve">A </w:t>
      </w:r>
      <w:r w:rsidRPr="006E6832">
        <w:rPr>
          <w:b/>
          <w:bCs/>
          <w:lang w:val="en-IN"/>
        </w:rPr>
        <w:t>predict button</w:t>
      </w:r>
      <w:r w:rsidRPr="006E6832">
        <w:rPr>
          <w:lang w:val="en-IN"/>
        </w:rPr>
        <w:t xml:space="preserve"> that initiates the inference process</w:t>
      </w:r>
    </w:p>
    <w:p w14:paraId="6927F954" w14:textId="77777777" w:rsidR="006E6832" w:rsidRPr="006E6832" w:rsidRDefault="006E6832" w:rsidP="006E6832">
      <w:pPr>
        <w:pStyle w:val="ListParagraph"/>
        <w:numPr>
          <w:ilvl w:val="0"/>
          <w:numId w:val="15"/>
        </w:numPr>
        <w:rPr>
          <w:lang w:val="en-IN"/>
        </w:rPr>
      </w:pPr>
      <w:r w:rsidRPr="006E6832">
        <w:rPr>
          <w:lang w:val="en-IN"/>
        </w:rPr>
        <w:lastRenderedPageBreak/>
        <w:t xml:space="preserve">A </w:t>
      </w:r>
      <w:r w:rsidRPr="006E6832">
        <w:rPr>
          <w:b/>
          <w:bCs/>
          <w:lang w:val="en-IN"/>
        </w:rPr>
        <w:t>result display section</w:t>
      </w:r>
      <w:r w:rsidRPr="006E6832">
        <w:rPr>
          <w:lang w:val="en-IN"/>
        </w:rPr>
        <w:t xml:space="preserve"> showing the predicted instrument and confidence score</w:t>
      </w:r>
    </w:p>
    <w:p w14:paraId="3D94F218" w14:textId="77777777" w:rsidR="006E6832" w:rsidRPr="006E6832" w:rsidRDefault="006E6832" w:rsidP="006E6832">
      <w:pPr>
        <w:rPr>
          <w:lang w:val="en-IN"/>
        </w:rPr>
      </w:pPr>
      <w:r w:rsidRPr="006E6832">
        <w:rPr>
          <w:lang w:val="en-IN"/>
        </w:rPr>
        <w:t xml:space="preserve">To enhance user experience, custom styling was added using CSS. This includes an animated gradient background, a </w:t>
      </w:r>
      <w:proofErr w:type="spellStart"/>
      <w:r w:rsidRPr="006E6832">
        <w:rPr>
          <w:lang w:val="en-IN"/>
        </w:rPr>
        <w:t>glassmorphism</w:t>
      </w:r>
      <w:proofErr w:type="spellEnd"/>
      <w:r w:rsidRPr="006E6832">
        <w:rPr>
          <w:lang w:val="en-IN"/>
        </w:rPr>
        <w:t>-style main card, and well-formatted result cards. These design elements make the application visually attractive while maintaining a professional appearance suitable for internship evaluation.</w:t>
      </w:r>
    </w:p>
    <w:p w14:paraId="382A2A94" w14:textId="77777777" w:rsidR="00DD1968" w:rsidRDefault="00000000" w:rsidP="006E6832">
      <w:pPr>
        <w:pStyle w:val="Heading1"/>
      </w:pPr>
      <w:r>
        <w:t>4. Backend and Frontend Integration</w:t>
      </w:r>
    </w:p>
    <w:p w14:paraId="1814785C" w14:textId="77777777" w:rsidR="006E6832" w:rsidRPr="006E6832" w:rsidRDefault="006E6832" w:rsidP="006E6832">
      <w:pPr>
        <w:rPr>
          <w:lang w:val="en-IN"/>
        </w:rPr>
      </w:pPr>
      <w:r w:rsidRPr="006E6832">
        <w:rPr>
          <w:lang w:val="en-IN"/>
        </w:rPr>
        <w:t>The frontend is directly connected to the backend inference pipeline developed in earlier milestones. This integration ensures seamless communication between the user interface and the trained model.</w:t>
      </w:r>
    </w:p>
    <w:p w14:paraId="645A175E" w14:textId="77777777" w:rsidR="006E6832" w:rsidRPr="006E6832" w:rsidRDefault="006E6832" w:rsidP="006E6832">
      <w:pPr>
        <w:rPr>
          <w:lang w:val="en-IN"/>
        </w:rPr>
      </w:pPr>
      <w:r w:rsidRPr="006E6832">
        <w:rPr>
          <w:lang w:val="en-IN"/>
        </w:rPr>
        <w:t>The backend pipeline consists of the following steps:</w:t>
      </w:r>
    </w:p>
    <w:p w14:paraId="6F3F68F5" w14:textId="77777777" w:rsidR="006E6832" w:rsidRPr="006E6832" w:rsidRDefault="006E6832" w:rsidP="006E6832">
      <w:pPr>
        <w:pStyle w:val="ListParagraph"/>
        <w:numPr>
          <w:ilvl w:val="0"/>
          <w:numId w:val="17"/>
        </w:numPr>
        <w:rPr>
          <w:lang w:val="en-IN"/>
        </w:rPr>
      </w:pPr>
      <w:r w:rsidRPr="006E6832">
        <w:rPr>
          <w:b/>
          <w:bCs/>
          <w:lang w:val="en-IN"/>
        </w:rPr>
        <w:t>Audio Loading</w:t>
      </w:r>
      <w:r w:rsidRPr="006E6832">
        <w:rPr>
          <w:lang w:val="en-IN"/>
        </w:rPr>
        <w:t xml:space="preserve"> – The uploaded audio file is temporarily stored and loaded using </w:t>
      </w:r>
      <w:proofErr w:type="spellStart"/>
      <w:r w:rsidRPr="006E6832">
        <w:rPr>
          <w:lang w:val="en-IN"/>
        </w:rPr>
        <w:t>Librosa</w:t>
      </w:r>
      <w:proofErr w:type="spellEnd"/>
      <w:r w:rsidRPr="006E6832">
        <w:rPr>
          <w:lang w:val="en-IN"/>
        </w:rPr>
        <w:t>.</w:t>
      </w:r>
    </w:p>
    <w:p w14:paraId="6EAA69D9" w14:textId="77777777" w:rsidR="006E6832" w:rsidRPr="006E6832" w:rsidRDefault="006E6832" w:rsidP="006E6832">
      <w:pPr>
        <w:pStyle w:val="ListParagraph"/>
        <w:numPr>
          <w:ilvl w:val="0"/>
          <w:numId w:val="17"/>
        </w:numPr>
        <w:rPr>
          <w:lang w:val="en-IN"/>
        </w:rPr>
      </w:pPr>
      <w:r w:rsidRPr="006E6832">
        <w:rPr>
          <w:b/>
          <w:bCs/>
          <w:lang w:val="en-IN"/>
        </w:rPr>
        <w:t>Preprocessing</w:t>
      </w:r>
      <w:r w:rsidRPr="006E6832">
        <w:rPr>
          <w:lang w:val="en-IN"/>
        </w:rPr>
        <w:t xml:space="preserve"> – The audio signal is converted into a Mel-Spectrogram, normalized, and resized to match the CNN input dimensions.</w:t>
      </w:r>
    </w:p>
    <w:p w14:paraId="1AABAAF0" w14:textId="77777777" w:rsidR="006E6832" w:rsidRPr="006E6832" w:rsidRDefault="006E6832" w:rsidP="006E6832">
      <w:pPr>
        <w:pStyle w:val="ListParagraph"/>
        <w:numPr>
          <w:ilvl w:val="0"/>
          <w:numId w:val="17"/>
        </w:numPr>
        <w:rPr>
          <w:lang w:val="en-IN"/>
        </w:rPr>
      </w:pPr>
      <w:r w:rsidRPr="006E6832">
        <w:rPr>
          <w:b/>
          <w:bCs/>
          <w:lang w:val="en-IN"/>
        </w:rPr>
        <w:t>Model Prediction</w:t>
      </w:r>
      <w:r w:rsidRPr="006E6832">
        <w:rPr>
          <w:lang w:val="en-IN"/>
        </w:rPr>
        <w:t xml:space="preserve"> – The </w:t>
      </w:r>
      <w:proofErr w:type="spellStart"/>
      <w:r w:rsidRPr="006E6832">
        <w:rPr>
          <w:lang w:val="en-IN"/>
        </w:rPr>
        <w:t>preprocessed</w:t>
      </w:r>
      <w:proofErr w:type="spellEnd"/>
      <w:r w:rsidRPr="006E6832">
        <w:rPr>
          <w:lang w:val="en-IN"/>
        </w:rPr>
        <w:t xml:space="preserve"> spectrogram is passed to the trained CNN model, which outputs class probabilities.</w:t>
      </w:r>
    </w:p>
    <w:p w14:paraId="46C96B77" w14:textId="77777777" w:rsidR="006E6832" w:rsidRPr="006E6832" w:rsidRDefault="006E6832" w:rsidP="006E6832">
      <w:pPr>
        <w:pStyle w:val="ListParagraph"/>
        <w:numPr>
          <w:ilvl w:val="0"/>
          <w:numId w:val="17"/>
        </w:numPr>
        <w:rPr>
          <w:lang w:val="en-IN"/>
        </w:rPr>
      </w:pPr>
      <w:r w:rsidRPr="006E6832">
        <w:rPr>
          <w:b/>
          <w:bCs/>
          <w:lang w:val="en-IN"/>
        </w:rPr>
        <w:t>Label Decoding</w:t>
      </w:r>
      <w:r w:rsidRPr="006E6832">
        <w:rPr>
          <w:lang w:val="en-IN"/>
        </w:rPr>
        <w:t xml:space="preserve"> – The predicted class index is converted back to the corresponding instrument name using the saved label encoder.</w:t>
      </w:r>
    </w:p>
    <w:p w14:paraId="382C8980" w14:textId="77777777" w:rsidR="006E6832" w:rsidRPr="006E6832" w:rsidRDefault="006E6832" w:rsidP="006E6832">
      <w:pPr>
        <w:rPr>
          <w:lang w:val="en-IN"/>
        </w:rPr>
      </w:pPr>
      <w:r w:rsidRPr="006E6832">
        <w:rPr>
          <w:lang w:val="en-IN"/>
        </w:rPr>
        <w:t xml:space="preserve">This entire pipeline is triggered only when the user clicks the </w:t>
      </w:r>
      <w:r w:rsidRPr="006E6832">
        <w:rPr>
          <w:b/>
          <w:bCs/>
          <w:lang w:val="en-IN"/>
        </w:rPr>
        <w:t>Predict</w:t>
      </w:r>
      <w:r w:rsidRPr="006E6832">
        <w:rPr>
          <w:lang w:val="en-IN"/>
        </w:rPr>
        <w:t xml:space="preserve"> button, ensuring efficient and controlled execution.</w:t>
      </w:r>
    </w:p>
    <w:p w14:paraId="3886422E" w14:textId="77777777" w:rsidR="00DD1968" w:rsidRDefault="00000000">
      <w:pPr>
        <w:pStyle w:val="Heading1"/>
      </w:pPr>
      <w:r>
        <w:t>5. Prediction Logic and Output Display</w:t>
      </w:r>
    </w:p>
    <w:p w14:paraId="533D58E0" w14:textId="77777777" w:rsidR="006E6832" w:rsidRPr="006E6832" w:rsidRDefault="006E6832" w:rsidP="006E6832">
      <w:pPr>
        <w:rPr>
          <w:lang w:val="en-IN"/>
        </w:rPr>
      </w:pPr>
      <w:r w:rsidRPr="006E6832">
        <w:rPr>
          <w:lang w:val="en-IN"/>
        </w:rPr>
        <w:t xml:space="preserve">The system primarily operates in </w:t>
      </w:r>
      <w:r w:rsidRPr="006E6832">
        <w:rPr>
          <w:b/>
          <w:bCs/>
          <w:lang w:val="en-IN"/>
        </w:rPr>
        <w:t>single-label classification mode</w:t>
      </w:r>
      <w:r w:rsidRPr="006E6832">
        <w:rPr>
          <w:lang w:val="en-IN"/>
        </w:rPr>
        <w:t xml:space="preserve">, as the dataset contains only one instrument per audio sample. The CNN model uses a </w:t>
      </w:r>
      <w:proofErr w:type="spellStart"/>
      <w:r w:rsidRPr="006E6832">
        <w:rPr>
          <w:b/>
          <w:bCs/>
          <w:lang w:val="en-IN"/>
        </w:rPr>
        <w:t>softmax</w:t>
      </w:r>
      <w:proofErr w:type="spellEnd"/>
      <w:r w:rsidRPr="006E6832">
        <w:rPr>
          <w:b/>
          <w:bCs/>
          <w:lang w:val="en-IN"/>
        </w:rPr>
        <w:t xml:space="preserve"> activation function</w:t>
      </w:r>
      <w:r w:rsidRPr="006E6832">
        <w:rPr>
          <w:lang w:val="en-IN"/>
        </w:rPr>
        <w:t>, which outputs a probability distribution across all instrument classes.</w:t>
      </w:r>
    </w:p>
    <w:p w14:paraId="73876E60" w14:textId="77777777" w:rsidR="006E6832" w:rsidRPr="006E6832" w:rsidRDefault="006E6832" w:rsidP="006E6832">
      <w:pPr>
        <w:rPr>
          <w:lang w:val="en-IN"/>
        </w:rPr>
      </w:pPr>
      <w:r w:rsidRPr="006E6832">
        <w:rPr>
          <w:lang w:val="en-IN"/>
        </w:rPr>
        <w:t>The prediction logic follows these steps:</w:t>
      </w:r>
    </w:p>
    <w:p w14:paraId="2DA25362" w14:textId="77777777" w:rsidR="006E6832" w:rsidRPr="00004CDB" w:rsidRDefault="006E6832" w:rsidP="00004CDB">
      <w:pPr>
        <w:pStyle w:val="ListParagraph"/>
        <w:numPr>
          <w:ilvl w:val="0"/>
          <w:numId w:val="20"/>
        </w:numPr>
        <w:rPr>
          <w:lang w:val="en-IN"/>
        </w:rPr>
      </w:pPr>
      <w:r w:rsidRPr="00004CDB">
        <w:rPr>
          <w:lang w:val="en-IN"/>
        </w:rPr>
        <w:t xml:space="preserve">The class with the </w:t>
      </w:r>
      <w:r w:rsidRPr="00004CDB">
        <w:rPr>
          <w:b/>
          <w:bCs/>
          <w:lang w:val="en-IN"/>
        </w:rPr>
        <w:t>highest probability (argmax)</w:t>
      </w:r>
      <w:r w:rsidRPr="00004CDB">
        <w:rPr>
          <w:lang w:val="en-IN"/>
        </w:rPr>
        <w:t xml:space="preserve"> is selected as the final prediction.</w:t>
      </w:r>
    </w:p>
    <w:p w14:paraId="4765AFD7" w14:textId="77777777" w:rsidR="006E6832" w:rsidRPr="00004CDB" w:rsidRDefault="006E6832" w:rsidP="00004CDB">
      <w:pPr>
        <w:pStyle w:val="ListParagraph"/>
        <w:numPr>
          <w:ilvl w:val="0"/>
          <w:numId w:val="20"/>
        </w:numPr>
        <w:rPr>
          <w:lang w:val="en-IN"/>
        </w:rPr>
      </w:pPr>
      <w:r w:rsidRPr="00004CDB">
        <w:rPr>
          <w:lang w:val="en-IN"/>
        </w:rPr>
        <w:t>The confidence score is calculated as the probability associated with the predicted class.</w:t>
      </w:r>
    </w:p>
    <w:p w14:paraId="2317B1C2" w14:textId="77777777" w:rsidR="006E6832" w:rsidRPr="006E6832" w:rsidRDefault="006E6832" w:rsidP="006E6832">
      <w:pPr>
        <w:rPr>
          <w:lang w:val="en-IN"/>
        </w:rPr>
      </w:pPr>
      <w:r w:rsidRPr="006E6832">
        <w:rPr>
          <w:lang w:val="en-IN"/>
        </w:rPr>
        <w:t>The output is displayed in a clear and user-readable format:</w:t>
      </w:r>
    </w:p>
    <w:p w14:paraId="5F0B3378" w14:textId="77777777" w:rsidR="006E6832" w:rsidRPr="00004CDB" w:rsidRDefault="006E6832" w:rsidP="00004CDB">
      <w:pPr>
        <w:pStyle w:val="ListParagraph"/>
        <w:numPr>
          <w:ilvl w:val="0"/>
          <w:numId w:val="21"/>
        </w:numPr>
        <w:rPr>
          <w:lang w:val="en-IN"/>
        </w:rPr>
      </w:pPr>
      <w:r w:rsidRPr="00004CDB">
        <w:rPr>
          <w:lang w:val="en-IN"/>
        </w:rPr>
        <w:t>Predicted Instrument Name</w:t>
      </w:r>
    </w:p>
    <w:p w14:paraId="4BC2742F" w14:textId="77777777" w:rsidR="006E6832" w:rsidRPr="00004CDB" w:rsidRDefault="006E6832" w:rsidP="00004CDB">
      <w:pPr>
        <w:pStyle w:val="ListParagraph"/>
        <w:numPr>
          <w:ilvl w:val="0"/>
          <w:numId w:val="21"/>
        </w:numPr>
        <w:rPr>
          <w:lang w:val="en-IN"/>
        </w:rPr>
      </w:pPr>
      <w:r w:rsidRPr="00004CDB">
        <w:rPr>
          <w:lang w:val="en-IN"/>
        </w:rPr>
        <w:t>Numeric Confidence Score (percentage)</w:t>
      </w:r>
    </w:p>
    <w:p w14:paraId="7DF016FF" w14:textId="77777777" w:rsidR="006E6832" w:rsidRPr="006E6832" w:rsidRDefault="006E6832" w:rsidP="006E6832">
      <w:pPr>
        <w:rPr>
          <w:lang w:val="en-IN"/>
        </w:rPr>
      </w:pPr>
      <w:r w:rsidRPr="006E6832">
        <w:rPr>
          <w:lang w:val="en-IN"/>
        </w:rPr>
        <w:t>Numeric confidence values were intentionally chosen instead of progress bars to ensure clarity and avoid misinterpretation of results.</w:t>
      </w:r>
    </w:p>
    <w:p w14:paraId="7EAF325D" w14:textId="77777777" w:rsidR="006E6832" w:rsidRPr="006E6832" w:rsidRDefault="006E6832" w:rsidP="006E6832">
      <w:pPr>
        <w:rPr>
          <w:lang w:val="en-IN"/>
        </w:rPr>
      </w:pPr>
      <w:r w:rsidRPr="006E6832">
        <w:rPr>
          <w:lang w:val="en-IN"/>
        </w:rPr>
        <w:t>In addition, a multi-label prediction interface was also implemented to demonstrate future extensibility. However, multi-label training was not performed because the dataset does not support multiple instruments per audio sample.</w:t>
      </w:r>
    </w:p>
    <w:p w14:paraId="1F3B18A9" w14:textId="77777777" w:rsidR="00DD1968" w:rsidRDefault="00000000">
      <w:pPr>
        <w:pStyle w:val="Heading1"/>
      </w:pPr>
      <w:r>
        <w:lastRenderedPageBreak/>
        <w:t>6. Error Handling and Input Validation</w:t>
      </w:r>
    </w:p>
    <w:p w14:paraId="36E7482A" w14:textId="77777777" w:rsidR="00004CDB" w:rsidRPr="00004CDB" w:rsidRDefault="00004CDB" w:rsidP="00004CDB">
      <w:pPr>
        <w:rPr>
          <w:lang w:val="en-IN"/>
        </w:rPr>
      </w:pPr>
      <w:r w:rsidRPr="00004CDB">
        <w:rPr>
          <w:lang w:val="en-IN"/>
        </w:rPr>
        <w:t>Basic error handling mechanisms were implemented to improve robustness and user experience. These checks ensure that the application does not crash due to invalid inputs.</w:t>
      </w:r>
    </w:p>
    <w:p w14:paraId="61C85590" w14:textId="77777777" w:rsidR="00004CDB" w:rsidRPr="00004CDB" w:rsidRDefault="00004CDB" w:rsidP="00004CDB">
      <w:pPr>
        <w:rPr>
          <w:lang w:val="en-IN"/>
        </w:rPr>
      </w:pPr>
      <w:r w:rsidRPr="00004CDB">
        <w:rPr>
          <w:lang w:val="en-IN"/>
        </w:rPr>
        <w:t>The system handles the following cases:</w:t>
      </w:r>
    </w:p>
    <w:p w14:paraId="5D875B23" w14:textId="77777777" w:rsidR="00004CDB" w:rsidRPr="00004CDB" w:rsidRDefault="00004CDB" w:rsidP="00004CDB">
      <w:pPr>
        <w:pStyle w:val="ListParagraph"/>
        <w:numPr>
          <w:ilvl w:val="0"/>
          <w:numId w:val="23"/>
        </w:numPr>
        <w:rPr>
          <w:lang w:val="en-IN"/>
        </w:rPr>
      </w:pPr>
      <w:r w:rsidRPr="00004CDB">
        <w:rPr>
          <w:lang w:val="en-IN"/>
        </w:rPr>
        <w:t>No audio file uploaded</w:t>
      </w:r>
    </w:p>
    <w:p w14:paraId="2CC04826" w14:textId="77777777" w:rsidR="00004CDB" w:rsidRPr="00004CDB" w:rsidRDefault="00004CDB" w:rsidP="00004CDB">
      <w:pPr>
        <w:pStyle w:val="ListParagraph"/>
        <w:numPr>
          <w:ilvl w:val="0"/>
          <w:numId w:val="23"/>
        </w:numPr>
        <w:rPr>
          <w:lang w:val="en-IN"/>
        </w:rPr>
      </w:pPr>
      <w:r w:rsidRPr="00004CDB">
        <w:rPr>
          <w:lang w:val="en-IN"/>
        </w:rPr>
        <w:t>Unsupported file formats</w:t>
      </w:r>
    </w:p>
    <w:p w14:paraId="679CAC00" w14:textId="77777777" w:rsidR="00004CDB" w:rsidRPr="00004CDB" w:rsidRDefault="00004CDB" w:rsidP="00004CDB">
      <w:pPr>
        <w:pStyle w:val="ListParagraph"/>
        <w:numPr>
          <w:ilvl w:val="0"/>
          <w:numId w:val="23"/>
        </w:numPr>
        <w:rPr>
          <w:lang w:val="en-IN"/>
        </w:rPr>
      </w:pPr>
      <w:r w:rsidRPr="00004CDB">
        <w:rPr>
          <w:lang w:val="en-IN"/>
        </w:rPr>
        <w:t>Errors during audio processing or model inference</w:t>
      </w:r>
    </w:p>
    <w:p w14:paraId="007F5FCF" w14:textId="77777777" w:rsidR="00004CDB" w:rsidRPr="00004CDB" w:rsidRDefault="00004CDB" w:rsidP="00004CDB">
      <w:pPr>
        <w:rPr>
          <w:lang w:val="en-IN"/>
        </w:rPr>
      </w:pPr>
      <w:r w:rsidRPr="00004CDB">
        <w:rPr>
          <w:lang w:val="en-IN"/>
        </w:rPr>
        <w:t>In such cases, user-friendly warning or error messages are displayed on the interface. This makes the application more reliable and suitable for real-world use.</w:t>
      </w:r>
    </w:p>
    <w:p w14:paraId="2FD72AF2" w14:textId="77777777" w:rsidR="00DD1968" w:rsidRDefault="00000000">
      <w:pPr>
        <w:pStyle w:val="Heading1"/>
      </w:pPr>
      <w:r>
        <w:t>7. End-to-End Testing</w:t>
      </w:r>
    </w:p>
    <w:p w14:paraId="1558283A" w14:textId="77777777" w:rsidR="00004CDB" w:rsidRPr="00004CDB" w:rsidRDefault="00004CDB" w:rsidP="00004CDB">
      <w:pPr>
        <w:rPr>
          <w:lang w:val="en-IN"/>
        </w:rPr>
      </w:pPr>
      <w:r w:rsidRPr="00004CDB">
        <w:rPr>
          <w:lang w:val="en-IN"/>
        </w:rPr>
        <w:t>To verify the correctness of the system, end-to-end testing was performed using multiple audio files representing different musical instruments. Each test involved uploading an audio file, triggering prediction, and verifying the displayed output.</w:t>
      </w:r>
    </w:p>
    <w:p w14:paraId="720BEA4C" w14:textId="77777777" w:rsidR="00004CDB" w:rsidRPr="00004CDB" w:rsidRDefault="00004CDB" w:rsidP="00004CDB">
      <w:pPr>
        <w:rPr>
          <w:lang w:val="en-IN"/>
        </w:rPr>
      </w:pPr>
      <w:r w:rsidRPr="00004CDB">
        <w:rPr>
          <w:lang w:val="en-IN"/>
        </w:rPr>
        <w:t>The testing confirmed that:</w:t>
      </w:r>
    </w:p>
    <w:p w14:paraId="4E284C69" w14:textId="77777777" w:rsidR="00004CDB" w:rsidRPr="00004CDB" w:rsidRDefault="00004CDB" w:rsidP="00004CDB">
      <w:pPr>
        <w:pStyle w:val="ListParagraph"/>
        <w:numPr>
          <w:ilvl w:val="0"/>
          <w:numId w:val="25"/>
        </w:numPr>
        <w:rPr>
          <w:lang w:val="en-IN"/>
        </w:rPr>
      </w:pPr>
      <w:r w:rsidRPr="00004CDB">
        <w:rPr>
          <w:lang w:val="en-IN"/>
        </w:rPr>
        <w:t>The application runs without crashes</w:t>
      </w:r>
    </w:p>
    <w:p w14:paraId="7B083A13" w14:textId="77777777" w:rsidR="00004CDB" w:rsidRPr="00004CDB" w:rsidRDefault="00004CDB" w:rsidP="00004CDB">
      <w:pPr>
        <w:pStyle w:val="ListParagraph"/>
        <w:numPr>
          <w:ilvl w:val="0"/>
          <w:numId w:val="25"/>
        </w:numPr>
        <w:rPr>
          <w:lang w:val="en-IN"/>
        </w:rPr>
      </w:pPr>
      <w:r w:rsidRPr="00004CDB">
        <w:rPr>
          <w:lang w:val="en-IN"/>
        </w:rPr>
        <w:t>Predictions are generated correctly</w:t>
      </w:r>
    </w:p>
    <w:p w14:paraId="05A8D441" w14:textId="77777777" w:rsidR="00004CDB" w:rsidRPr="00004CDB" w:rsidRDefault="00004CDB" w:rsidP="00004CDB">
      <w:pPr>
        <w:pStyle w:val="ListParagraph"/>
        <w:numPr>
          <w:ilvl w:val="0"/>
          <w:numId w:val="25"/>
        </w:numPr>
        <w:rPr>
          <w:lang w:val="en-IN"/>
        </w:rPr>
      </w:pPr>
      <w:r w:rsidRPr="00004CDB">
        <w:rPr>
          <w:lang w:val="en-IN"/>
        </w:rPr>
        <w:t>Confidence scores are displayed properly</w:t>
      </w:r>
    </w:p>
    <w:p w14:paraId="38E38413" w14:textId="77777777" w:rsidR="00004CDB" w:rsidRPr="00004CDB" w:rsidRDefault="00004CDB" w:rsidP="00004CDB">
      <w:pPr>
        <w:pStyle w:val="ListParagraph"/>
        <w:numPr>
          <w:ilvl w:val="0"/>
          <w:numId w:val="25"/>
        </w:numPr>
        <w:rPr>
          <w:lang w:val="en-IN"/>
        </w:rPr>
      </w:pPr>
      <w:r w:rsidRPr="00004CDB">
        <w:rPr>
          <w:lang w:val="en-IN"/>
        </w:rPr>
        <w:t>The user interface responds smoothly</w:t>
      </w:r>
    </w:p>
    <w:p w14:paraId="0B4EAB2A" w14:textId="77777777" w:rsidR="00004CDB" w:rsidRPr="00004CDB" w:rsidRDefault="00004CDB" w:rsidP="00004CDB">
      <w:pPr>
        <w:rPr>
          <w:lang w:val="en-IN"/>
        </w:rPr>
      </w:pPr>
      <w:r w:rsidRPr="00004CDB">
        <w:rPr>
          <w:lang w:val="en-IN"/>
        </w:rPr>
        <w:t>This testing validates that the frontend and backend are correctly integrated and that the system functions as intended.</w:t>
      </w:r>
    </w:p>
    <w:p w14:paraId="0478355A" w14:textId="77777777" w:rsidR="00DD1968" w:rsidRDefault="00000000">
      <w:pPr>
        <w:pStyle w:val="Heading1"/>
      </w:pPr>
      <w:r>
        <w:t>8. Deployment Readiness</w:t>
      </w:r>
    </w:p>
    <w:p w14:paraId="12A373DF" w14:textId="77777777" w:rsidR="00DD1968" w:rsidRDefault="00000000">
      <w:pPr>
        <w:jc w:val="both"/>
      </w:pPr>
      <w:r>
        <w:t>The Streamlit application is deployment-ready and can be executed locally using a single command. The modular architecture allows future deployment on cloud platforms or integration with more advanced web frameworks.</w:t>
      </w:r>
    </w:p>
    <w:p w14:paraId="23A0F201" w14:textId="13758C7C" w:rsidR="00DD1968" w:rsidRDefault="00000000">
      <w:pPr>
        <w:pStyle w:val="Heading1"/>
      </w:pPr>
      <w:r>
        <w:t xml:space="preserve">9. Conclusion </w:t>
      </w:r>
    </w:p>
    <w:p w14:paraId="76074138" w14:textId="77777777" w:rsidR="00004CDB" w:rsidRPr="00004CDB" w:rsidRDefault="00004CDB" w:rsidP="00004CDB">
      <w:pPr>
        <w:jc w:val="both"/>
        <w:rPr>
          <w:lang w:val="en-IN"/>
        </w:rPr>
      </w:pPr>
      <w:r w:rsidRPr="00004CDB">
        <w:rPr>
          <w:lang w:val="en-IN"/>
        </w:rPr>
        <w:t>To verify the correctness of the system, end-to-end testing was performed using multiple audio files representing different musical instruments. Each test involved uploading an audio file, triggering prediction, and verifying the displayed output.</w:t>
      </w:r>
    </w:p>
    <w:p w14:paraId="0F5DEE98" w14:textId="77777777" w:rsidR="00004CDB" w:rsidRPr="00004CDB" w:rsidRDefault="00004CDB" w:rsidP="00004CDB">
      <w:pPr>
        <w:jc w:val="both"/>
        <w:rPr>
          <w:lang w:val="en-IN"/>
        </w:rPr>
      </w:pPr>
      <w:r w:rsidRPr="00004CDB">
        <w:rPr>
          <w:lang w:val="en-IN"/>
        </w:rPr>
        <w:t>The testing confirmed that:</w:t>
      </w:r>
    </w:p>
    <w:p w14:paraId="2196EA67" w14:textId="77777777" w:rsidR="00004CDB" w:rsidRPr="00004CDB" w:rsidRDefault="00004CDB" w:rsidP="00004CDB">
      <w:pPr>
        <w:numPr>
          <w:ilvl w:val="0"/>
          <w:numId w:val="26"/>
        </w:numPr>
        <w:jc w:val="both"/>
        <w:rPr>
          <w:lang w:val="en-IN"/>
        </w:rPr>
      </w:pPr>
      <w:r w:rsidRPr="00004CDB">
        <w:rPr>
          <w:lang w:val="en-IN"/>
        </w:rPr>
        <w:t>The application runs without crashes</w:t>
      </w:r>
    </w:p>
    <w:p w14:paraId="35AB3933" w14:textId="77777777" w:rsidR="00004CDB" w:rsidRPr="00004CDB" w:rsidRDefault="00004CDB" w:rsidP="00004CDB">
      <w:pPr>
        <w:numPr>
          <w:ilvl w:val="0"/>
          <w:numId w:val="26"/>
        </w:numPr>
        <w:jc w:val="both"/>
        <w:rPr>
          <w:lang w:val="en-IN"/>
        </w:rPr>
      </w:pPr>
      <w:r w:rsidRPr="00004CDB">
        <w:rPr>
          <w:lang w:val="en-IN"/>
        </w:rPr>
        <w:t>Predictions are generated correctly</w:t>
      </w:r>
    </w:p>
    <w:p w14:paraId="04BE33D2" w14:textId="77777777" w:rsidR="00004CDB" w:rsidRPr="00004CDB" w:rsidRDefault="00004CDB" w:rsidP="00004CDB">
      <w:pPr>
        <w:numPr>
          <w:ilvl w:val="0"/>
          <w:numId w:val="26"/>
        </w:numPr>
        <w:jc w:val="both"/>
        <w:rPr>
          <w:lang w:val="en-IN"/>
        </w:rPr>
      </w:pPr>
      <w:r w:rsidRPr="00004CDB">
        <w:rPr>
          <w:lang w:val="en-IN"/>
        </w:rPr>
        <w:lastRenderedPageBreak/>
        <w:t>Confidence scores are displayed properly</w:t>
      </w:r>
    </w:p>
    <w:p w14:paraId="0FD6AE0C" w14:textId="77777777" w:rsidR="00004CDB" w:rsidRPr="00004CDB" w:rsidRDefault="00004CDB" w:rsidP="00004CDB">
      <w:pPr>
        <w:numPr>
          <w:ilvl w:val="0"/>
          <w:numId w:val="26"/>
        </w:numPr>
        <w:jc w:val="both"/>
        <w:rPr>
          <w:lang w:val="en-IN"/>
        </w:rPr>
      </w:pPr>
      <w:r w:rsidRPr="00004CDB">
        <w:rPr>
          <w:lang w:val="en-IN"/>
        </w:rPr>
        <w:t>The user interface responds smoothly</w:t>
      </w:r>
    </w:p>
    <w:p w14:paraId="39DFC306" w14:textId="77777777" w:rsidR="00004CDB" w:rsidRPr="00004CDB" w:rsidRDefault="00004CDB" w:rsidP="00004CDB">
      <w:pPr>
        <w:jc w:val="both"/>
        <w:rPr>
          <w:lang w:val="en-IN"/>
        </w:rPr>
      </w:pPr>
      <w:r w:rsidRPr="00004CDB">
        <w:rPr>
          <w:lang w:val="en-IN"/>
        </w:rPr>
        <w:t>This testing validates that the frontend and backend are correctly integrated and that the system functions as intended.</w:t>
      </w:r>
    </w:p>
    <w:p w14:paraId="7070C87B" w14:textId="186F045E" w:rsidR="00DD1968" w:rsidRDefault="00DD1968" w:rsidP="00004CDB">
      <w:pPr>
        <w:jc w:val="both"/>
      </w:pPr>
    </w:p>
    <w:sectPr w:rsidR="00DD1968" w:rsidSect="006E6832">
      <w:pgSz w:w="12240" w:h="15840"/>
      <w:pgMar w:top="1440" w:right="758" w:bottom="144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A16A9D"/>
    <w:multiLevelType w:val="hybridMultilevel"/>
    <w:tmpl w:val="1DCEC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0B2318E"/>
    <w:multiLevelType w:val="multilevel"/>
    <w:tmpl w:val="A70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25F87"/>
    <w:multiLevelType w:val="multilevel"/>
    <w:tmpl w:val="2176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E30D2"/>
    <w:multiLevelType w:val="hybridMultilevel"/>
    <w:tmpl w:val="6B480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3D1781"/>
    <w:multiLevelType w:val="hybridMultilevel"/>
    <w:tmpl w:val="E6FE1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B254F8"/>
    <w:multiLevelType w:val="hybridMultilevel"/>
    <w:tmpl w:val="F7668F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995284"/>
    <w:multiLevelType w:val="hybridMultilevel"/>
    <w:tmpl w:val="B21C6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264CF5"/>
    <w:multiLevelType w:val="multilevel"/>
    <w:tmpl w:val="324E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C7DEB"/>
    <w:multiLevelType w:val="multilevel"/>
    <w:tmpl w:val="04D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96268"/>
    <w:multiLevelType w:val="hybridMultilevel"/>
    <w:tmpl w:val="5888AE84"/>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122854"/>
    <w:multiLevelType w:val="hybridMultilevel"/>
    <w:tmpl w:val="9CE0C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481509"/>
    <w:multiLevelType w:val="multilevel"/>
    <w:tmpl w:val="3D8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40793"/>
    <w:multiLevelType w:val="multilevel"/>
    <w:tmpl w:val="7D0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70953"/>
    <w:multiLevelType w:val="hybridMultilevel"/>
    <w:tmpl w:val="C56E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D510E5"/>
    <w:multiLevelType w:val="multilevel"/>
    <w:tmpl w:val="B39A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57229"/>
    <w:multiLevelType w:val="hybridMultilevel"/>
    <w:tmpl w:val="E16EF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9A214EB"/>
    <w:multiLevelType w:val="multilevel"/>
    <w:tmpl w:val="76FA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308216">
    <w:abstractNumId w:val="8"/>
  </w:num>
  <w:num w:numId="2" w16cid:durableId="163054601">
    <w:abstractNumId w:val="6"/>
  </w:num>
  <w:num w:numId="3" w16cid:durableId="948120358">
    <w:abstractNumId w:val="5"/>
  </w:num>
  <w:num w:numId="4" w16cid:durableId="142043121">
    <w:abstractNumId w:val="4"/>
  </w:num>
  <w:num w:numId="5" w16cid:durableId="567150281">
    <w:abstractNumId w:val="7"/>
  </w:num>
  <w:num w:numId="6" w16cid:durableId="880823157">
    <w:abstractNumId w:val="3"/>
  </w:num>
  <w:num w:numId="7" w16cid:durableId="866262131">
    <w:abstractNumId w:val="2"/>
  </w:num>
  <w:num w:numId="8" w16cid:durableId="1838157424">
    <w:abstractNumId w:val="1"/>
  </w:num>
  <w:num w:numId="9" w16cid:durableId="1073086733">
    <w:abstractNumId w:val="0"/>
  </w:num>
  <w:num w:numId="10" w16cid:durableId="148523186">
    <w:abstractNumId w:val="9"/>
  </w:num>
  <w:num w:numId="11" w16cid:durableId="893347798">
    <w:abstractNumId w:val="14"/>
  </w:num>
  <w:num w:numId="12" w16cid:durableId="287201952">
    <w:abstractNumId w:val="23"/>
  </w:num>
  <w:num w:numId="13" w16cid:durableId="1994288754">
    <w:abstractNumId w:val="24"/>
  </w:num>
  <w:num w:numId="14" w16cid:durableId="1043017644">
    <w:abstractNumId w:val="10"/>
  </w:num>
  <w:num w:numId="15" w16cid:durableId="117650412">
    <w:abstractNumId w:val="12"/>
  </w:num>
  <w:num w:numId="16" w16cid:durableId="1317995284">
    <w:abstractNumId w:val="25"/>
  </w:num>
  <w:num w:numId="17" w16cid:durableId="1972126334">
    <w:abstractNumId w:val="18"/>
  </w:num>
  <w:num w:numId="18" w16cid:durableId="1126116210">
    <w:abstractNumId w:val="11"/>
  </w:num>
  <w:num w:numId="19" w16cid:durableId="2131170196">
    <w:abstractNumId w:val="21"/>
  </w:num>
  <w:num w:numId="20" w16cid:durableId="802424660">
    <w:abstractNumId w:val="19"/>
  </w:num>
  <w:num w:numId="21" w16cid:durableId="1039284909">
    <w:abstractNumId w:val="15"/>
  </w:num>
  <w:num w:numId="22" w16cid:durableId="2090494493">
    <w:abstractNumId w:val="16"/>
  </w:num>
  <w:num w:numId="23" w16cid:durableId="1037582969">
    <w:abstractNumId w:val="22"/>
  </w:num>
  <w:num w:numId="24" w16cid:durableId="794787495">
    <w:abstractNumId w:val="20"/>
  </w:num>
  <w:num w:numId="25" w16cid:durableId="1451123859">
    <w:abstractNumId w:val="13"/>
  </w:num>
  <w:num w:numId="26" w16cid:durableId="12119234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DB"/>
    <w:rsid w:val="00034616"/>
    <w:rsid w:val="0006063C"/>
    <w:rsid w:val="0015074B"/>
    <w:rsid w:val="00194C22"/>
    <w:rsid w:val="00195943"/>
    <w:rsid w:val="0029639D"/>
    <w:rsid w:val="00326F90"/>
    <w:rsid w:val="006E6832"/>
    <w:rsid w:val="00AA1D8D"/>
    <w:rsid w:val="00B2386B"/>
    <w:rsid w:val="00B47730"/>
    <w:rsid w:val="00CB0664"/>
    <w:rsid w:val="00DD19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3DB1A"/>
  <w14:defaultImageDpi w14:val="300"/>
  <w15:docId w15:val="{84AC4DB7-5661-4B72-8050-CE974B7E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pardhueemana2@gmail.com</cp:lastModifiedBy>
  <cp:revision>2</cp:revision>
  <dcterms:created xsi:type="dcterms:W3CDTF">2026-01-21T11:47:00Z</dcterms:created>
  <dcterms:modified xsi:type="dcterms:W3CDTF">2026-01-21T11:47:00Z</dcterms:modified>
  <cp:category/>
</cp:coreProperties>
</file>