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GlowSense AI – User Guide</w:t>
      </w:r>
    </w:p>
    <w:p>
      <w:r>
        <w:t>Skin Intelligence &amp; Personalized Skincare Planner</w:t>
      </w:r>
    </w:p>
    <w:p>
      <w:pPr>
        <w:pStyle w:val="Heading1"/>
      </w:pPr>
      <w:r>
        <w:t>1. Introduction</w:t>
      </w:r>
    </w:p>
    <w:p>
      <w:r>
        <w:t>GlowSense AI is a personalized skincare web application that helps users understand their skin, receive personalized skincare routines, explore suitable products and ingredients, monitor skin health and track progress.</w:t>
      </w:r>
    </w:p>
    <w:p>
      <w:pPr>
        <w:pStyle w:val="Heading1"/>
      </w:pPr>
      <w:r>
        <w:t>2. Getting Started</w:t>
      </w:r>
    </w:p>
    <w:p>
      <w:pPr>
        <w:pStyle w:val="ListNumber"/>
      </w:pPr>
      <w:r>
        <w:t>Open the GlowSense AI application in a web browser.</w:t>
      </w:r>
    </w:p>
    <w:p>
      <w:pPr>
        <w:pStyle w:val="ListNumber"/>
      </w:pPr>
      <w:r>
        <w:t>Create an account or log in using the available authentication option.</w:t>
      </w:r>
    </w:p>
    <w:p>
      <w:pPr>
        <w:pStyle w:val="ListNumber"/>
      </w:pPr>
      <w:r>
        <w:t>Complete your skin assessment.</w:t>
      </w:r>
    </w:p>
    <w:p>
      <w:pPr>
        <w:pStyle w:val="ListNumber"/>
      </w:pPr>
      <w:r>
        <w:t>Review your personalized skincare recommendations.</w:t>
      </w:r>
    </w:p>
    <w:p>
      <w:pPr>
        <w:pStyle w:val="ListNumber"/>
      </w:pPr>
      <w:r>
        <w:t>Use the dashboard to access routines, products, skin health score and progress.</w:t>
      </w:r>
    </w:p>
    <w:p>
      <w:pPr>
        <w:pStyle w:val="Heading1"/>
      </w:pPr>
      <w:r>
        <w:t>3. User Dashboard</w:t>
      </w:r>
    </w:p>
    <w:p>
      <w:r>
        <w:t>The User Dashboard provides a central view of the user's skincare information.</w:t>
      </w:r>
    </w:p>
    <w:p>
      <w:pPr>
        <w:pStyle w:val="ListBullet"/>
      </w:pPr>
      <w:r>
        <w:t>Skin Health Score</w:t>
      </w:r>
    </w:p>
    <w:p>
      <w:pPr>
        <w:pStyle w:val="ListBullet"/>
      </w:pPr>
      <w:r>
        <w:t>Personalized Routine</w:t>
      </w:r>
    </w:p>
    <w:p>
      <w:pPr>
        <w:pStyle w:val="ListBullet"/>
      </w:pPr>
      <w:r>
        <w:t>Product Recommendations</w:t>
      </w:r>
    </w:p>
    <w:p>
      <w:pPr>
        <w:pStyle w:val="ListBullet"/>
      </w:pPr>
      <w:r>
        <w:t>Progress Tracking</w:t>
      </w:r>
    </w:p>
    <w:p>
      <w:pPr>
        <w:pStyle w:val="ListBullet"/>
      </w:pPr>
      <w:r>
        <w:t>Routine Adherence</w:t>
      </w:r>
    </w:p>
    <w:p>
      <w:pPr>
        <w:pStyle w:val="ListBullet"/>
      </w:pPr>
      <w:r>
        <w:t>Recent skincare information</w:t>
      </w:r>
    </w:p>
    <w:p>
      <w:pPr>
        <w:pStyle w:val="Heading1"/>
      </w:pPr>
      <w:r>
        <w:t>4. Skin Assessment</w:t>
      </w:r>
    </w:p>
    <w:p>
      <w:r>
        <w:t>The skin assessment collects information about the user's skin type, sensitivity, concerns and other relevant skincare factors.</w:t>
      </w:r>
    </w:p>
    <w:p>
      <w:r>
        <w:t>To complete an assessment:</w:t>
      </w:r>
    </w:p>
    <w:p>
      <w:pPr>
        <w:pStyle w:val="ListNumber"/>
      </w:pPr>
      <w:r>
        <w:t>Open the Skin Assessment section.</w:t>
      </w:r>
    </w:p>
    <w:p>
      <w:pPr>
        <w:pStyle w:val="ListNumber"/>
      </w:pPr>
      <w:r>
        <w:t>Answer the questions accurately.</w:t>
      </w:r>
    </w:p>
    <w:p>
      <w:pPr>
        <w:pStyle w:val="ListNumber"/>
      </w:pPr>
      <w:r>
        <w:t>Submit the assessment.</w:t>
      </w:r>
    </w:p>
    <w:p>
      <w:pPr>
        <w:pStyle w:val="ListNumber"/>
      </w:pPr>
      <w:r>
        <w:t>Review the generated skin insights and recommendations.</w:t>
      </w:r>
    </w:p>
    <w:p>
      <w:pPr>
        <w:pStyle w:val="Heading1"/>
      </w:pPr>
      <w:r>
        <w:t>5. Personalized Skincare Routine</w:t>
      </w:r>
    </w:p>
    <w:p>
      <w:r>
        <w:t>GlowSense AI generates personalized skincare routines based on available assessment and profile information.</w:t>
      </w:r>
    </w:p>
    <w:p>
      <w:pPr>
        <w:pStyle w:val="ListBullet"/>
      </w:pPr>
      <w:r>
        <w:t>Morning Routine</w:t>
      </w:r>
    </w:p>
    <w:p>
      <w:pPr>
        <w:pStyle w:val="ListBullet"/>
      </w:pPr>
      <w:r>
        <w:t>Evening Routine</w:t>
      </w:r>
    </w:p>
    <w:p>
      <w:pPr>
        <w:pStyle w:val="ListBullet"/>
      </w:pPr>
      <w:r>
        <w:t>Weekly Routine</w:t>
      </w:r>
    </w:p>
    <w:p>
      <w:pPr>
        <w:pStyle w:val="ListBullet"/>
      </w:pPr>
      <w:r>
        <w:t>Seasonal Routine</w:t>
      </w:r>
    </w:p>
    <w:p>
      <w:r>
        <w:t>Routine categories may include cleansing, exfoliation, treatment, moisturizing, sun protection and night care.</w:t>
      </w:r>
    </w:p>
    <w:p>
      <w:pPr>
        <w:pStyle w:val="Heading1"/>
      </w:pPr>
      <w:r>
        <w:t>6. Routine Adherence Tracking</w:t>
      </w:r>
    </w:p>
    <w:p>
      <w:r>
        <w:t>Users can mark routine activities as completed. Completion information is stored so that routine adherence can be analyzed.</w:t>
      </w:r>
    </w:p>
    <w:p>
      <w:r>
        <w:t>Adherence information can be reviewed across daily, weekly and monthly periods.</w:t>
      </w:r>
    </w:p>
    <w:p>
      <w:pPr>
        <w:pStyle w:val="Heading1"/>
      </w:pPr>
      <w:r>
        <w:t>7. Product Recommendations</w:t>
      </w:r>
    </w:p>
    <w:p>
      <w:r>
        <w:t>The Product Recommendations section displays skincare products that can be matched with the user's skin characteristics and concerns.</w:t>
      </w:r>
    </w:p>
    <w:p>
      <w:pPr>
        <w:pStyle w:val="ListNumber"/>
      </w:pPr>
      <w:r>
        <w:t>Browse recommended products.</w:t>
      </w:r>
    </w:p>
    <w:p>
      <w:pPr>
        <w:pStyle w:val="ListNumber"/>
      </w:pPr>
      <w:r>
        <w:t>Review product information and suitability.</w:t>
      </w:r>
    </w:p>
    <w:p>
      <w:pPr>
        <w:pStyle w:val="ListNumber"/>
      </w:pPr>
      <w:r>
        <w:t>Check available price and product image information.</w:t>
      </w:r>
    </w:p>
    <w:p>
      <w:pPr>
        <w:pStyle w:val="ListNumber"/>
      </w:pPr>
      <w:r>
        <w:t>Use available external shopping links when provided.</w:t>
      </w:r>
    </w:p>
    <w:p>
      <w:pPr>
        <w:pStyle w:val="ListNumber"/>
      </w:pPr>
      <w:r>
        <w:t>Review alternative products when an ingredient conflict is identified.</w:t>
      </w:r>
    </w:p>
    <w:p>
      <w:pPr>
        <w:pStyle w:val="Heading1"/>
      </w:pPr>
      <w:r>
        <w:t>8. Ingredient Intelligence</w:t>
      </w:r>
    </w:p>
    <w:p>
      <w:r>
        <w:t>Ingredient Intelligence helps users understand skincare ingredients and their suitability.</w:t>
      </w:r>
    </w:p>
    <w:p>
      <w:pPr>
        <w:pStyle w:val="ListBullet"/>
      </w:pPr>
      <w:r>
        <w:t>Retinoids</w:t>
      </w:r>
    </w:p>
    <w:p>
      <w:pPr>
        <w:pStyle w:val="ListBullet"/>
      </w:pPr>
      <w:r>
        <w:t>Niacinamide</w:t>
      </w:r>
    </w:p>
    <w:p>
      <w:pPr>
        <w:pStyle w:val="ListBullet"/>
      </w:pPr>
      <w:r>
        <w:t>Vitamin C</w:t>
      </w:r>
    </w:p>
    <w:p>
      <w:pPr>
        <w:pStyle w:val="ListBullet"/>
      </w:pPr>
      <w:r>
        <w:t>Hyaluronic Acid</w:t>
      </w:r>
    </w:p>
    <w:p>
      <w:pPr>
        <w:pStyle w:val="ListBullet"/>
      </w:pPr>
      <w:r>
        <w:t>Salicylic Acid</w:t>
      </w:r>
    </w:p>
    <w:p>
      <w:pPr>
        <w:pStyle w:val="ListBullet"/>
      </w:pPr>
      <w:r>
        <w:t>Ceramides</w:t>
      </w:r>
    </w:p>
    <w:p>
      <w:pPr>
        <w:pStyle w:val="ListBullet"/>
      </w:pPr>
      <w:r>
        <w:t>Peptides</w:t>
      </w:r>
    </w:p>
    <w:p>
      <w:pPr>
        <w:pStyle w:val="ListBullet"/>
      </w:pPr>
      <w:r>
        <w:t>AHAs/BHAs</w:t>
      </w:r>
    </w:p>
    <w:p>
      <w:r>
        <w:t>The feature can provide ingredient information, suitability analysis, interaction information and allergy-related warnings.</w:t>
      </w:r>
    </w:p>
    <w:p>
      <w:pPr>
        <w:pStyle w:val="Heading1"/>
      </w:pPr>
      <w:r>
        <w:t>9. Skin Health Score</w:t>
      </w:r>
    </w:p>
    <w:p>
      <w:r>
        <w:t>The Skin Health Score provides an overall numerical representation based on available skin assessment information.</w:t>
      </w:r>
    </w:p>
    <w:p>
      <w:r>
        <w:t>Users can view their current score and, where historical information is available, observe changes over time.</w:t>
      </w:r>
    </w:p>
    <w:p>
      <w:pPr>
        <w:pStyle w:val="Heading1"/>
      </w:pPr>
      <w:r>
        <w:t>10. Progress Tracking</w:t>
      </w:r>
    </w:p>
    <w:p>
      <w:r>
        <w:t>Progress Tracking helps users monitor changes in their skincare journey using actual application data.</w:t>
      </w:r>
    </w:p>
    <w:p>
      <w:r>
        <w:t>Progress analysis may include:</w:t>
      </w:r>
    </w:p>
    <w:p>
      <w:pPr>
        <w:pStyle w:val="ListBullet"/>
      </w:pPr>
      <w:r>
        <w:t>Acne</w:t>
      </w:r>
    </w:p>
    <w:p>
      <w:pPr>
        <w:pStyle w:val="ListBullet"/>
      </w:pPr>
      <w:r>
        <w:t>Pigmentation</w:t>
      </w:r>
    </w:p>
    <w:p>
      <w:pPr>
        <w:pStyle w:val="ListBullet"/>
      </w:pPr>
      <w:r>
        <w:t>Redness</w:t>
      </w:r>
    </w:p>
    <w:p>
      <w:pPr>
        <w:pStyle w:val="ListBullet"/>
      </w:pPr>
      <w:r>
        <w:t>Dryness</w:t>
      </w:r>
    </w:p>
    <w:p>
      <w:pPr>
        <w:pStyle w:val="ListBullet"/>
      </w:pPr>
      <w:r>
        <w:t>Oiliness</w:t>
      </w:r>
    </w:p>
    <w:p>
      <w:pPr>
        <w:pStyle w:val="ListBullet"/>
      </w:pPr>
      <w:r>
        <w:t>Sensitivity</w:t>
      </w:r>
    </w:p>
    <w:p>
      <w:pPr>
        <w:pStyle w:val="ListBullet"/>
      </w:pPr>
      <w:r>
        <w:t>Hydration</w:t>
      </w:r>
    </w:p>
    <w:p>
      <w:pPr>
        <w:pStyle w:val="ListBullet"/>
      </w:pPr>
      <w:r>
        <w:t>Fine Lines</w:t>
      </w:r>
    </w:p>
    <w:p>
      <w:pPr>
        <w:pStyle w:val="ListBullet"/>
      </w:pPr>
      <w:r>
        <w:t>Visible Pores</w:t>
      </w:r>
    </w:p>
    <w:p>
      <w:pPr>
        <w:pStyle w:val="Heading1"/>
      </w:pPr>
      <w:r>
        <w:t>11. Consultant Dashboard</w:t>
      </w:r>
    </w:p>
    <w:p>
      <w:r>
        <w:t>The Consultant Dashboard provides consultant-specific functionality for reviewing users and managing recommendation-related workflows.</w:t>
      </w:r>
    </w:p>
    <w:p>
      <w:pPr>
        <w:pStyle w:val="Heading1"/>
      </w:pPr>
      <w:r>
        <w:t>12. Dermatologist Dashboard</w:t>
      </w:r>
    </w:p>
    <w:p>
      <w:r>
        <w:t>The Dermatologist Dashboard provides dermatologist-specific workflows, including treatment recommendation and progress analysis functionality.</w:t>
      </w:r>
    </w:p>
    <w:p>
      <w:pPr>
        <w:pStyle w:val="Heading1"/>
      </w:pPr>
      <w:r>
        <w:t>13. Admin Dashboard</w:t>
      </w:r>
    </w:p>
    <w:p>
      <w:r>
        <w:t>The Admin Dashboard provides administrative monitoring and analytics.</w:t>
      </w:r>
    </w:p>
    <w:p>
      <w:pPr>
        <w:pStyle w:val="ListBullet"/>
      </w:pPr>
      <w:r>
        <w:t>Platform Analytics</w:t>
      </w:r>
    </w:p>
    <w:p>
      <w:pPr>
        <w:pStyle w:val="ListBullet"/>
      </w:pPr>
      <w:r>
        <w:t>Recommendation Monitoring</w:t>
      </w:r>
    </w:p>
    <w:p>
      <w:pPr>
        <w:pStyle w:val="ListBullet"/>
      </w:pPr>
      <w:r>
        <w:t>System Reports</w:t>
      </w:r>
    </w:p>
    <w:p>
      <w:pPr>
        <w:pStyle w:val="ListBullet"/>
      </w:pPr>
      <w:r>
        <w:t>User and platform statistics</w:t>
      </w:r>
    </w:p>
    <w:p>
      <w:pPr>
        <w:pStyle w:val="ListBullet"/>
      </w:pPr>
      <w:r>
        <w:t>Routine and product recommendation statistics</w:t>
      </w:r>
    </w:p>
    <w:p>
      <w:pPr>
        <w:pStyle w:val="ListBullet"/>
      </w:pPr>
      <w:r>
        <w:t>Feedback monitoring</w:t>
      </w:r>
    </w:p>
    <w:p>
      <w:pPr>
        <w:pStyle w:val="Heading1"/>
      </w:pPr>
      <w:r>
        <w:t>14. Common User Workflow</w:t>
      </w:r>
    </w:p>
    <w:p>
      <w:pPr>
        <w:pStyle w:val="ListNumber"/>
      </w:pPr>
      <w:r>
        <w:t>Register or log in.</w:t>
      </w:r>
    </w:p>
    <w:p>
      <w:pPr>
        <w:pStyle w:val="ListNumber"/>
      </w:pPr>
      <w:r>
        <w:t>Complete the skin assessment.</w:t>
      </w:r>
    </w:p>
    <w:p>
      <w:pPr>
        <w:pStyle w:val="ListNumber"/>
      </w:pPr>
      <w:r>
        <w:t>Review skin intelligence.</w:t>
      </w:r>
    </w:p>
    <w:p>
      <w:pPr>
        <w:pStyle w:val="ListNumber"/>
      </w:pPr>
      <w:r>
        <w:t>View the personalized skincare routine.</w:t>
      </w:r>
    </w:p>
    <w:p>
      <w:pPr>
        <w:pStyle w:val="ListNumber"/>
      </w:pPr>
      <w:r>
        <w:t>Explore recommended products.</w:t>
      </w:r>
    </w:p>
    <w:p>
      <w:pPr>
        <w:pStyle w:val="ListNumber"/>
      </w:pPr>
      <w:r>
        <w:t>Check ingredient information when required.</w:t>
      </w:r>
    </w:p>
    <w:p>
      <w:pPr>
        <w:pStyle w:val="ListNumber"/>
      </w:pPr>
      <w:r>
        <w:t>View the Skin Health Score.</w:t>
      </w:r>
    </w:p>
    <w:p>
      <w:pPr>
        <w:pStyle w:val="ListNumber"/>
      </w:pPr>
      <w:r>
        <w:t>Complete daily routines and mark them as completed.</w:t>
      </w:r>
    </w:p>
    <w:p>
      <w:pPr>
        <w:pStyle w:val="ListNumber"/>
      </w:pPr>
      <w:r>
        <w:t>Review progress and trends.</w:t>
      </w:r>
    </w:p>
    <w:p>
      <w:pPr>
        <w:pStyle w:val="ListNumber"/>
      </w:pPr>
      <w:r>
        <w:t>Use consultation or professional workflows when available.</w:t>
      </w:r>
    </w:p>
    <w:p>
      <w:pPr>
        <w:pStyle w:val="Heading1"/>
      </w:pPr>
      <w:r>
        <w:t>15. Troubleshooting</w:t>
      </w:r>
    </w:p>
    <w:tbl>
      <w:tblPr>
        <w:tblStyle w:val="TableGrid"/>
        <w:tblW w:type="auto" w:w="0"/>
        <w:tblLook w:firstColumn="1" w:firstRow="1" w:lastColumn="0" w:lastRow="0" w:noHBand="0" w:noVBand="1" w:val="04A0"/>
      </w:tblPr>
      <w:tblGrid>
        <w:gridCol w:w="4320"/>
        <w:gridCol w:w="4320"/>
      </w:tblGrid>
      <w:tr>
        <w:tc>
          <w:tcPr>
            <w:tcW w:type="dxa" w:w="4320"/>
          </w:tcPr>
          <w:p>
            <w:r>
              <w:t>Problem</w:t>
            </w:r>
          </w:p>
        </w:tc>
        <w:tc>
          <w:tcPr>
            <w:tcW w:type="dxa" w:w="4320"/>
          </w:tcPr>
          <w:p>
            <w:r>
              <w:t>Suggested Action</w:t>
            </w:r>
          </w:p>
        </w:tc>
      </w:tr>
      <w:tr>
        <w:tc>
          <w:tcPr>
            <w:tcW w:type="dxa" w:w="4320"/>
          </w:tcPr>
          <w:p>
            <w:r>
              <w:t>Page does not load</w:t>
            </w:r>
          </w:p>
        </w:tc>
        <w:tc>
          <w:tcPr>
            <w:tcW w:type="dxa" w:w="4320"/>
          </w:tcPr>
          <w:p>
            <w:r>
              <w:t>Check that the development server is running and refresh the browser.</w:t>
            </w:r>
          </w:p>
        </w:tc>
      </w:tr>
      <w:tr>
        <w:tc>
          <w:tcPr>
            <w:tcW w:type="dxa" w:w="4320"/>
          </w:tcPr>
          <w:p>
            <w:r>
              <w:t>Login problem</w:t>
            </w:r>
          </w:p>
        </w:tc>
        <w:tc>
          <w:tcPr>
            <w:tcW w:type="dxa" w:w="4320"/>
          </w:tcPr>
          <w:p>
            <w:r>
              <w:t>Verify the authentication configuration and try logging in again.</w:t>
            </w:r>
          </w:p>
        </w:tc>
      </w:tr>
      <w:tr>
        <w:tc>
          <w:tcPr>
            <w:tcW w:type="dxa" w:w="4320"/>
          </w:tcPr>
          <w:p>
            <w:r>
              <w:t>No recommendations</w:t>
            </w:r>
          </w:p>
        </w:tc>
        <w:tc>
          <w:tcPr>
            <w:tcW w:type="dxa" w:w="4320"/>
          </w:tcPr>
          <w:p>
            <w:r>
              <w:t>Complete or update the skin assessment and check that data is available.</w:t>
            </w:r>
          </w:p>
        </w:tc>
      </w:tr>
      <w:tr>
        <w:tc>
          <w:tcPr>
            <w:tcW w:type="dxa" w:w="4320"/>
          </w:tcPr>
          <w:p>
            <w:r>
              <w:t>No progress data</w:t>
            </w:r>
          </w:p>
        </w:tc>
        <w:tc>
          <w:tcPr>
            <w:tcW w:type="dxa" w:w="4320"/>
          </w:tcPr>
          <w:p>
            <w:r>
              <w:t>Complete routines or assessments so that actual historical data is available.</w:t>
            </w:r>
          </w:p>
        </w:tc>
      </w:tr>
      <w:tr>
        <w:tc>
          <w:tcPr>
            <w:tcW w:type="dxa" w:w="4320"/>
          </w:tcPr>
          <w:p>
            <w:r>
              <w:t>Product information missing</w:t>
            </w:r>
          </w:p>
        </w:tc>
        <w:tc>
          <w:tcPr>
            <w:tcW w:type="dxa" w:w="4320"/>
          </w:tcPr>
          <w:p>
            <w:r>
              <w:t>Check whether the product exists in the application catalog.</w:t>
            </w:r>
          </w:p>
        </w:tc>
      </w:tr>
      <w:tr>
        <w:tc>
          <w:tcPr>
            <w:tcW w:type="dxa" w:w="4320"/>
          </w:tcPr>
          <w:p>
            <w:r>
              <w:t>Dashboard appears empty</w:t>
            </w:r>
          </w:p>
        </w:tc>
        <w:tc>
          <w:tcPr>
            <w:tcW w:type="dxa" w:w="4320"/>
          </w:tcPr>
          <w:p>
            <w:r>
              <w:t>Verify that the correct user role is logged in and required data exists.</w:t>
            </w:r>
          </w:p>
        </w:tc>
      </w:tr>
    </w:tbl>
    <w:p>
      <w:pPr>
        <w:pStyle w:val="Heading1"/>
      </w:pPr>
      <w:r>
        <w:t>16. Good Usage Practices</w:t>
      </w:r>
    </w:p>
    <w:p>
      <w:pPr>
        <w:pStyle w:val="ListBullet"/>
      </w:pPr>
      <w:r>
        <w:t>Provide accurate information during the skin assessment.</w:t>
      </w:r>
    </w:p>
    <w:p>
      <w:pPr>
        <w:pStyle w:val="ListBullet"/>
      </w:pPr>
      <w:r>
        <w:t>Keep your profile information updated.</w:t>
      </w:r>
    </w:p>
    <w:p>
      <w:pPr>
        <w:pStyle w:val="ListBullet"/>
      </w:pPr>
      <w:r>
        <w:t>Follow routines consistently for meaningful adherence tracking.</w:t>
      </w:r>
    </w:p>
    <w:p>
      <w:pPr>
        <w:pStyle w:val="ListBullet"/>
      </w:pPr>
      <w:r>
        <w:t>Review ingredient warnings before using products.</w:t>
      </w:r>
    </w:p>
    <w:p>
      <w:pPr>
        <w:pStyle w:val="ListBullet"/>
      </w:pPr>
      <w:r>
        <w:t>Use professional consultation features when appropriate.</w:t>
      </w:r>
    </w:p>
    <w:p>
      <w:pPr>
        <w:pStyle w:val="ListBullet"/>
      </w:pPr>
      <w:r>
        <w:t>Do not treat application recommendations as a replacement for professional medical advice.</w:t>
      </w:r>
    </w:p>
    <w:p>
      <w:pPr>
        <w:pStyle w:val="Heading1"/>
      </w:pPr>
      <w:r>
        <w:t>17. Logout</w:t>
      </w:r>
    </w:p>
    <w:p>
      <w:r>
        <w:t>Use the Logout option provided by the application when you finish using GlowSense AI, especially when using a shared computer.</w:t>
      </w:r>
    </w:p>
    <w:p>
      <w:pPr>
        <w:pStyle w:val="Heading1"/>
      </w:pPr>
      <w:r>
        <w:t>18. Summary</w:t>
      </w:r>
    </w:p>
    <w:p>
      <w:r>
        <w:t>GlowSense AI provides an integrated skincare experience covering assessment, personalized routines, ingredient intelligence, product recommendations, skin health scoring, routine adherence and progress analytics. Different dashboards provide functionality according to the user's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