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F809E" w14:textId="77777777" w:rsidR="00257373" w:rsidRDefault="00D376A0">
      <w:pPr>
        <w:jc w:val="center"/>
      </w:pPr>
      <w:r>
        <w:rPr>
          <w:b/>
          <w:sz w:val="52"/>
        </w:rPr>
        <w:t>BUILDTRACK</w:t>
      </w:r>
    </w:p>
    <w:p w14:paraId="0836347F" w14:textId="77777777" w:rsidR="00257373" w:rsidRDefault="00D376A0">
      <w:pPr>
        <w:jc w:val="center"/>
      </w:pPr>
      <w:r>
        <w:rPr>
          <w:b/>
          <w:sz w:val="30"/>
        </w:rPr>
        <w:t>Construction Project Management &amp; Site Monitoring Platform</w:t>
      </w:r>
    </w:p>
    <w:p w14:paraId="2288B2CC" w14:textId="77777777" w:rsidR="00257373" w:rsidRDefault="00D376A0">
      <w:pPr>
        <w:jc w:val="center"/>
      </w:pPr>
      <w:r>
        <w:rPr>
          <w:b/>
          <w:sz w:val="40"/>
        </w:rPr>
        <w:t>MILESTONE 3 DOCUMENTATION</w:t>
      </w:r>
    </w:p>
    <w:p w14:paraId="713FFA99" w14:textId="77777777" w:rsidR="00257373" w:rsidRDefault="00D376A0">
      <w:pPr>
        <w:jc w:val="center"/>
      </w:pPr>
      <w:r>
        <w:rPr>
          <w:b/>
          <w:sz w:val="24"/>
        </w:rPr>
        <w:t>Modules 5–7: Material Inventory, Workforce Management &amp; Procurement Management</w:t>
      </w:r>
    </w:p>
    <w:p w14:paraId="3E7DAC27" w14:textId="77777777" w:rsidR="00257373" w:rsidRDefault="00257373"/>
    <w:tbl>
      <w:tblPr>
        <w:tblStyle w:val="TableGrid"/>
        <w:tblW w:w="0" w:type="auto"/>
        <w:jc w:val="center"/>
        <w:tblLook w:val="04A0" w:firstRow="1" w:lastRow="0" w:firstColumn="1" w:lastColumn="0" w:noHBand="0" w:noVBand="1"/>
      </w:tblPr>
      <w:tblGrid>
        <w:gridCol w:w="5034"/>
        <w:gridCol w:w="5036"/>
      </w:tblGrid>
      <w:tr w:rsidR="00257373" w14:paraId="594E574A" w14:textId="77777777">
        <w:trPr>
          <w:jc w:val="center"/>
        </w:trPr>
        <w:tc>
          <w:tcPr>
            <w:tcW w:w="5040" w:type="dxa"/>
            <w:shd w:val="clear" w:color="auto" w:fill="D9EAF7"/>
            <w:vAlign w:val="center"/>
          </w:tcPr>
          <w:p w14:paraId="764235A6" w14:textId="77777777" w:rsidR="00257373" w:rsidRDefault="00D376A0">
            <w:r>
              <w:rPr>
                <w:b/>
                <w:sz w:val="19"/>
              </w:rPr>
              <w:t>Document Item</w:t>
            </w:r>
          </w:p>
        </w:tc>
        <w:tc>
          <w:tcPr>
            <w:tcW w:w="5040" w:type="dxa"/>
            <w:shd w:val="clear" w:color="auto" w:fill="D9EAF7"/>
            <w:vAlign w:val="center"/>
          </w:tcPr>
          <w:p w14:paraId="65110735" w14:textId="77777777" w:rsidR="00257373" w:rsidRDefault="00D376A0">
            <w:r>
              <w:rPr>
                <w:b/>
                <w:sz w:val="19"/>
              </w:rPr>
              <w:t>Details</w:t>
            </w:r>
          </w:p>
        </w:tc>
      </w:tr>
      <w:tr w:rsidR="00257373" w14:paraId="1284AD51" w14:textId="77777777">
        <w:trPr>
          <w:jc w:val="center"/>
        </w:trPr>
        <w:tc>
          <w:tcPr>
            <w:tcW w:w="5040" w:type="dxa"/>
            <w:vAlign w:val="center"/>
          </w:tcPr>
          <w:p w14:paraId="2D77A653" w14:textId="77777777" w:rsidR="00257373" w:rsidRDefault="00D376A0">
            <w:r>
              <w:rPr>
                <w:sz w:val="19"/>
              </w:rPr>
              <w:t>Project</w:t>
            </w:r>
          </w:p>
        </w:tc>
        <w:tc>
          <w:tcPr>
            <w:tcW w:w="5040" w:type="dxa"/>
            <w:vAlign w:val="center"/>
          </w:tcPr>
          <w:p w14:paraId="62347BF7" w14:textId="77777777" w:rsidR="00257373" w:rsidRDefault="00D376A0">
            <w:r>
              <w:rPr>
                <w:sz w:val="19"/>
              </w:rPr>
              <w:t>BuildTrack – Construction Project Management &amp; Site Monitoring Platform</w:t>
            </w:r>
          </w:p>
        </w:tc>
      </w:tr>
      <w:tr w:rsidR="00257373" w14:paraId="1630F310" w14:textId="77777777">
        <w:trPr>
          <w:jc w:val="center"/>
        </w:trPr>
        <w:tc>
          <w:tcPr>
            <w:tcW w:w="5040" w:type="dxa"/>
            <w:vAlign w:val="center"/>
          </w:tcPr>
          <w:p w14:paraId="06F9B633" w14:textId="77777777" w:rsidR="00257373" w:rsidRDefault="00D376A0">
            <w:r>
              <w:rPr>
                <w:sz w:val="19"/>
              </w:rPr>
              <w:t>Milestone</w:t>
            </w:r>
          </w:p>
        </w:tc>
        <w:tc>
          <w:tcPr>
            <w:tcW w:w="5040" w:type="dxa"/>
            <w:vAlign w:val="center"/>
          </w:tcPr>
          <w:p w14:paraId="34CF77BA" w14:textId="77777777" w:rsidR="00257373" w:rsidRDefault="00D376A0">
            <w:r>
              <w:rPr>
                <w:sz w:val="19"/>
              </w:rPr>
              <w:t>Milestone 3 Documentation</w:t>
            </w:r>
          </w:p>
        </w:tc>
      </w:tr>
      <w:tr w:rsidR="00257373" w14:paraId="27416614" w14:textId="77777777">
        <w:trPr>
          <w:jc w:val="center"/>
        </w:trPr>
        <w:tc>
          <w:tcPr>
            <w:tcW w:w="5040" w:type="dxa"/>
            <w:vAlign w:val="center"/>
          </w:tcPr>
          <w:p w14:paraId="6EE97424" w14:textId="77777777" w:rsidR="00257373" w:rsidRDefault="00D376A0">
            <w:r>
              <w:rPr>
                <w:sz w:val="19"/>
              </w:rPr>
              <w:t>Modules Covered</w:t>
            </w:r>
          </w:p>
        </w:tc>
        <w:tc>
          <w:tcPr>
            <w:tcW w:w="5040" w:type="dxa"/>
            <w:vAlign w:val="center"/>
          </w:tcPr>
          <w:p w14:paraId="0D198649" w14:textId="77777777" w:rsidR="00257373" w:rsidRDefault="00D376A0">
            <w:r>
              <w:rPr>
                <w:sz w:val="19"/>
              </w:rPr>
              <w:t>Modules 5–7: Material Inventory, Workforce Management &amp; Procurement Management</w:t>
            </w:r>
          </w:p>
        </w:tc>
      </w:tr>
      <w:tr w:rsidR="00257373" w14:paraId="1F9403ED" w14:textId="77777777">
        <w:trPr>
          <w:jc w:val="center"/>
        </w:trPr>
        <w:tc>
          <w:tcPr>
            <w:tcW w:w="5040" w:type="dxa"/>
            <w:vAlign w:val="center"/>
          </w:tcPr>
          <w:p w14:paraId="12F5D2A7" w14:textId="77777777" w:rsidR="00257373" w:rsidRDefault="00D376A0">
            <w:r>
              <w:rPr>
                <w:sz w:val="19"/>
              </w:rPr>
              <w:t>Technology Evidence</w:t>
            </w:r>
          </w:p>
        </w:tc>
        <w:tc>
          <w:tcPr>
            <w:tcW w:w="5040" w:type="dxa"/>
            <w:vAlign w:val="center"/>
          </w:tcPr>
          <w:p w14:paraId="7B9F0BC8" w14:textId="77777777" w:rsidR="00257373" w:rsidRDefault="00D376A0">
            <w:r>
              <w:rPr>
                <w:sz w:val="19"/>
              </w:rPr>
              <w:t>Angular frontend; Python FastAPI backend; SQLAlchemy/database layer</w:t>
            </w:r>
          </w:p>
        </w:tc>
      </w:tr>
      <w:tr w:rsidR="00257373" w14:paraId="3B07638B" w14:textId="77777777">
        <w:trPr>
          <w:jc w:val="center"/>
        </w:trPr>
        <w:tc>
          <w:tcPr>
            <w:tcW w:w="5040" w:type="dxa"/>
            <w:vAlign w:val="center"/>
          </w:tcPr>
          <w:p w14:paraId="0C674FC7" w14:textId="77777777" w:rsidR="00257373" w:rsidRDefault="00D376A0">
            <w:r>
              <w:rPr>
                <w:sz w:val="19"/>
              </w:rPr>
              <w:t>Document Type</w:t>
            </w:r>
          </w:p>
        </w:tc>
        <w:tc>
          <w:tcPr>
            <w:tcW w:w="5040" w:type="dxa"/>
            <w:vAlign w:val="center"/>
          </w:tcPr>
          <w:p w14:paraId="726C2D01" w14:textId="77777777" w:rsidR="00257373" w:rsidRDefault="00D376A0">
            <w:r>
              <w:rPr>
                <w:sz w:val="19"/>
              </w:rPr>
              <w:t>Technical Project / Internship Documentation</w:t>
            </w:r>
          </w:p>
        </w:tc>
      </w:tr>
      <w:tr w:rsidR="00257373" w14:paraId="66483F7C" w14:textId="77777777">
        <w:trPr>
          <w:jc w:val="center"/>
        </w:trPr>
        <w:tc>
          <w:tcPr>
            <w:tcW w:w="5040" w:type="dxa"/>
            <w:vAlign w:val="center"/>
          </w:tcPr>
          <w:p w14:paraId="25829FCB" w14:textId="77777777" w:rsidR="00257373" w:rsidRDefault="00D376A0">
            <w:r>
              <w:rPr>
                <w:sz w:val="19"/>
              </w:rPr>
              <w:t>Evidence Basis</w:t>
            </w:r>
          </w:p>
        </w:tc>
        <w:tc>
          <w:tcPr>
            <w:tcW w:w="5040" w:type="dxa"/>
            <w:vAlign w:val="center"/>
          </w:tcPr>
          <w:p w14:paraId="1F38EF7D" w14:textId="77777777" w:rsidR="00257373" w:rsidRDefault="00D376A0">
            <w:r>
              <w:rPr>
                <w:sz w:val="19"/>
              </w:rPr>
              <w:t>Current BuildTrack project source and reference milestone specification</w:t>
            </w:r>
          </w:p>
        </w:tc>
      </w:tr>
      <w:tr w:rsidR="00257373" w14:paraId="519ED69F" w14:textId="77777777">
        <w:trPr>
          <w:jc w:val="center"/>
        </w:trPr>
        <w:tc>
          <w:tcPr>
            <w:tcW w:w="5040" w:type="dxa"/>
            <w:vAlign w:val="center"/>
          </w:tcPr>
          <w:p w14:paraId="7CB87746" w14:textId="77777777" w:rsidR="00257373" w:rsidRDefault="00D376A0">
            <w:r>
              <w:rPr>
                <w:sz w:val="19"/>
              </w:rPr>
              <w:t>Version</w:t>
            </w:r>
          </w:p>
        </w:tc>
        <w:tc>
          <w:tcPr>
            <w:tcW w:w="5040" w:type="dxa"/>
            <w:vAlign w:val="center"/>
          </w:tcPr>
          <w:p w14:paraId="4BC4A29A" w14:textId="77777777" w:rsidR="00257373" w:rsidRDefault="00D376A0">
            <w:r>
              <w:rPr>
                <w:sz w:val="19"/>
              </w:rPr>
              <w:t>1.0</w:t>
            </w:r>
          </w:p>
        </w:tc>
      </w:tr>
    </w:tbl>
    <w:p w14:paraId="559C6215" w14:textId="77777777" w:rsidR="00257373" w:rsidRDefault="00257373"/>
    <w:p w14:paraId="6B6BB50A" w14:textId="77777777" w:rsidR="00257373" w:rsidRDefault="00D376A0">
      <w:r>
        <w:br w:type="page"/>
      </w:r>
    </w:p>
    <w:p w14:paraId="1E0D32AD" w14:textId="77777777" w:rsidR="00257373" w:rsidRDefault="00D376A0">
      <w:pPr>
        <w:pStyle w:val="Heading1"/>
      </w:pPr>
      <w:r>
        <w:lastRenderedPageBreak/>
        <w:t>1. Milestone Overview</w:t>
      </w:r>
    </w:p>
    <w:p w14:paraId="7B5DDC01" w14:textId="77777777" w:rsidR="00257373" w:rsidRDefault="00D376A0">
      <w:r>
        <w:t>Milestone 3 documents the material/inventory, workforce and procurement areas of BuildTrack. The source project contains a Material Inventory placeholder screen, a detailed Workforce Management workspace, and a detailed Procurement Management workspace. The reference specification identifies material procurement, inventory monitoring, material requests, material allocation, stock management, workforce operations and procurement operations as the intended scope. Only functionality evidenced in the current pr</w:t>
      </w:r>
      <w:r>
        <w:t>oject is described as implemented.</w:t>
      </w:r>
    </w:p>
    <w:tbl>
      <w:tblPr>
        <w:tblStyle w:val="TableGrid"/>
        <w:tblW w:w="0" w:type="auto"/>
        <w:jc w:val="center"/>
        <w:tblLook w:val="04A0" w:firstRow="1" w:lastRow="0" w:firstColumn="1" w:lastColumn="0" w:noHBand="0" w:noVBand="1"/>
      </w:tblPr>
      <w:tblGrid>
        <w:gridCol w:w="3356"/>
        <w:gridCol w:w="3357"/>
        <w:gridCol w:w="3357"/>
      </w:tblGrid>
      <w:tr w:rsidR="00257373" w14:paraId="49014053" w14:textId="77777777">
        <w:trPr>
          <w:jc w:val="center"/>
        </w:trPr>
        <w:tc>
          <w:tcPr>
            <w:tcW w:w="3360" w:type="dxa"/>
            <w:shd w:val="clear" w:color="auto" w:fill="D9EAF7"/>
            <w:vAlign w:val="center"/>
          </w:tcPr>
          <w:p w14:paraId="5ACE054D" w14:textId="77777777" w:rsidR="00257373" w:rsidRDefault="00D376A0">
            <w:r>
              <w:rPr>
                <w:b/>
                <w:sz w:val="19"/>
              </w:rPr>
              <w:t>Module</w:t>
            </w:r>
          </w:p>
        </w:tc>
        <w:tc>
          <w:tcPr>
            <w:tcW w:w="3360" w:type="dxa"/>
            <w:shd w:val="clear" w:color="auto" w:fill="D9EAF7"/>
            <w:vAlign w:val="center"/>
          </w:tcPr>
          <w:p w14:paraId="2CAE4D64" w14:textId="77777777" w:rsidR="00257373" w:rsidRDefault="00D376A0">
            <w:r>
              <w:rPr>
                <w:b/>
                <w:sz w:val="19"/>
              </w:rPr>
              <w:t>Purpose</w:t>
            </w:r>
          </w:p>
        </w:tc>
        <w:tc>
          <w:tcPr>
            <w:tcW w:w="3360" w:type="dxa"/>
            <w:shd w:val="clear" w:color="auto" w:fill="D9EAF7"/>
            <w:vAlign w:val="center"/>
          </w:tcPr>
          <w:p w14:paraId="35DBB6D1" w14:textId="77777777" w:rsidR="00257373" w:rsidRDefault="00D376A0">
            <w:r>
              <w:rPr>
                <w:b/>
                <w:sz w:val="19"/>
              </w:rPr>
              <w:t>Main Implemented / Observed Areas</w:t>
            </w:r>
          </w:p>
        </w:tc>
      </w:tr>
      <w:tr w:rsidR="00257373" w14:paraId="76656338" w14:textId="77777777">
        <w:trPr>
          <w:jc w:val="center"/>
        </w:trPr>
        <w:tc>
          <w:tcPr>
            <w:tcW w:w="3360" w:type="dxa"/>
            <w:vAlign w:val="center"/>
          </w:tcPr>
          <w:p w14:paraId="500D862B" w14:textId="77777777" w:rsidR="00257373" w:rsidRDefault="00D376A0">
            <w:r>
              <w:rPr>
                <w:sz w:val="19"/>
              </w:rPr>
              <w:t>Module 5 – Material Inventory</w:t>
            </w:r>
          </w:p>
        </w:tc>
        <w:tc>
          <w:tcPr>
            <w:tcW w:w="3360" w:type="dxa"/>
            <w:vAlign w:val="center"/>
          </w:tcPr>
          <w:p w14:paraId="31E10D8B" w14:textId="77777777" w:rsidR="00257373" w:rsidRDefault="00D376A0">
            <w:r>
              <w:rPr>
                <w:sz w:val="19"/>
              </w:rPr>
              <w:t>Provide a material/inventory area for construction materials.</w:t>
            </w:r>
          </w:p>
        </w:tc>
        <w:tc>
          <w:tcPr>
            <w:tcW w:w="3360" w:type="dxa"/>
            <w:vAlign w:val="center"/>
          </w:tcPr>
          <w:p w14:paraId="21D152E2" w14:textId="77777777" w:rsidR="00257373" w:rsidRDefault="00D376A0">
            <w:r>
              <w:rPr>
                <w:sz w:val="19"/>
              </w:rPr>
              <w:t>Current source contains an Admin Material Inventory placeholder page; full inventory workflows are not evidenced in the current source.</w:t>
            </w:r>
          </w:p>
        </w:tc>
      </w:tr>
      <w:tr w:rsidR="00257373" w14:paraId="51826E2A" w14:textId="77777777">
        <w:trPr>
          <w:jc w:val="center"/>
        </w:trPr>
        <w:tc>
          <w:tcPr>
            <w:tcW w:w="3360" w:type="dxa"/>
            <w:vAlign w:val="center"/>
          </w:tcPr>
          <w:p w14:paraId="2A9C413F" w14:textId="77777777" w:rsidR="00257373" w:rsidRDefault="00D376A0">
            <w:r>
              <w:rPr>
                <w:sz w:val="19"/>
              </w:rPr>
              <w:t>Module 6 – Workforce Management</w:t>
            </w:r>
          </w:p>
        </w:tc>
        <w:tc>
          <w:tcPr>
            <w:tcW w:w="3360" w:type="dxa"/>
            <w:vAlign w:val="center"/>
          </w:tcPr>
          <w:p w14:paraId="477FE8ED" w14:textId="77777777" w:rsidR="00257373" w:rsidRDefault="00D376A0">
            <w:r>
              <w:rPr>
                <w:sz w:val="19"/>
              </w:rPr>
              <w:t>Manage construction workers, attendance, allocation, shifts and payroll.</w:t>
            </w:r>
          </w:p>
        </w:tc>
        <w:tc>
          <w:tcPr>
            <w:tcW w:w="3360" w:type="dxa"/>
            <w:vAlign w:val="center"/>
          </w:tcPr>
          <w:p w14:paraId="11179A2D" w14:textId="77777777" w:rsidR="00257373" w:rsidRDefault="00D376A0">
            <w:r>
              <w:rPr>
                <w:sz w:val="19"/>
              </w:rPr>
              <w:t>Dashboard, Worker Registration, Attendance Tracking, Workforce Allocation, Shift Scheduling, Payroll Monitoring, Workforce Categories and Workforce Reports.</w:t>
            </w:r>
          </w:p>
        </w:tc>
      </w:tr>
      <w:tr w:rsidR="00257373" w14:paraId="6085CBE1" w14:textId="77777777">
        <w:trPr>
          <w:jc w:val="center"/>
        </w:trPr>
        <w:tc>
          <w:tcPr>
            <w:tcW w:w="3360" w:type="dxa"/>
            <w:vAlign w:val="center"/>
          </w:tcPr>
          <w:p w14:paraId="13C9157B" w14:textId="77777777" w:rsidR="00257373" w:rsidRDefault="00D376A0">
            <w:r>
              <w:rPr>
                <w:sz w:val="19"/>
              </w:rPr>
              <w:t>Module 7 – Procurement Management</w:t>
            </w:r>
          </w:p>
        </w:tc>
        <w:tc>
          <w:tcPr>
            <w:tcW w:w="3360" w:type="dxa"/>
            <w:vAlign w:val="center"/>
          </w:tcPr>
          <w:p w14:paraId="2449C975" w14:textId="77777777" w:rsidR="00257373" w:rsidRDefault="00D376A0">
            <w:r>
              <w:rPr>
                <w:sz w:val="19"/>
              </w:rPr>
              <w:t>Manage procurement requests, vendors/suppliers, purchase orders and invoices.</w:t>
            </w:r>
          </w:p>
        </w:tc>
        <w:tc>
          <w:tcPr>
            <w:tcW w:w="3360" w:type="dxa"/>
            <w:vAlign w:val="center"/>
          </w:tcPr>
          <w:p w14:paraId="3DC242B4" w14:textId="77777777" w:rsidR="00257373" w:rsidRDefault="00D376A0">
            <w:r>
              <w:rPr>
                <w:sz w:val="19"/>
              </w:rPr>
              <w:t>Dashboard, Procurement Requests, Purchase Orders, Invoice Tracking, Vendor Management, Supplier Management, Procurement Categories and Procurement Reports.</w:t>
            </w:r>
          </w:p>
        </w:tc>
      </w:tr>
    </w:tbl>
    <w:p w14:paraId="07EB6470" w14:textId="77777777" w:rsidR="00257373" w:rsidRDefault="00257373"/>
    <w:p w14:paraId="6C78CD2A" w14:textId="77777777" w:rsidR="00257373" w:rsidRDefault="00D376A0">
      <w:pPr>
        <w:pStyle w:val="Heading1"/>
      </w:pPr>
      <w:r>
        <w:t>3. Milestone Objectives</w:t>
      </w:r>
    </w:p>
    <w:p w14:paraId="7163B21A" w14:textId="77777777" w:rsidR="00257373" w:rsidRDefault="00D376A0">
      <w:pPr>
        <w:pStyle w:val="ListBullet"/>
      </w:pPr>
      <w:r>
        <w:t>Provide a dedicated Material Inventory entry point while clearly recording any incomplete inventory functionality.</w:t>
      </w:r>
    </w:p>
    <w:p w14:paraId="18B47460" w14:textId="77777777" w:rsidR="00257373" w:rsidRDefault="00D376A0">
      <w:pPr>
        <w:pStyle w:val="ListBullet"/>
      </w:pPr>
      <w:r>
        <w:t>Provide workforce visibility through worker registration, attendance, allocation, shift scheduling, categories, payroll and reports.</w:t>
      </w:r>
    </w:p>
    <w:p w14:paraId="5DE15420" w14:textId="77777777" w:rsidR="00257373" w:rsidRDefault="00D376A0">
      <w:pPr>
        <w:pStyle w:val="ListBullet"/>
      </w:pPr>
      <w:r>
        <w:t>Provide procurement workflows for requests, vendors, suppliers, purchase orders, invoices, categories and reports.</w:t>
      </w:r>
    </w:p>
    <w:p w14:paraId="286533E1" w14:textId="77777777" w:rsidR="00257373" w:rsidRDefault="00D376A0">
      <w:pPr>
        <w:pStyle w:val="ListBullet"/>
      </w:pPr>
      <w:r>
        <w:t>Present construction operations through structured Angular pages, forms, tables, search fields and dashboard summaries.</w:t>
      </w:r>
    </w:p>
    <w:p w14:paraId="4D8419ED" w14:textId="77777777" w:rsidR="00257373" w:rsidRDefault="00D376A0">
      <w:pPr>
        <w:pStyle w:val="ListBullet"/>
      </w:pPr>
      <w:r>
        <w:t>Maintain a clear distinction between implemented frontend UI and backend persistence that requires verification.</w:t>
      </w:r>
    </w:p>
    <w:p w14:paraId="5FE3751C" w14:textId="77777777" w:rsidR="00257373" w:rsidRDefault="00D376A0">
      <w:pPr>
        <w:pStyle w:val="Heading1"/>
      </w:pPr>
      <w:r>
        <w:t>2. System Architecture Used in This Milestone</w:t>
      </w:r>
    </w:p>
    <w:p w14:paraId="34108F1C" w14:textId="77777777" w:rsidR="00257373" w:rsidRDefault="00D376A0">
      <w:r>
        <w:t>BuildTrack uses an Angular frontend with route-based page components and a Python FastAPI backend. The project also contains a SQLAlchemy/database layer. The documentation distinguishes visible frontend interfaces from backend persistence so that a page is not automatically treated as proof of a live API/database workflow.</w:t>
      </w:r>
    </w:p>
    <w:tbl>
      <w:tblPr>
        <w:tblStyle w:val="TableGrid"/>
        <w:tblW w:w="0" w:type="auto"/>
        <w:jc w:val="center"/>
        <w:tblLook w:val="04A0" w:firstRow="1" w:lastRow="0" w:firstColumn="1" w:lastColumn="0" w:noHBand="0" w:noVBand="1"/>
      </w:tblPr>
      <w:tblGrid>
        <w:gridCol w:w="5035"/>
        <w:gridCol w:w="5035"/>
      </w:tblGrid>
      <w:tr w:rsidR="00257373" w14:paraId="027C1A6A" w14:textId="77777777">
        <w:trPr>
          <w:jc w:val="center"/>
        </w:trPr>
        <w:tc>
          <w:tcPr>
            <w:tcW w:w="5040" w:type="dxa"/>
            <w:shd w:val="clear" w:color="auto" w:fill="D9EAF7"/>
            <w:vAlign w:val="center"/>
          </w:tcPr>
          <w:p w14:paraId="7A4EFA23" w14:textId="77777777" w:rsidR="00257373" w:rsidRDefault="00D376A0">
            <w:r>
              <w:rPr>
                <w:b/>
                <w:sz w:val="19"/>
              </w:rPr>
              <w:t>Layer</w:t>
            </w:r>
          </w:p>
        </w:tc>
        <w:tc>
          <w:tcPr>
            <w:tcW w:w="5040" w:type="dxa"/>
            <w:shd w:val="clear" w:color="auto" w:fill="D9EAF7"/>
            <w:vAlign w:val="center"/>
          </w:tcPr>
          <w:p w14:paraId="42DF102B" w14:textId="77777777" w:rsidR="00257373" w:rsidRDefault="00D376A0">
            <w:r>
              <w:rPr>
                <w:b/>
                <w:sz w:val="19"/>
              </w:rPr>
              <w:t>Observed Implementation</w:t>
            </w:r>
          </w:p>
        </w:tc>
      </w:tr>
      <w:tr w:rsidR="00257373" w14:paraId="5423A911" w14:textId="77777777">
        <w:trPr>
          <w:jc w:val="center"/>
        </w:trPr>
        <w:tc>
          <w:tcPr>
            <w:tcW w:w="5040" w:type="dxa"/>
            <w:vAlign w:val="center"/>
          </w:tcPr>
          <w:p w14:paraId="6E0E1159" w14:textId="77777777" w:rsidR="00257373" w:rsidRDefault="00D376A0">
            <w:r>
              <w:rPr>
                <w:sz w:val="19"/>
              </w:rPr>
              <w:t>Frontend</w:t>
            </w:r>
          </w:p>
        </w:tc>
        <w:tc>
          <w:tcPr>
            <w:tcW w:w="5040" w:type="dxa"/>
            <w:vAlign w:val="center"/>
          </w:tcPr>
          <w:p w14:paraId="2CBC700F" w14:textId="77777777" w:rsidR="00257373" w:rsidRDefault="00D376A0">
            <w:r>
              <w:rPr>
                <w:sz w:val="19"/>
              </w:rPr>
              <w:t>Angular project structure with standalone components, templates, forms, tables and dashboard-style interfaces.</w:t>
            </w:r>
          </w:p>
        </w:tc>
      </w:tr>
      <w:tr w:rsidR="00257373" w14:paraId="45F142EE" w14:textId="77777777">
        <w:trPr>
          <w:jc w:val="center"/>
        </w:trPr>
        <w:tc>
          <w:tcPr>
            <w:tcW w:w="5040" w:type="dxa"/>
            <w:vAlign w:val="center"/>
          </w:tcPr>
          <w:p w14:paraId="7719E529" w14:textId="77777777" w:rsidR="00257373" w:rsidRDefault="00D376A0">
            <w:r>
              <w:rPr>
                <w:sz w:val="19"/>
              </w:rPr>
              <w:lastRenderedPageBreak/>
              <w:t>Routing</w:t>
            </w:r>
          </w:p>
        </w:tc>
        <w:tc>
          <w:tcPr>
            <w:tcW w:w="5040" w:type="dxa"/>
            <w:vAlign w:val="center"/>
          </w:tcPr>
          <w:p w14:paraId="37795CFE" w14:textId="77777777" w:rsidR="00257373" w:rsidRDefault="00D376A0">
            <w:r>
              <w:rPr>
                <w:sz w:val="19"/>
              </w:rPr>
              <w:t>Dedicated routes/pages exist for Material Inventory, Workforce Management, Procurement Management, Notifications, Dashboard &amp; Analytics, Reports and Budget Management.</w:t>
            </w:r>
          </w:p>
        </w:tc>
      </w:tr>
      <w:tr w:rsidR="00257373" w14:paraId="48C15E42" w14:textId="77777777">
        <w:trPr>
          <w:jc w:val="center"/>
        </w:trPr>
        <w:tc>
          <w:tcPr>
            <w:tcW w:w="5040" w:type="dxa"/>
            <w:vAlign w:val="center"/>
          </w:tcPr>
          <w:p w14:paraId="53A18950" w14:textId="77777777" w:rsidR="00257373" w:rsidRDefault="00D376A0">
            <w:r>
              <w:rPr>
                <w:sz w:val="19"/>
              </w:rPr>
              <w:t>Backend</w:t>
            </w:r>
          </w:p>
        </w:tc>
        <w:tc>
          <w:tcPr>
            <w:tcW w:w="5040" w:type="dxa"/>
            <w:vAlign w:val="center"/>
          </w:tcPr>
          <w:p w14:paraId="771DAEA1" w14:textId="77777777" w:rsidR="00257373" w:rsidRDefault="00D376A0">
            <w:r>
              <w:rPr>
                <w:sz w:val="19"/>
              </w:rPr>
              <w:t>Python FastAPI application with multiple routers and database-session integration.</w:t>
            </w:r>
          </w:p>
        </w:tc>
      </w:tr>
      <w:tr w:rsidR="00257373" w14:paraId="5AACD989" w14:textId="77777777">
        <w:trPr>
          <w:jc w:val="center"/>
        </w:trPr>
        <w:tc>
          <w:tcPr>
            <w:tcW w:w="5040" w:type="dxa"/>
            <w:vAlign w:val="center"/>
          </w:tcPr>
          <w:p w14:paraId="3D49E8E9" w14:textId="77777777" w:rsidR="00257373" w:rsidRDefault="00D376A0">
            <w:r>
              <w:rPr>
                <w:sz w:val="19"/>
              </w:rPr>
              <w:t>Database</w:t>
            </w:r>
          </w:p>
        </w:tc>
        <w:tc>
          <w:tcPr>
            <w:tcW w:w="5040" w:type="dxa"/>
            <w:vAlign w:val="center"/>
          </w:tcPr>
          <w:p w14:paraId="577911CD" w14:textId="77777777" w:rsidR="00257373" w:rsidRDefault="00D376A0">
            <w:r>
              <w:rPr>
                <w:sz w:val="19"/>
              </w:rPr>
              <w:t>SQLAlchemy engine/session configuration and ORM/database layer are present.</w:t>
            </w:r>
          </w:p>
        </w:tc>
      </w:tr>
      <w:tr w:rsidR="00257373" w14:paraId="02491F23" w14:textId="77777777">
        <w:trPr>
          <w:jc w:val="center"/>
        </w:trPr>
        <w:tc>
          <w:tcPr>
            <w:tcW w:w="5040" w:type="dxa"/>
            <w:vAlign w:val="center"/>
          </w:tcPr>
          <w:p w14:paraId="34224479" w14:textId="77777777" w:rsidR="00257373" w:rsidRDefault="00D376A0">
            <w:r>
              <w:rPr>
                <w:sz w:val="19"/>
              </w:rPr>
              <w:t>Authorization</w:t>
            </w:r>
          </w:p>
        </w:tc>
        <w:tc>
          <w:tcPr>
            <w:tcW w:w="5040" w:type="dxa"/>
            <w:vAlign w:val="center"/>
          </w:tcPr>
          <w:p w14:paraId="21A9986C" w14:textId="77777777" w:rsidR="00257373" w:rsidRDefault="00D376A0">
            <w:r>
              <w:rPr>
                <w:sz w:val="19"/>
              </w:rPr>
              <w:t>authGuard and roleGuard are defined; protected module routes should be described according to the actual route configuration.</w:t>
            </w:r>
          </w:p>
        </w:tc>
      </w:tr>
    </w:tbl>
    <w:p w14:paraId="4A3C2229" w14:textId="77777777" w:rsidR="00257373" w:rsidRDefault="00257373"/>
    <w:p w14:paraId="7FF74B52" w14:textId="77777777" w:rsidR="00257373" w:rsidRDefault="00D376A0">
      <w:pPr>
        <w:pStyle w:val="Heading1"/>
      </w:pPr>
      <w:r>
        <w:t>4. Module 5 – Material Inventory</w:t>
      </w:r>
    </w:p>
    <w:p w14:paraId="4D11841F" w14:textId="77777777" w:rsidR="00257373" w:rsidRDefault="00D376A0">
      <w:pPr>
        <w:pStyle w:val="Heading2"/>
      </w:pPr>
      <w:r>
        <w:t>4.1 Objective</w:t>
      </w:r>
    </w:p>
    <w:p w14:paraId="34067281" w14:textId="77777777" w:rsidR="00257373" w:rsidRDefault="00D376A0">
      <w:r>
        <w:t>The Material Inventory module is intended to support material procurement, inventory monitoring, material requests, material allocation and stock management. In the current BuildTrack source inspected for this documentation, the Admin Material Inventory area contains a Material Inventory page, but the available implementation is only a placeholder. Therefore, the full reference feature set is not claimed as implemented.</w:t>
      </w:r>
    </w:p>
    <w:p w14:paraId="76637F26" w14:textId="77777777" w:rsidR="00257373" w:rsidRDefault="00D376A0">
      <w:pPr>
        <w:pStyle w:val="Heading2"/>
      </w:pPr>
      <w:r>
        <w:t>4.2 Current BuildTrack Implementation Status</w:t>
      </w:r>
    </w:p>
    <w:tbl>
      <w:tblPr>
        <w:tblStyle w:val="TableGrid"/>
        <w:tblW w:w="0" w:type="auto"/>
        <w:jc w:val="center"/>
        <w:tblLook w:val="04A0" w:firstRow="1" w:lastRow="0" w:firstColumn="1" w:lastColumn="0" w:noHBand="0" w:noVBand="1"/>
      </w:tblPr>
      <w:tblGrid>
        <w:gridCol w:w="5035"/>
        <w:gridCol w:w="5035"/>
      </w:tblGrid>
      <w:tr w:rsidR="00257373" w14:paraId="5D23E1D7" w14:textId="77777777">
        <w:trPr>
          <w:jc w:val="center"/>
        </w:trPr>
        <w:tc>
          <w:tcPr>
            <w:tcW w:w="5040" w:type="dxa"/>
            <w:shd w:val="clear" w:color="auto" w:fill="D9EAF7"/>
            <w:vAlign w:val="center"/>
          </w:tcPr>
          <w:p w14:paraId="6211CF29" w14:textId="77777777" w:rsidR="00257373" w:rsidRDefault="00D376A0">
            <w:r>
              <w:rPr>
                <w:b/>
                <w:sz w:val="19"/>
              </w:rPr>
              <w:t>Area</w:t>
            </w:r>
          </w:p>
        </w:tc>
        <w:tc>
          <w:tcPr>
            <w:tcW w:w="5040" w:type="dxa"/>
            <w:shd w:val="clear" w:color="auto" w:fill="D9EAF7"/>
            <w:vAlign w:val="center"/>
          </w:tcPr>
          <w:p w14:paraId="6045498F" w14:textId="77777777" w:rsidR="00257373" w:rsidRDefault="00D376A0">
            <w:r>
              <w:rPr>
                <w:b/>
                <w:sz w:val="19"/>
              </w:rPr>
              <w:t>Observed Status</w:t>
            </w:r>
          </w:p>
        </w:tc>
      </w:tr>
      <w:tr w:rsidR="00257373" w14:paraId="01201487" w14:textId="77777777">
        <w:trPr>
          <w:jc w:val="center"/>
        </w:trPr>
        <w:tc>
          <w:tcPr>
            <w:tcW w:w="5040" w:type="dxa"/>
            <w:vAlign w:val="center"/>
          </w:tcPr>
          <w:p w14:paraId="449BEEB7" w14:textId="77777777" w:rsidR="00257373" w:rsidRDefault="00D376A0">
            <w:r>
              <w:rPr>
                <w:sz w:val="19"/>
              </w:rPr>
              <w:t>Material Inventory page</w:t>
            </w:r>
          </w:p>
        </w:tc>
        <w:tc>
          <w:tcPr>
            <w:tcW w:w="5040" w:type="dxa"/>
            <w:vAlign w:val="center"/>
          </w:tcPr>
          <w:p w14:paraId="2D21B4C1" w14:textId="77777777" w:rsidR="00257373" w:rsidRDefault="00D376A0">
            <w:r>
              <w:rPr>
                <w:sz w:val="19"/>
              </w:rPr>
              <w:t>A dedicated Admin Material Inventory page exists in the Angular source.</w:t>
            </w:r>
          </w:p>
        </w:tc>
      </w:tr>
      <w:tr w:rsidR="00257373" w14:paraId="516F1ED6" w14:textId="77777777">
        <w:trPr>
          <w:jc w:val="center"/>
        </w:trPr>
        <w:tc>
          <w:tcPr>
            <w:tcW w:w="5040" w:type="dxa"/>
            <w:vAlign w:val="center"/>
          </w:tcPr>
          <w:p w14:paraId="46C02C4D" w14:textId="77777777" w:rsidR="00257373" w:rsidRDefault="00D376A0">
            <w:r>
              <w:rPr>
                <w:sz w:val="19"/>
              </w:rPr>
              <w:t>Inventory functionality</w:t>
            </w:r>
          </w:p>
        </w:tc>
        <w:tc>
          <w:tcPr>
            <w:tcW w:w="5040" w:type="dxa"/>
            <w:vAlign w:val="center"/>
          </w:tcPr>
          <w:p w14:paraId="557054B9" w14:textId="77777777" w:rsidR="00257373" w:rsidRDefault="00D376A0">
            <w:r>
              <w:rPr>
                <w:sz w:val="19"/>
              </w:rPr>
              <w:t>The current page is a placeholder rather than a demonstrated end-to-end inventory workflow.</w:t>
            </w:r>
          </w:p>
        </w:tc>
      </w:tr>
      <w:tr w:rsidR="00257373" w14:paraId="1D3EA3ED" w14:textId="77777777">
        <w:trPr>
          <w:jc w:val="center"/>
        </w:trPr>
        <w:tc>
          <w:tcPr>
            <w:tcW w:w="5040" w:type="dxa"/>
            <w:vAlign w:val="center"/>
          </w:tcPr>
          <w:p w14:paraId="2EFEEB95" w14:textId="77777777" w:rsidR="00257373" w:rsidRDefault="00D376A0">
            <w:r>
              <w:rPr>
                <w:sz w:val="19"/>
              </w:rPr>
              <w:t>Material Procurement</w:t>
            </w:r>
          </w:p>
        </w:tc>
        <w:tc>
          <w:tcPr>
            <w:tcW w:w="5040" w:type="dxa"/>
            <w:vAlign w:val="center"/>
          </w:tcPr>
          <w:p w14:paraId="04A085EE" w14:textId="77777777" w:rsidR="00257373" w:rsidRDefault="00D376A0">
            <w:r>
              <w:rPr>
                <w:sz w:val="19"/>
              </w:rPr>
              <w:t>Not specified as implemented in the inspected current source.</w:t>
            </w:r>
          </w:p>
        </w:tc>
      </w:tr>
      <w:tr w:rsidR="00257373" w14:paraId="6C10187B" w14:textId="77777777">
        <w:trPr>
          <w:jc w:val="center"/>
        </w:trPr>
        <w:tc>
          <w:tcPr>
            <w:tcW w:w="5040" w:type="dxa"/>
            <w:vAlign w:val="center"/>
          </w:tcPr>
          <w:p w14:paraId="072371E0" w14:textId="77777777" w:rsidR="00257373" w:rsidRDefault="00D376A0">
            <w:r>
              <w:rPr>
                <w:sz w:val="19"/>
              </w:rPr>
              <w:t>Inventory Monitoring</w:t>
            </w:r>
          </w:p>
        </w:tc>
        <w:tc>
          <w:tcPr>
            <w:tcW w:w="5040" w:type="dxa"/>
            <w:vAlign w:val="center"/>
          </w:tcPr>
          <w:p w14:paraId="75D44962" w14:textId="77777777" w:rsidR="00257373" w:rsidRDefault="00D376A0">
            <w:r>
              <w:rPr>
                <w:sz w:val="19"/>
              </w:rPr>
              <w:t>Not specified as implemented in the inspected current source.</w:t>
            </w:r>
          </w:p>
        </w:tc>
      </w:tr>
      <w:tr w:rsidR="00257373" w14:paraId="592410BD" w14:textId="77777777">
        <w:trPr>
          <w:jc w:val="center"/>
        </w:trPr>
        <w:tc>
          <w:tcPr>
            <w:tcW w:w="5040" w:type="dxa"/>
            <w:vAlign w:val="center"/>
          </w:tcPr>
          <w:p w14:paraId="40880578" w14:textId="77777777" w:rsidR="00257373" w:rsidRDefault="00D376A0">
            <w:r>
              <w:rPr>
                <w:sz w:val="19"/>
              </w:rPr>
              <w:t>Material Requests</w:t>
            </w:r>
          </w:p>
        </w:tc>
        <w:tc>
          <w:tcPr>
            <w:tcW w:w="5040" w:type="dxa"/>
            <w:vAlign w:val="center"/>
          </w:tcPr>
          <w:p w14:paraId="3D469DE4" w14:textId="77777777" w:rsidR="00257373" w:rsidRDefault="00D376A0">
            <w:r>
              <w:rPr>
                <w:sz w:val="19"/>
              </w:rPr>
              <w:t>Not specified as implemented in the inspected current source.</w:t>
            </w:r>
          </w:p>
        </w:tc>
      </w:tr>
      <w:tr w:rsidR="00257373" w14:paraId="0DB8F042" w14:textId="77777777">
        <w:trPr>
          <w:jc w:val="center"/>
        </w:trPr>
        <w:tc>
          <w:tcPr>
            <w:tcW w:w="5040" w:type="dxa"/>
            <w:vAlign w:val="center"/>
          </w:tcPr>
          <w:p w14:paraId="57A3057D" w14:textId="77777777" w:rsidR="00257373" w:rsidRDefault="00D376A0">
            <w:r>
              <w:rPr>
                <w:sz w:val="19"/>
              </w:rPr>
              <w:t>Material Allocation</w:t>
            </w:r>
          </w:p>
        </w:tc>
        <w:tc>
          <w:tcPr>
            <w:tcW w:w="5040" w:type="dxa"/>
            <w:vAlign w:val="center"/>
          </w:tcPr>
          <w:p w14:paraId="24167CA8" w14:textId="77777777" w:rsidR="00257373" w:rsidRDefault="00D376A0">
            <w:r>
              <w:rPr>
                <w:sz w:val="19"/>
              </w:rPr>
              <w:t>Not specified as implemented in the inspected current source.</w:t>
            </w:r>
          </w:p>
        </w:tc>
      </w:tr>
      <w:tr w:rsidR="00257373" w14:paraId="3F9D1447" w14:textId="77777777">
        <w:trPr>
          <w:jc w:val="center"/>
        </w:trPr>
        <w:tc>
          <w:tcPr>
            <w:tcW w:w="5040" w:type="dxa"/>
            <w:vAlign w:val="center"/>
          </w:tcPr>
          <w:p w14:paraId="0AE5C270" w14:textId="77777777" w:rsidR="00257373" w:rsidRDefault="00D376A0">
            <w:r>
              <w:rPr>
                <w:sz w:val="19"/>
              </w:rPr>
              <w:t>Stock Management</w:t>
            </w:r>
          </w:p>
        </w:tc>
        <w:tc>
          <w:tcPr>
            <w:tcW w:w="5040" w:type="dxa"/>
            <w:vAlign w:val="center"/>
          </w:tcPr>
          <w:p w14:paraId="2B60E77B" w14:textId="77777777" w:rsidR="00257373" w:rsidRDefault="00D376A0">
            <w:r>
              <w:rPr>
                <w:sz w:val="19"/>
              </w:rPr>
              <w:t>Not specified as implemented in the inspected current source.</w:t>
            </w:r>
          </w:p>
        </w:tc>
      </w:tr>
    </w:tbl>
    <w:p w14:paraId="081FC349" w14:textId="1653C249" w:rsidR="00257373" w:rsidRDefault="00ED77D5">
      <w:r>
        <w:rPr>
          <w:rFonts w:hint="eastAsia"/>
          <w:noProof/>
        </w:rPr>
        <w:lastRenderedPageBreak/>
        <w:drawing>
          <wp:inline distT="0" distB="0" distL="0" distR="0" wp14:anchorId="26513899" wp14:editId="35324190">
            <wp:extent cx="6400800" cy="3600450"/>
            <wp:effectExtent l="0" t="0" r="0" b="0"/>
            <wp:docPr id="97228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82725" name="Picture 972282725"/>
                    <pic:cNvPicPr/>
                  </pic:nvPicPr>
                  <pic:blipFill>
                    <a:blip r:embed="rId8"/>
                    <a:stretch>
                      <a:fillRect/>
                    </a:stretch>
                  </pic:blipFill>
                  <pic:spPr>
                    <a:xfrm>
                      <a:off x="0" y="0"/>
                      <a:ext cx="6400800" cy="3600450"/>
                    </a:xfrm>
                    <a:prstGeom prst="rect">
                      <a:avLst/>
                    </a:prstGeom>
                  </pic:spPr>
                </pic:pic>
              </a:graphicData>
            </a:graphic>
          </wp:inline>
        </w:drawing>
      </w:r>
    </w:p>
    <w:p w14:paraId="459372AE" w14:textId="7915FEC5" w:rsidR="00257373" w:rsidRDefault="00257373">
      <w:pPr>
        <w:jc w:val="center"/>
      </w:pPr>
    </w:p>
    <w:p w14:paraId="44A348AA" w14:textId="77777777" w:rsidR="00257373" w:rsidRDefault="00D376A0">
      <w:pPr>
        <w:jc w:val="center"/>
        <w:rPr>
          <w:b/>
          <w:sz w:val="19"/>
        </w:rPr>
      </w:pPr>
      <w:r>
        <w:rPr>
          <w:b/>
          <w:sz w:val="19"/>
        </w:rPr>
        <w:t>Figure 1: BuildTrack – Material Inventory Page</w:t>
      </w:r>
    </w:p>
    <w:p w14:paraId="004344B2" w14:textId="77777777" w:rsidR="00ED77D5" w:rsidRDefault="00ED77D5" w:rsidP="00ED77D5"/>
    <w:p w14:paraId="2FAF0275" w14:textId="77777777" w:rsidR="00ED77D5" w:rsidRDefault="00ED77D5" w:rsidP="00ED77D5">
      <w:r>
        <w:t>Screenshot note: capture the actual Material Inventory screen from the latest running version. Do not label placeholder content as a completed inventory workflow.</w:t>
      </w:r>
    </w:p>
    <w:p w14:paraId="7D1DEE13" w14:textId="77777777" w:rsidR="00ED77D5" w:rsidRDefault="00ED77D5" w:rsidP="00ED77D5"/>
    <w:p w14:paraId="4727783A" w14:textId="77777777" w:rsidR="00257373" w:rsidRPr="00ED77D5" w:rsidRDefault="00257373">
      <w:pPr>
        <w:rPr>
          <w:color w:val="4F81BD" w:themeColor="accent1"/>
          <w:sz w:val="28"/>
          <w:szCs w:val="28"/>
        </w:rPr>
      </w:pPr>
    </w:p>
    <w:p w14:paraId="52F5D826" w14:textId="6E11ED0D" w:rsidR="00ED77D5" w:rsidRPr="00ED77D5" w:rsidRDefault="007E34DB" w:rsidP="00ED77D5">
      <w:pPr>
        <w:rPr>
          <w:b/>
          <w:bCs/>
          <w:color w:val="4F81BD" w:themeColor="accent1"/>
          <w:sz w:val="28"/>
          <w:szCs w:val="28"/>
          <w:lang w:val="en-IN"/>
        </w:rPr>
      </w:pPr>
      <w:r>
        <w:rPr>
          <w:b/>
          <w:bCs/>
          <w:color w:val="4F81BD" w:themeColor="accent1"/>
          <w:sz w:val="28"/>
          <w:szCs w:val="28"/>
          <w:lang w:val="en-IN"/>
        </w:rPr>
        <w:t>4</w:t>
      </w:r>
      <w:r w:rsidR="00ED77D5" w:rsidRPr="00ED77D5">
        <w:rPr>
          <w:b/>
          <w:bCs/>
          <w:color w:val="4F81BD" w:themeColor="accent1"/>
          <w:sz w:val="28"/>
          <w:szCs w:val="28"/>
          <w:lang w:val="en-IN"/>
        </w:rPr>
        <w:t>.</w:t>
      </w:r>
      <w:r>
        <w:rPr>
          <w:b/>
          <w:bCs/>
          <w:color w:val="4F81BD" w:themeColor="accent1"/>
          <w:sz w:val="28"/>
          <w:szCs w:val="28"/>
          <w:lang w:val="en-IN"/>
        </w:rPr>
        <w:t xml:space="preserve">3 </w:t>
      </w:r>
      <w:r w:rsidR="00ED77D5" w:rsidRPr="00ED77D5">
        <w:rPr>
          <w:b/>
          <w:bCs/>
          <w:color w:val="4F81BD" w:themeColor="accent1"/>
          <w:sz w:val="28"/>
          <w:szCs w:val="28"/>
          <w:lang w:val="en-IN"/>
        </w:rPr>
        <w:t xml:space="preserve"> Inventory Management</w:t>
      </w:r>
    </w:p>
    <w:p w14:paraId="3C71FD6D" w14:textId="77777777" w:rsidR="00ED77D5" w:rsidRDefault="00ED77D5" w:rsidP="00ED77D5">
      <w:pPr>
        <w:rPr>
          <w:lang w:val="en-IN"/>
        </w:rPr>
      </w:pPr>
      <w:r w:rsidRPr="00ED77D5">
        <w:rPr>
          <w:lang w:val="en-IN"/>
        </w:rPr>
        <w:t>The Inventory Management page allows users to monitor and manage materials available for construction projects.</w:t>
      </w:r>
      <w:r w:rsidRPr="00ED77D5">
        <w:rPr>
          <w:lang w:val="en-IN"/>
        </w:rPr>
        <w:br/>
        <w:t>It provides information about material names, categories, quantities and current stock levels.</w:t>
      </w:r>
      <w:r w:rsidRPr="00ED77D5">
        <w:rPr>
          <w:lang w:val="en-IN"/>
        </w:rPr>
        <w:br/>
        <w:t>This helps ensure that required materials are available for ongoing project activities.</w:t>
      </w:r>
    </w:p>
    <w:p w14:paraId="1918BC56" w14:textId="7B2EBBAB" w:rsidR="00ED77D5" w:rsidRDefault="00ED77D5" w:rsidP="00ED77D5">
      <w:pPr>
        <w:rPr>
          <w:lang w:val="en-IN"/>
        </w:rPr>
      </w:pPr>
      <w:r>
        <w:rPr>
          <w:noProof/>
          <w:lang w:val="en-IN"/>
        </w:rPr>
        <w:lastRenderedPageBreak/>
        <w:drawing>
          <wp:inline distT="0" distB="0" distL="0" distR="0" wp14:anchorId="4AE280F0" wp14:editId="51863F8E">
            <wp:extent cx="6400800" cy="3400425"/>
            <wp:effectExtent l="0" t="0" r="0" b="9525"/>
            <wp:docPr id="1598553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53453" name="Picture 1598553453"/>
                    <pic:cNvPicPr/>
                  </pic:nvPicPr>
                  <pic:blipFill>
                    <a:blip r:embed="rId9"/>
                    <a:stretch>
                      <a:fillRect/>
                    </a:stretch>
                  </pic:blipFill>
                  <pic:spPr>
                    <a:xfrm>
                      <a:off x="0" y="0"/>
                      <a:ext cx="6400800" cy="3400425"/>
                    </a:xfrm>
                    <a:prstGeom prst="rect">
                      <a:avLst/>
                    </a:prstGeom>
                  </pic:spPr>
                </pic:pic>
              </a:graphicData>
            </a:graphic>
          </wp:inline>
        </w:drawing>
      </w:r>
    </w:p>
    <w:p w14:paraId="6E946208" w14:textId="5ADC6622" w:rsidR="00ED77D5" w:rsidRDefault="00ED77D5" w:rsidP="00ED77D5">
      <w:pPr>
        <w:jc w:val="center"/>
        <w:rPr>
          <w:b/>
          <w:sz w:val="19"/>
        </w:rPr>
      </w:pPr>
      <w:r>
        <w:rPr>
          <w:b/>
          <w:sz w:val="19"/>
        </w:rPr>
        <w:t xml:space="preserve">Figure </w:t>
      </w:r>
      <w:r w:rsidR="007E34DB">
        <w:rPr>
          <w:b/>
          <w:sz w:val="19"/>
        </w:rPr>
        <w:t>2</w:t>
      </w:r>
      <w:r>
        <w:rPr>
          <w:b/>
          <w:sz w:val="19"/>
        </w:rPr>
        <w:t>: BuildTrack –</w:t>
      </w:r>
      <w:r w:rsidR="007E34DB">
        <w:rPr>
          <w:b/>
          <w:sz w:val="19"/>
        </w:rPr>
        <w:t xml:space="preserve"> </w:t>
      </w:r>
      <w:r>
        <w:rPr>
          <w:b/>
          <w:sz w:val="19"/>
        </w:rPr>
        <w:t xml:space="preserve"> Inventory</w:t>
      </w:r>
      <w:r w:rsidR="007E34DB">
        <w:rPr>
          <w:b/>
          <w:sz w:val="19"/>
        </w:rPr>
        <w:t xml:space="preserve"> Management </w:t>
      </w:r>
      <w:r>
        <w:rPr>
          <w:b/>
          <w:sz w:val="19"/>
        </w:rPr>
        <w:t xml:space="preserve"> Page</w:t>
      </w:r>
    </w:p>
    <w:p w14:paraId="4295293C" w14:textId="219B260E" w:rsidR="007E34DB" w:rsidRPr="007E34DB" w:rsidRDefault="007E34DB" w:rsidP="007E34DB">
      <w:pPr>
        <w:rPr>
          <w:b/>
          <w:bCs/>
          <w:color w:val="4F81BD" w:themeColor="accent1"/>
          <w:sz w:val="28"/>
          <w:szCs w:val="28"/>
          <w:lang w:val="en-IN"/>
        </w:rPr>
      </w:pPr>
      <w:r>
        <w:rPr>
          <w:b/>
          <w:bCs/>
          <w:color w:val="4F81BD" w:themeColor="accent1"/>
          <w:sz w:val="28"/>
          <w:szCs w:val="28"/>
          <w:lang w:val="en-IN"/>
        </w:rPr>
        <w:t>4</w:t>
      </w:r>
      <w:r w:rsidRPr="007E34DB">
        <w:rPr>
          <w:b/>
          <w:bCs/>
          <w:color w:val="4F81BD" w:themeColor="accent1"/>
          <w:sz w:val="28"/>
          <w:szCs w:val="28"/>
          <w:lang w:val="en-IN"/>
        </w:rPr>
        <w:t>.</w:t>
      </w:r>
      <w:r>
        <w:rPr>
          <w:b/>
          <w:bCs/>
          <w:color w:val="4F81BD" w:themeColor="accent1"/>
          <w:sz w:val="28"/>
          <w:szCs w:val="28"/>
          <w:lang w:val="en-IN"/>
        </w:rPr>
        <w:t xml:space="preserve">4 </w:t>
      </w:r>
      <w:r w:rsidRPr="007E34DB">
        <w:rPr>
          <w:b/>
          <w:bCs/>
          <w:color w:val="4F81BD" w:themeColor="accent1"/>
          <w:sz w:val="28"/>
          <w:szCs w:val="28"/>
          <w:lang w:val="en-IN"/>
        </w:rPr>
        <w:t xml:space="preserve"> Material Request</w:t>
      </w:r>
    </w:p>
    <w:p w14:paraId="6F5BB6F0" w14:textId="77777777" w:rsidR="007E34DB" w:rsidRPr="007E34DB" w:rsidRDefault="007E34DB" w:rsidP="007E34DB">
      <w:pPr>
        <w:rPr>
          <w:bCs/>
          <w:sz w:val="19"/>
          <w:lang w:val="en-IN"/>
        </w:rPr>
      </w:pPr>
      <w:r w:rsidRPr="007E34DB">
        <w:rPr>
          <w:bCs/>
          <w:sz w:val="19"/>
          <w:lang w:val="en-IN"/>
        </w:rPr>
        <w:t>The Material Request page allows users to view and monitor requests raised for construction materials.</w:t>
      </w:r>
      <w:r w:rsidRPr="007E34DB">
        <w:rPr>
          <w:bCs/>
          <w:sz w:val="19"/>
          <w:lang w:val="en-IN"/>
        </w:rPr>
        <w:br/>
        <w:t>It provides information about requested materials, quantities, projects and request status.</w:t>
      </w:r>
      <w:r w:rsidRPr="007E34DB">
        <w:rPr>
          <w:bCs/>
          <w:sz w:val="19"/>
          <w:lang w:val="en-IN"/>
        </w:rPr>
        <w:br/>
        <w:t>This helps track material requirements and supports timely procurement and allocation.</w:t>
      </w:r>
    </w:p>
    <w:p w14:paraId="0A11E8DB" w14:textId="0F8CAC16" w:rsidR="007E34DB" w:rsidRDefault="007E34DB" w:rsidP="007E34DB">
      <w:pPr>
        <w:rPr>
          <w:b/>
          <w:sz w:val="19"/>
        </w:rPr>
      </w:pPr>
      <w:r>
        <w:rPr>
          <w:b/>
          <w:noProof/>
          <w:sz w:val="19"/>
        </w:rPr>
        <w:drawing>
          <wp:inline distT="0" distB="0" distL="0" distR="0" wp14:anchorId="22B291CC" wp14:editId="65F317A0">
            <wp:extent cx="6400800" cy="3400425"/>
            <wp:effectExtent l="0" t="0" r="0" b="9525"/>
            <wp:docPr id="719945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45733" name="Picture 719945733"/>
                    <pic:cNvPicPr/>
                  </pic:nvPicPr>
                  <pic:blipFill>
                    <a:blip r:embed="rId10"/>
                    <a:stretch>
                      <a:fillRect/>
                    </a:stretch>
                  </pic:blipFill>
                  <pic:spPr>
                    <a:xfrm>
                      <a:off x="0" y="0"/>
                      <a:ext cx="6400800" cy="3400425"/>
                    </a:xfrm>
                    <a:prstGeom prst="rect">
                      <a:avLst/>
                    </a:prstGeom>
                  </pic:spPr>
                </pic:pic>
              </a:graphicData>
            </a:graphic>
          </wp:inline>
        </w:drawing>
      </w:r>
    </w:p>
    <w:p w14:paraId="0F23D9DA" w14:textId="375C0158" w:rsidR="007E34DB" w:rsidRDefault="007E34DB" w:rsidP="007E34DB">
      <w:pPr>
        <w:jc w:val="center"/>
        <w:rPr>
          <w:b/>
          <w:sz w:val="19"/>
        </w:rPr>
      </w:pPr>
      <w:r>
        <w:rPr>
          <w:b/>
          <w:sz w:val="19"/>
        </w:rPr>
        <w:t>Figure 3: BuildTrack –  Material request Page</w:t>
      </w:r>
    </w:p>
    <w:p w14:paraId="365F37DC" w14:textId="77777777" w:rsidR="007E34DB" w:rsidRDefault="007E34DB" w:rsidP="007E34DB">
      <w:pPr>
        <w:rPr>
          <w:b/>
          <w:bCs/>
          <w:lang w:val="en-IN"/>
        </w:rPr>
      </w:pPr>
    </w:p>
    <w:p w14:paraId="7E8608E0" w14:textId="43F135D4" w:rsidR="007E34DB" w:rsidRPr="007E34DB" w:rsidRDefault="007E34DB" w:rsidP="007E34DB">
      <w:pPr>
        <w:rPr>
          <w:b/>
          <w:bCs/>
          <w:color w:val="4F81BD" w:themeColor="accent1"/>
          <w:sz w:val="28"/>
          <w:szCs w:val="28"/>
          <w:lang w:val="en-IN"/>
        </w:rPr>
      </w:pPr>
      <w:r>
        <w:rPr>
          <w:b/>
          <w:bCs/>
          <w:color w:val="4F81BD" w:themeColor="accent1"/>
          <w:sz w:val="28"/>
          <w:szCs w:val="28"/>
          <w:lang w:val="en-IN"/>
        </w:rPr>
        <w:t>4</w:t>
      </w:r>
      <w:r w:rsidRPr="007E34DB">
        <w:rPr>
          <w:b/>
          <w:bCs/>
          <w:color w:val="4F81BD" w:themeColor="accent1"/>
          <w:sz w:val="28"/>
          <w:szCs w:val="28"/>
          <w:lang w:val="en-IN"/>
        </w:rPr>
        <w:t>.</w:t>
      </w:r>
      <w:r>
        <w:rPr>
          <w:b/>
          <w:bCs/>
          <w:color w:val="4F81BD" w:themeColor="accent1"/>
          <w:sz w:val="28"/>
          <w:szCs w:val="28"/>
          <w:lang w:val="en-IN"/>
        </w:rPr>
        <w:t xml:space="preserve">5 </w:t>
      </w:r>
      <w:r w:rsidRPr="007E34DB">
        <w:rPr>
          <w:b/>
          <w:bCs/>
          <w:color w:val="4F81BD" w:themeColor="accent1"/>
          <w:sz w:val="28"/>
          <w:szCs w:val="28"/>
          <w:lang w:val="en-IN"/>
        </w:rPr>
        <w:t xml:space="preserve"> New Material Request</w:t>
      </w:r>
    </w:p>
    <w:p w14:paraId="49822481" w14:textId="77777777" w:rsidR="007E34DB" w:rsidRDefault="007E34DB" w:rsidP="007E34DB">
      <w:pPr>
        <w:rPr>
          <w:lang w:val="en-IN"/>
        </w:rPr>
      </w:pPr>
      <w:r w:rsidRPr="007E34DB">
        <w:rPr>
          <w:lang w:val="en-IN"/>
        </w:rPr>
        <w:t>The New Material Request page allows users to create a request for required construction materials.</w:t>
      </w:r>
      <w:r w:rsidRPr="007E34DB">
        <w:rPr>
          <w:lang w:val="en-IN"/>
        </w:rPr>
        <w:br/>
        <w:t>The user can provide details such as the material, required quantity, project and request information.</w:t>
      </w:r>
      <w:r w:rsidRPr="007E34DB">
        <w:rPr>
          <w:lang w:val="en-IN"/>
        </w:rPr>
        <w:br/>
        <w:t>After submission, the request can be reviewed and processed for further material procurement.</w:t>
      </w:r>
    </w:p>
    <w:p w14:paraId="3240AB96" w14:textId="77777777" w:rsidR="007E34DB" w:rsidRPr="007E34DB" w:rsidRDefault="007E34DB" w:rsidP="007E34DB">
      <w:pPr>
        <w:rPr>
          <w:lang w:val="en-IN"/>
        </w:rPr>
      </w:pPr>
    </w:p>
    <w:p w14:paraId="011A7202" w14:textId="38674436" w:rsidR="00ED77D5" w:rsidRDefault="007E34DB" w:rsidP="00ED77D5">
      <w:pPr>
        <w:rPr>
          <w:lang w:val="en-IN"/>
        </w:rPr>
      </w:pPr>
      <w:r>
        <w:rPr>
          <w:noProof/>
          <w:lang w:val="en-IN"/>
        </w:rPr>
        <w:drawing>
          <wp:inline distT="0" distB="0" distL="0" distR="0" wp14:anchorId="6CB096EB" wp14:editId="4A5A40A2">
            <wp:extent cx="6400800" cy="3400425"/>
            <wp:effectExtent l="0" t="0" r="0" b="9525"/>
            <wp:docPr id="1369420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20069" name="Picture 1369420069"/>
                    <pic:cNvPicPr/>
                  </pic:nvPicPr>
                  <pic:blipFill>
                    <a:blip r:embed="rId11"/>
                    <a:stretch>
                      <a:fillRect/>
                    </a:stretch>
                  </pic:blipFill>
                  <pic:spPr>
                    <a:xfrm>
                      <a:off x="0" y="0"/>
                      <a:ext cx="6400800" cy="3400425"/>
                    </a:xfrm>
                    <a:prstGeom prst="rect">
                      <a:avLst/>
                    </a:prstGeom>
                  </pic:spPr>
                </pic:pic>
              </a:graphicData>
            </a:graphic>
          </wp:inline>
        </w:drawing>
      </w:r>
    </w:p>
    <w:p w14:paraId="0E4919E0" w14:textId="77777777" w:rsidR="007E34DB" w:rsidRDefault="007E34DB" w:rsidP="007E34DB">
      <w:pPr>
        <w:jc w:val="center"/>
        <w:rPr>
          <w:b/>
          <w:sz w:val="19"/>
        </w:rPr>
      </w:pPr>
    </w:p>
    <w:p w14:paraId="31425FC6" w14:textId="2C62042C" w:rsidR="007E34DB" w:rsidRDefault="007E34DB" w:rsidP="007E34DB">
      <w:pPr>
        <w:jc w:val="center"/>
        <w:rPr>
          <w:b/>
          <w:sz w:val="19"/>
        </w:rPr>
      </w:pPr>
      <w:r>
        <w:rPr>
          <w:b/>
          <w:sz w:val="19"/>
        </w:rPr>
        <w:t>Figure 4: BuildTrack –  New Material request Page</w:t>
      </w:r>
    </w:p>
    <w:p w14:paraId="2359EFD4" w14:textId="77777777" w:rsidR="007E34DB" w:rsidRDefault="007E34DB" w:rsidP="007E34DB">
      <w:pPr>
        <w:rPr>
          <w:b/>
          <w:bCs/>
          <w:color w:val="4F81BD" w:themeColor="accent1"/>
          <w:sz w:val="28"/>
          <w:szCs w:val="28"/>
          <w:lang w:val="en-IN"/>
        </w:rPr>
      </w:pPr>
    </w:p>
    <w:p w14:paraId="566AC715" w14:textId="1140C766" w:rsidR="007E34DB" w:rsidRPr="007E34DB" w:rsidRDefault="007E34DB" w:rsidP="007E34DB">
      <w:pPr>
        <w:rPr>
          <w:b/>
          <w:bCs/>
          <w:color w:val="4F81BD" w:themeColor="accent1"/>
          <w:sz w:val="28"/>
          <w:szCs w:val="28"/>
          <w:lang w:val="en-IN"/>
        </w:rPr>
      </w:pPr>
      <w:r w:rsidRPr="007E34DB">
        <w:rPr>
          <w:b/>
          <w:bCs/>
          <w:color w:val="4F81BD" w:themeColor="accent1"/>
          <w:sz w:val="28"/>
          <w:szCs w:val="28"/>
          <w:lang w:val="en-IN"/>
        </w:rPr>
        <w:t>4.</w:t>
      </w:r>
      <w:r>
        <w:rPr>
          <w:b/>
          <w:bCs/>
          <w:color w:val="4F81BD" w:themeColor="accent1"/>
          <w:sz w:val="28"/>
          <w:szCs w:val="28"/>
          <w:lang w:val="en-IN"/>
        </w:rPr>
        <w:t xml:space="preserve">6 </w:t>
      </w:r>
      <w:r w:rsidRPr="007E34DB">
        <w:rPr>
          <w:b/>
          <w:bCs/>
          <w:color w:val="4F81BD" w:themeColor="accent1"/>
          <w:sz w:val="28"/>
          <w:szCs w:val="28"/>
          <w:lang w:val="en-IN"/>
        </w:rPr>
        <w:t xml:space="preserve"> Low Stock</w:t>
      </w:r>
    </w:p>
    <w:p w14:paraId="596452C9" w14:textId="77777777" w:rsidR="007E34DB" w:rsidRPr="007E34DB" w:rsidRDefault="007E34DB" w:rsidP="007E34DB">
      <w:pPr>
        <w:rPr>
          <w:lang w:val="en-IN"/>
        </w:rPr>
      </w:pPr>
      <w:r w:rsidRPr="007E34DB">
        <w:rPr>
          <w:lang w:val="en-IN"/>
        </w:rPr>
        <w:t>The Low Stock page helps users identify materials whose available quantity has reached a low stock level.</w:t>
      </w:r>
      <w:r w:rsidRPr="007E34DB">
        <w:rPr>
          <w:lang w:val="en-IN"/>
        </w:rPr>
        <w:br/>
        <w:t>It provides information about materials that may require replenishment.</w:t>
      </w:r>
      <w:r w:rsidRPr="007E34DB">
        <w:rPr>
          <w:lang w:val="en-IN"/>
        </w:rPr>
        <w:br/>
        <w:t>This helps prevent material shortages and supports continuous construction activities.</w:t>
      </w:r>
    </w:p>
    <w:p w14:paraId="7234C8E3" w14:textId="57337B5B" w:rsidR="007E34DB" w:rsidRDefault="007E34DB" w:rsidP="00ED77D5">
      <w:pPr>
        <w:rPr>
          <w:lang w:val="en-IN"/>
        </w:rPr>
      </w:pPr>
      <w:r>
        <w:rPr>
          <w:noProof/>
          <w:lang w:val="en-IN"/>
        </w:rPr>
        <w:lastRenderedPageBreak/>
        <w:drawing>
          <wp:inline distT="0" distB="0" distL="0" distR="0" wp14:anchorId="6D104239" wp14:editId="632C636E">
            <wp:extent cx="6400800" cy="3400425"/>
            <wp:effectExtent l="0" t="0" r="0" b="9525"/>
            <wp:docPr id="1368558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58032" name="Picture 1368558032"/>
                    <pic:cNvPicPr/>
                  </pic:nvPicPr>
                  <pic:blipFill>
                    <a:blip r:embed="rId12"/>
                    <a:stretch>
                      <a:fillRect/>
                    </a:stretch>
                  </pic:blipFill>
                  <pic:spPr>
                    <a:xfrm>
                      <a:off x="0" y="0"/>
                      <a:ext cx="6400800" cy="3400425"/>
                    </a:xfrm>
                    <a:prstGeom prst="rect">
                      <a:avLst/>
                    </a:prstGeom>
                  </pic:spPr>
                </pic:pic>
              </a:graphicData>
            </a:graphic>
          </wp:inline>
        </w:drawing>
      </w:r>
    </w:p>
    <w:p w14:paraId="06084254" w14:textId="04A6CFF1" w:rsidR="007E34DB" w:rsidRDefault="007E34DB" w:rsidP="007E34DB">
      <w:pPr>
        <w:jc w:val="center"/>
        <w:rPr>
          <w:b/>
          <w:sz w:val="19"/>
        </w:rPr>
      </w:pPr>
      <w:r>
        <w:rPr>
          <w:b/>
          <w:sz w:val="19"/>
        </w:rPr>
        <w:t>Figure 5: BuildTrack –  Low stock Page</w:t>
      </w:r>
    </w:p>
    <w:p w14:paraId="0969108A" w14:textId="79368C89" w:rsidR="007E34DB" w:rsidRPr="007E34DB" w:rsidRDefault="007E34DB" w:rsidP="007E34DB">
      <w:pPr>
        <w:rPr>
          <w:b/>
          <w:bCs/>
          <w:color w:val="4F81BD" w:themeColor="accent1"/>
          <w:sz w:val="28"/>
          <w:szCs w:val="28"/>
          <w:lang w:val="en-IN"/>
        </w:rPr>
      </w:pPr>
      <w:r>
        <w:rPr>
          <w:b/>
          <w:bCs/>
          <w:color w:val="4F81BD" w:themeColor="accent1"/>
          <w:sz w:val="28"/>
          <w:szCs w:val="28"/>
          <w:lang w:val="en-IN"/>
        </w:rPr>
        <w:t>4</w:t>
      </w:r>
      <w:r w:rsidRPr="007E34DB">
        <w:rPr>
          <w:b/>
          <w:bCs/>
          <w:color w:val="4F81BD" w:themeColor="accent1"/>
          <w:sz w:val="28"/>
          <w:szCs w:val="28"/>
          <w:lang w:val="en-IN"/>
        </w:rPr>
        <w:t>.</w:t>
      </w:r>
      <w:r>
        <w:rPr>
          <w:b/>
          <w:bCs/>
          <w:color w:val="4F81BD" w:themeColor="accent1"/>
          <w:sz w:val="28"/>
          <w:szCs w:val="28"/>
          <w:lang w:val="en-IN"/>
        </w:rPr>
        <w:t xml:space="preserve">7 </w:t>
      </w:r>
      <w:r w:rsidRPr="007E34DB">
        <w:rPr>
          <w:b/>
          <w:bCs/>
          <w:color w:val="4F81BD" w:themeColor="accent1"/>
          <w:sz w:val="28"/>
          <w:szCs w:val="28"/>
          <w:lang w:val="en-IN"/>
        </w:rPr>
        <w:t xml:space="preserve"> Material Allocation</w:t>
      </w:r>
    </w:p>
    <w:p w14:paraId="46477A89" w14:textId="6E9716D9" w:rsidR="007E34DB" w:rsidRPr="007E34DB" w:rsidRDefault="007E34DB" w:rsidP="007E34DB">
      <w:pPr>
        <w:rPr>
          <w:lang w:val="en-IN"/>
        </w:rPr>
      </w:pPr>
      <w:r w:rsidRPr="007E34DB">
        <w:rPr>
          <w:lang w:val="en-IN"/>
        </w:rPr>
        <w:t>The Material Allocation page allows users to allocate available materials to specific projects or construction activities.It provides information about the material, allocated quantity and associated project or work requirement.This helps ensure that materials are distributed according to project requirements.</w:t>
      </w:r>
    </w:p>
    <w:p w14:paraId="0B673432" w14:textId="309A30D0" w:rsidR="007E34DB" w:rsidRDefault="007E34DB" w:rsidP="007E34DB">
      <w:pPr>
        <w:jc w:val="center"/>
        <w:rPr>
          <w:b/>
          <w:sz w:val="19"/>
        </w:rPr>
      </w:pPr>
      <w:r>
        <w:rPr>
          <w:b/>
          <w:sz w:val="19"/>
        </w:rPr>
        <w:t>Figure 6: BuildTrack –  Material allocation Page</w:t>
      </w:r>
    </w:p>
    <w:p w14:paraId="4F0EC356" w14:textId="548EC54E" w:rsidR="007E34DB" w:rsidRPr="00ED77D5" w:rsidRDefault="007E34DB" w:rsidP="00ED77D5">
      <w:pPr>
        <w:rPr>
          <w:lang w:val="en-IN"/>
        </w:rPr>
      </w:pPr>
      <w:r>
        <w:rPr>
          <w:noProof/>
          <w:lang w:val="en-IN"/>
        </w:rPr>
        <w:drawing>
          <wp:inline distT="0" distB="0" distL="0" distR="0" wp14:anchorId="0434284B" wp14:editId="41E0D303">
            <wp:extent cx="6400800" cy="3400425"/>
            <wp:effectExtent l="0" t="0" r="0" b="9525"/>
            <wp:docPr id="718690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90264" name="Picture 718690264"/>
                    <pic:cNvPicPr/>
                  </pic:nvPicPr>
                  <pic:blipFill>
                    <a:blip r:embed="rId13"/>
                    <a:stretch>
                      <a:fillRect/>
                    </a:stretch>
                  </pic:blipFill>
                  <pic:spPr>
                    <a:xfrm>
                      <a:off x="0" y="0"/>
                      <a:ext cx="6400800" cy="3400425"/>
                    </a:xfrm>
                    <a:prstGeom prst="rect">
                      <a:avLst/>
                    </a:prstGeom>
                  </pic:spPr>
                </pic:pic>
              </a:graphicData>
            </a:graphic>
          </wp:inline>
        </w:drawing>
      </w:r>
    </w:p>
    <w:p w14:paraId="5AA6EE00" w14:textId="07A0B65F" w:rsidR="009B0824" w:rsidRPr="009B0824" w:rsidRDefault="009B0824" w:rsidP="009B0824">
      <w:pPr>
        <w:pStyle w:val="Heading3"/>
        <w:rPr>
          <w:b w:val="0"/>
          <w:bCs w:val="0"/>
          <w:color w:val="000000" w:themeColor="text1"/>
          <w:sz w:val="28"/>
          <w:szCs w:val="28"/>
          <w:lang w:val="en-IN"/>
        </w:rPr>
      </w:pPr>
      <w:r>
        <w:rPr>
          <w:sz w:val="28"/>
          <w:szCs w:val="28"/>
          <w:lang w:val="en-IN"/>
        </w:rPr>
        <w:lastRenderedPageBreak/>
        <w:t>4</w:t>
      </w:r>
      <w:r w:rsidRPr="009B0824">
        <w:rPr>
          <w:sz w:val="28"/>
          <w:szCs w:val="28"/>
          <w:lang w:val="en-IN"/>
        </w:rPr>
        <w:t>.</w:t>
      </w:r>
      <w:r>
        <w:rPr>
          <w:sz w:val="28"/>
          <w:szCs w:val="28"/>
          <w:lang w:val="en-IN"/>
        </w:rPr>
        <w:t xml:space="preserve">8 </w:t>
      </w:r>
      <w:r w:rsidRPr="009B0824">
        <w:rPr>
          <w:sz w:val="28"/>
          <w:szCs w:val="28"/>
          <w:lang w:val="en-IN"/>
        </w:rPr>
        <w:t xml:space="preserve"> Stock Movements</w:t>
      </w:r>
    </w:p>
    <w:p w14:paraId="5105542F" w14:textId="77777777" w:rsidR="009B0824" w:rsidRDefault="009B0824" w:rsidP="009B0824">
      <w:pPr>
        <w:pStyle w:val="Heading3"/>
        <w:rPr>
          <w:b w:val="0"/>
          <w:bCs w:val="0"/>
          <w:color w:val="000000" w:themeColor="text1"/>
          <w:lang w:val="en-IN"/>
        </w:rPr>
      </w:pPr>
      <w:r w:rsidRPr="009B0824">
        <w:rPr>
          <w:b w:val="0"/>
          <w:bCs w:val="0"/>
          <w:color w:val="000000" w:themeColor="text1"/>
          <w:lang w:val="en-IN"/>
        </w:rPr>
        <w:t>The Stock Movements page allows users to monitor changes in material stock levels.</w:t>
      </w:r>
      <w:r w:rsidRPr="009B0824">
        <w:rPr>
          <w:b w:val="0"/>
          <w:bCs w:val="0"/>
          <w:color w:val="000000" w:themeColor="text1"/>
          <w:lang w:val="en-IN"/>
        </w:rPr>
        <w:br/>
        <w:t>It provides information about material movements such as stock additions, issues and other inventory changes.</w:t>
      </w:r>
      <w:r w:rsidRPr="009B0824">
        <w:rPr>
          <w:b w:val="0"/>
          <w:bCs w:val="0"/>
          <w:color w:val="000000" w:themeColor="text1"/>
          <w:lang w:val="en-IN"/>
        </w:rPr>
        <w:br/>
        <w:t>This helps maintain visibility of material flow and supports accurate inventory monitoring.</w:t>
      </w:r>
    </w:p>
    <w:p w14:paraId="284A34EF" w14:textId="77777777" w:rsidR="009B0824" w:rsidRPr="009B0824" w:rsidRDefault="009B0824" w:rsidP="009B0824">
      <w:pPr>
        <w:rPr>
          <w:lang w:val="en-IN"/>
        </w:rPr>
      </w:pPr>
    </w:p>
    <w:p w14:paraId="5FB1E84D" w14:textId="638377BE" w:rsidR="009B0824" w:rsidRDefault="009B0824">
      <w:pPr>
        <w:pStyle w:val="Heading3"/>
      </w:pPr>
      <w:r>
        <w:rPr>
          <w:noProof/>
        </w:rPr>
        <w:drawing>
          <wp:inline distT="0" distB="0" distL="0" distR="0" wp14:anchorId="45958F23" wp14:editId="6E4F5865">
            <wp:extent cx="6400800" cy="3400425"/>
            <wp:effectExtent l="0" t="0" r="0" b="9525"/>
            <wp:docPr id="2468496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49683" name="Picture 246849683"/>
                    <pic:cNvPicPr/>
                  </pic:nvPicPr>
                  <pic:blipFill>
                    <a:blip r:embed="rId14"/>
                    <a:stretch>
                      <a:fillRect/>
                    </a:stretch>
                  </pic:blipFill>
                  <pic:spPr>
                    <a:xfrm>
                      <a:off x="0" y="0"/>
                      <a:ext cx="6400800" cy="3400425"/>
                    </a:xfrm>
                    <a:prstGeom prst="rect">
                      <a:avLst/>
                    </a:prstGeom>
                  </pic:spPr>
                </pic:pic>
              </a:graphicData>
            </a:graphic>
          </wp:inline>
        </w:drawing>
      </w:r>
    </w:p>
    <w:p w14:paraId="39055FD6" w14:textId="77777777" w:rsidR="009B0824" w:rsidRPr="009B0824" w:rsidRDefault="009B0824" w:rsidP="009B0824"/>
    <w:p w14:paraId="215CCA46" w14:textId="3A28443D" w:rsidR="009B0824" w:rsidRDefault="009B0824" w:rsidP="009B0824">
      <w:pPr>
        <w:jc w:val="center"/>
        <w:rPr>
          <w:b/>
          <w:sz w:val="19"/>
        </w:rPr>
      </w:pPr>
      <w:r>
        <w:rPr>
          <w:b/>
          <w:sz w:val="19"/>
        </w:rPr>
        <w:t>Figure 7: BuildTrack –  Stock movements Page</w:t>
      </w:r>
    </w:p>
    <w:p w14:paraId="102295DB" w14:textId="77777777" w:rsidR="009B0824" w:rsidRDefault="009B0824">
      <w:pPr>
        <w:pStyle w:val="Heading3"/>
      </w:pPr>
    </w:p>
    <w:p w14:paraId="1B2CD10E" w14:textId="77777777" w:rsidR="009B0824" w:rsidRDefault="009B0824">
      <w:pPr>
        <w:pStyle w:val="Heading3"/>
      </w:pPr>
    </w:p>
    <w:p w14:paraId="2BDAEFED" w14:textId="19DBAA9C" w:rsidR="00257373" w:rsidRPr="009B0824" w:rsidRDefault="00D376A0">
      <w:pPr>
        <w:pStyle w:val="Heading3"/>
        <w:rPr>
          <w:sz w:val="28"/>
          <w:szCs w:val="28"/>
        </w:rPr>
      </w:pPr>
      <w:r w:rsidRPr="009B0824">
        <w:rPr>
          <w:sz w:val="28"/>
          <w:szCs w:val="28"/>
        </w:rPr>
        <w:t>Module Outcome</w:t>
      </w:r>
    </w:p>
    <w:p w14:paraId="09331478" w14:textId="77777777" w:rsidR="00257373" w:rsidRDefault="00D376A0">
      <w:r>
        <w:t>The Material Inventory module is represented by a dedicated frontend entry point, but the inspected implementation does not provide sufficient evidence to claim the complete inventory feature set. The module should be marked as partial/pending until its actual workflows and persistence are demonstrated.</w:t>
      </w:r>
    </w:p>
    <w:p w14:paraId="3EBA6974" w14:textId="77777777" w:rsidR="009B0824" w:rsidRDefault="009B0824">
      <w:pPr>
        <w:pStyle w:val="Heading1"/>
      </w:pPr>
    </w:p>
    <w:p w14:paraId="07A4EA02" w14:textId="1E3A5422" w:rsidR="00257373" w:rsidRDefault="00D376A0">
      <w:pPr>
        <w:pStyle w:val="Heading1"/>
      </w:pPr>
      <w:r>
        <w:t>5. Module 6 – Workforce Management</w:t>
      </w:r>
    </w:p>
    <w:p w14:paraId="5CB1FADC" w14:textId="77777777" w:rsidR="00257373" w:rsidRDefault="00D376A0">
      <w:pPr>
        <w:pStyle w:val="Heading2"/>
      </w:pPr>
      <w:r>
        <w:t>5.1 Objective</w:t>
      </w:r>
    </w:p>
    <w:p w14:paraId="32F1A33D" w14:textId="77777777" w:rsidR="00257373" w:rsidRDefault="00D376A0">
      <w:r>
        <w:t>The Workforce Management module provides a structured workspace for registering workers, monitoring attendance, allocating workforce to projects, scheduling shifts, managing workforce categories, monitoring payroll and generating workforce reports.</w:t>
      </w:r>
    </w:p>
    <w:p w14:paraId="7B10226A" w14:textId="77777777" w:rsidR="00257373" w:rsidRDefault="00D376A0">
      <w:pPr>
        <w:pStyle w:val="Heading2"/>
      </w:pPr>
      <w:r>
        <w:t>5.2 Workforce Dashboard</w:t>
      </w:r>
    </w:p>
    <w:p w14:paraId="350532BF" w14:textId="77777777" w:rsidR="00257373" w:rsidRDefault="00D376A0">
      <w:r>
        <w:t>Purpose: Provide a consolidated workforce overview.</w:t>
      </w:r>
    </w:p>
    <w:p w14:paraId="23789524" w14:textId="77777777" w:rsidR="00257373" w:rsidRDefault="00D376A0">
      <w:r>
        <w:t>How it works in BuildTrack: The dashboard displays total workers, present workers, absent workers, workers on leave, active assignments, active shifts, pending payroll and an attendance percentage. It also includes workforce categories, attendance overview and project-wise workforce sections.</w:t>
      </w:r>
    </w:p>
    <w:p w14:paraId="63FE520E" w14:textId="77777777" w:rsidR="00257373" w:rsidRDefault="00D376A0">
      <w:r>
        <w:t>Role/User: Workforce Management user</w:t>
      </w:r>
    </w:p>
    <w:p w14:paraId="2E9EC3F8" w14:textId="77777777" w:rsidR="00257373" w:rsidRDefault="00D376A0">
      <w:r>
        <w:t>Expected output: A summarized workforce status and project-wise workforce view.</w:t>
      </w:r>
    </w:p>
    <w:p w14:paraId="1BD0D59E" w14:textId="74DE6799" w:rsidR="00257373" w:rsidRDefault="009B0824">
      <w:pPr>
        <w:jc w:val="center"/>
      </w:pPr>
      <w:r>
        <w:rPr>
          <w:rFonts w:hint="eastAsia"/>
          <w:noProof/>
        </w:rPr>
        <w:drawing>
          <wp:inline distT="0" distB="0" distL="0" distR="0" wp14:anchorId="13394AED" wp14:editId="76DBA6EF">
            <wp:extent cx="6400800" cy="3599815"/>
            <wp:effectExtent l="0" t="0" r="0" b="635"/>
            <wp:docPr id="552559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59363" name="Picture 552559363"/>
                    <pic:cNvPicPr/>
                  </pic:nvPicPr>
                  <pic:blipFill>
                    <a:blip r:embed="rId15"/>
                    <a:stretch>
                      <a:fillRect/>
                    </a:stretch>
                  </pic:blipFill>
                  <pic:spPr>
                    <a:xfrm>
                      <a:off x="0" y="0"/>
                      <a:ext cx="6400800" cy="3599815"/>
                    </a:xfrm>
                    <a:prstGeom prst="rect">
                      <a:avLst/>
                    </a:prstGeom>
                  </pic:spPr>
                </pic:pic>
              </a:graphicData>
            </a:graphic>
          </wp:inline>
        </w:drawing>
      </w:r>
    </w:p>
    <w:p w14:paraId="0FCAAD31" w14:textId="77777777" w:rsidR="009B0824" w:rsidRDefault="009B0824">
      <w:pPr>
        <w:jc w:val="center"/>
        <w:rPr>
          <w:b/>
          <w:sz w:val="19"/>
        </w:rPr>
      </w:pPr>
    </w:p>
    <w:p w14:paraId="359FBDAE" w14:textId="63A01822" w:rsidR="00257373" w:rsidRDefault="00D376A0">
      <w:pPr>
        <w:jc w:val="center"/>
      </w:pPr>
      <w:r>
        <w:rPr>
          <w:b/>
          <w:sz w:val="19"/>
        </w:rPr>
        <w:t>Figure 2: BuildTrack – Workforce Dashboard</w:t>
      </w:r>
    </w:p>
    <w:p w14:paraId="4C3C874A" w14:textId="77777777" w:rsidR="00257373" w:rsidRDefault="00257373"/>
    <w:p w14:paraId="491EFBDF" w14:textId="77777777" w:rsidR="00257373" w:rsidRDefault="00D376A0">
      <w:pPr>
        <w:pStyle w:val="Heading2"/>
      </w:pPr>
      <w:r>
        <w:lastRenderedPageBreak/>
        <w:t>5.3 Worker Registration</w:t>
      </w:r>
    </w:p>
    <w:p w14:paraId="44B1799F" w14:textId="77777777" w:rsidR="00257373" w:rsidRDefault="00D376A0">
      <w:r>
        <w:t>Purpose: Register and maintain worker information.</w:t>
      </w:r>
    </w:p>
    <w:p w14:paraId="679399E8" w14:textId="77777777" w:rsidR="00257373" w:rsidRDefault="00D376A0">
      <w:r>
        <w:t>How it works in BuildTrack: The page provides worker registration fields such as Worker ID, worker name, contact information and skill/work type. It also provides active/leave/inactive summary information, a registered-worker table, search, and a bulk workforce-file upload area.</w:t>
      </w:r>
    </w:p>
    <w:p w14:paraId="24844E9F" w14:textId="77777777" w:rsidR="00257373" w:rsidRDefault="00D376A0">
      <w:r>
        <w:t>Role/User: Workforce Management user</w:t>
      </w:r>
    </w:p>
    <w:p w14:paraId="02C8EE7A" w14:textId="77777777" w:rsidR="00257373" w:rsidRDefault="00D376A0">
      <w:r>
        <w:t>Expected output: Worker records can be entered/reviewed through the registration interface.</w:t>
      </w:r>
    </w:p>
    <w:p w14:paraId="71716116" w14:textId="56091A71" w:rsidR="00257373" w:rsidRDefault="009B0824">
      <w:pPr>
        <w:jc w:val="center"/>
      </w:pPr>
      <w:r>
        <w:rPr>
          <w:rFonts w:hint="eastAsia"/>
          <w:noProof/>
        </w:rPr>
        <w:drawing>
          <wp:inline distT="0" distB="0" distL="0" distR="0" wp14:anchorId="36484322" wp14:editId="01369875">
            <wp:extent cx="6400800" cy="3597910"/>
            <wp:effectExtent l="0" t="0" r="0" b="2540"/>
            <wp:docPr id="1953008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08870" name="Picture 1953008870"/>
                    <pic:cNvPicPr/>
                  </pic:nvPicPr>
                  <pic:blipFill>
                    <a:blip r:embed="rId16"/>
                    <a:stretch>
                      <a:fillRect/>
                    </a:stretch>
                  </pic:blipFill>
                  <pic:spPr>
                    <a:xfrm>
                      <a:off x="0" y="0"/>
                      <a:ext cx="6400800" cy="3597910"/>
                    </a:xfrm>
                    <a:prstGeom prst="rect">
                      <a:avLst/>
                    </a:prstGeom>
                  </pic:spPr>
                </pic:pic>
              </a:graphicData>
            </a:graphic>
          </wp:inline>
        </w:drawing>
      </w:r>
    </w:p>
    <w:p w14:paraId="25A66DA0" w14:textId="77777777" w:rsidR="00257373" w:rsidRDefault="00D376A0">
      <w:pPr>
        <w:jc w:val="center"/>
      </w:pPr>
      <w:r>
        <w:rPr>
          <w:b/>
          <w:sz w:val="19"/>
        </w:rPr>
        <w:t>Figure 3: BuildTrack – Worker Registration</w:t>
      </w:r>
    </w:p>
    <w:p w14:paraId="7CC85B6D" w14:textId="77777777" w:rsidR="00257373" w:rsidRDefault="00257373"/>
    <w:p w14:paraId="2D686FAB" w14:textId="77777777" w:rsidR="00257373" w:rsidRDefault="00D376A0">
      <w:pPr>
        <w:pStyle w:val="Heading2"/>
      </w:pPr>
      <w:r>
        <w:t>5.4 Attendance Tracking</w:t>
      </w:r>
    </w:p>
    <w:p w14:paraId="1A90AB65" w14:textId="77777777" w:rsidR="00257373" w:rsidRDefault="00D376A0">
      <w:r>
        <w:t>Purpose: Monitor workforce attendance records.</w:t>
      </w:r>
    </w:p>
    <w:p w14:paraId="3B0C04FA" w14:textId="77777777" w:rsidR="00257373" w:rsidRDefault="00D376A0">
      <w:r>
        <w:t>How it works in BuildTrack: The page summarizes total workers, present, absent and late counts and provides an Attendance Records table with Attendance ID, Worker, Project, Date, Shift, Check In, Check Out and Status.</w:t>
      </w:r>
    </w:p>
    <w:p w14:paraId="5727C901" w14:textId="77777777" w:rsidR="00257373" w:rsidRDefault="00D376A0">
      <w:r>
        <w:t>Role/User: Workforce Management user</w:t>
      </w:r>
    </w:p>
    <w:p w14:paraId="2C571191" w14:textId="77777777" w:rsidR="00257373" w:rsidRDefault="00D376A0">
      <w:r>
        <w:t>Expected output: Attendance status and attendance records are presented for monitoring.</w:t>
      </w:r>
    </w:p>
    <w:p w14:paraId="2349B83A" w14:textId="15D6AC8D" w:rsidR="00257373" w:rsidRDefault="009B0824">
      <w:pPr>
        <w:jc w:val="center"/>
      </w:pPr>
      <w:r>
        <w:rPr>
          <w:rFonts w:hint="eastAsia"/>
          <w:noProof/>
        </w:rPr>
        <w:lastRenderedPageBreak/>
        <w:drawing>
          <wp:inline distT="0" distB="0" distL="0" distR="0" wp14:anchorId="67A65498" wp14:editId="3A22D4E5">
            <wp:extent cx="6400800" cy="3599815"/>
            <wp:effectExtent l="0" t="0" r="0" b="635"/>
            <wp:docPr id="1616151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51100" name="Picture 1616151100"/>
                    <pic:cNvPicPr/>
                  </pic:nvPicPr>
                  <pic:blipFill>
                    <a:blip r:embed="rId17"/>
                    <a:stretch>
                      <a:fillRect/>
                    </a:stretch>
                  </pic:blipFill>
                  <pic:spPr>
                    <a:xfrm>
                      <a:off x="0" y="0"/>
                      <a:ext cx="6400800" cy="3599815"/>
                    </a:xfrm>
                    <a:prstGeom prst="rect">
                      <a:avLst/>
                    </a:prstGeom>
                  </pic:spPr>
                </pic:pic>
              </a:graphicData>
            </a:graphic>
          </wp:inline>
        </w:drawing>
      </w:r>
    </w:p>
    <w:p w14:paraId="7E559280" w14:textId="77777777" w:rsidR="00242B58" w:rsidRDefault="00242B58">
      <w:pPr>
        <w:jc w:val="center"/>
        <w:rPr>
          <w:b/>
          <w:sz w:val="19"/>
        </w:rPr>
      </w:pPr>
    </w:p>
    <w:p w14:paraId="5E2D46A9" w14:textId="3FBE3073" w:rsidR="00257373" w:rsidRDefault="00D376A0">
      <w:pPr>
        <w:jc w:val="center"/>
      </w:pPr>
      <w:r>
        <w:rPr>
          <w:b/>
          <w:sz w:val="19"/>
        </w:rPr>
        <w:t>Figure 4: BuildTrack – Attendance Tracking</w:t>
      </w:r>
    </w:p>
    <w:p w14:paraId="09FCA713" w14:textId="77777777" w:rsidR="00257373" w:rsidRDefault="00257373"/>
    <w:p w14:paraId="3CA24A09" w14:textId="77777777" w:rsidR="00257373" w:rsidRDefault="00D376A0">
      <w:pPr>
        <w:pStyle w:val="Heading2"/>
      </w:pPr>
      <w:r>
        <w:t>5.5 Workforce Allocation</w:t>
      </w:r>
    </w:p>
    <w:p w14:paraId="0A890D6A" w14:textId="77777777" w:rsidR="00242B58" w:rsidRPr="00242B58" w:rsidRDefault="00242B58" w:rsidP="00242B58"/>
    <w:p w14:paraId="38FF15B5" w14:textId="77777777" w:rsidR="00257373" w:rsidRDefault="00D376A0">
      <w:r>
        <w:t>Purpose: Assign workers to construction projects and work areas.</w:t>
      </w:r>
    </w:p>
    <w:p w14:paraId="2CF0A3D0" w14:textId="77777777" w:rsidR="00257373" w:rsidRDefault="00D376A0">
      <w:r>
        <w:t>How it works in BuildTrack: The page provides allocation summary values and a New Workforce Allocation area. The current allocation table includes Allocation ID, Worker, Category, Project, Work Area, Contractor, Shift, Start Date, End Date and Status.</w:t>
      </w:r>
    </w:p>
    <w:p w14:paraId="26C91AFC" w14:textId="77777777" w:rsidR="00257373" w:rsidRDefault="00D376A0">
      <w:r>
        <w:t>Role/User: Workforce Management user</w:t>
      </w:r>
    </w:p>
    <w:p w14:paraId="0C1D06C6" w14:textId="77777777" w:rsidR="00257373" w:rsidRDefault="00D376A0">
      <w:r>
        <w:t>Expected output: Workforce allocation information is available for project-level monitoring.</w:t>
      </w:r>
    </w:p>
    <w:p w14:paraId="50998982" w14:textId="63DDE037" w:rsidR="00257373" w:rsidRDefault="00242B58">
      <w:pPr>
        <w:jc w:val="center"/>
      </w:pPr>
      <w:r>
        <w:rPr>
          <w:rFonts w:hint="eastAsia"/>
          <w:noProof/>
        </w:rPr>
        <w:lastRenderedPageBreak/>
        <w:drawing>
          <wp:inline distT="0" distB="0" distL="0" distR="0" wp14:anchorId="51EF8801" wp14:editId="01A2059E">
            <wp:extent cx="6400800" cy="3599815"/>
            <wp:effectExtent l="0" t="0" r="0" b="635"/>
            <wp:docPr id="9798489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48934" name="Picture 979848934"/>
                    <pic:cNvPicPr/>
                  </pic:nvPicPr>
                  <pic:blipFill>
                    <a:blip r:embed="rId18"/>
                    <a:stretch>
                      <a:fillRect/>
                    </a:stretch>
                  </pic:blipFill>
                  <pic:spPr>
                    <a:xfrm>
                      <a:off x="0" y="0"/>
                      <a:ext cx="6400800" cy="3599815"/>
                    </a:xfrm>
                    <a:prstGeom prst="rect">
                      <a:avLst/>
                    </a:prstGeom>
                  </pic:spPr>
                </pic:pic>
              </a:graphicData>
            </a:graphic>
          </wp:inline>
        </w:drawing>
      </w:r>
    </w:p>
    <w:p w14:paraId="30328643" w14:textId="77777777" w:rsidR="00242B58" w:rsidRDefault="00242B58">
      <w:pPr>
        <w:jc w:val="center"/>
        <w:rPr>
          <w:b/>
          <w:sz w:val="19"/>
        </w:rPr>
      </w:pPr>
    </w:p>
    <w:p w14:paraId="2D3D272E" w14:textId="66CBB6D9" w:rsidR="00257373" w:rsidRDefault="00D376A0">
      <w:pPr>
        <w:jc w:val="center"/>
      </w:pPr>
      <w:r>
        <w:rPr>
          <w:b/>
          <w:sz w:val="19"/>
        </w:rPr>
        <w:t>Figure 5: BuildTrack – Workforce Allocation</w:t>
      </w:r>
    </w:p>
    <w:p w14:paraId="1E14D938" w14:textId="77777777" w:rsidR="00257373" w:rsidRDefault="00257373"/>
    <w:p w14:paraId="20DDF417" w14:textId="77777777" w:rsidR="00257373" w:rsidRDefault="00D376A0">
      <w:pPr>
        <w:pStyle w:val="Heading2"/>
      </w:pPr>
      <w:r>
        <w:t>5.6 Shift Scheduling</w:t>
      </w:r>
    </w:p>
    <w:p w14:paraId="770C5DEC" w14:textId="77777777" w:rsidR="00242B58" w:rsidRPr="00242B58" w:rsidRDefault="00242B58" w:rsidP="00242B58"/>
    <w:p w14:paraId="7DE9D96A" w14:textId="77777777" w:rsidR="00257373" w:rsidRDefault="00D376A0">
      <w:r>
        <w:t>Purpose: Plan and monitor workforce shifts.</w:t>
      </w:r>
    </w:p>
    <w:p w14:paraId="0F46A727" w14:textId="77777777" w:rsidR="00257373" w:rsidRDefault="00D376A0">
      <w:r>
        <w:t>How it works in BuildTrack: The page summarizes total schedules, morning shifts, active shifts and night shifts. A Create New Shift Schedule area and a Current Shift Schedules table are provided with project, category, work area, shift, date, workers, supervisor, timing and status.</w:t>
      </w:r>
    </w:p>
    <w:p w14:paraId="24874F86" w14:textId="77777777" w:rsidR="00257373" w:rsidRDefault="00D376A0">
      <w:r>
        <w:t>Role/User: Workforce Management user</w:t>
      </w:r>
    </w:p>
    <w:p w14:paraId="76027EAD" w14:textId="77777777" w:rsidR="00257373" w:rsidRDefault="00D376A0">
      <w:r>
        <w:t>Expected output: Scheduled workforce shifts can be reviewed through the page.</w:t>
      </w:r>
    </w:p>
    <w:p w14:paraId="58C29920" w14:textId="3CCBC324" w:rsidR="00257373" w:rsidRDefault="00242B58">
      <w:pPr>
        <w:jc w:val="center"/>
      </w:pPr>
      <w:r>
        <w:rPr>
          <w:rFonts w:hint="eastAsia"/>
          <w:noProof/>
        </w:rPr>
        <w:lastRenderedPageBreak/>
        <w:drawing>
          <wp:inline distT="0" distB="0" distL="0" distR="0" wp14:anchorId="700A0B46" wp14:editId="350A4A28">
            <wp:extent cx="6400800" cy="3599815"/>
            <wp:effectExtent l="0" t="0" r="0" b="635"/>
            <wp:docPr id="5122230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23099" name="Picture 512223099"/>
                    <pic:cNvPicPr/>
                  </pic:nvPicPr>
                  <pic:blipFill>
                    <a:blip r:embed="rId18"/>
                    <a:stretch>
                      <a:fillRect/>
                    </a:stretch>
                  </pic:blipFill>
                  <pic:spPr>
                    <a:xfrm>
                      <a:off x="0" y="0"/>
                      <a:ext cx="6400800" cy="3599815"/>
                    </a:xfrm>
                    <a:prstGeom prst="rect">
                      <a:avLst/>
                    </a:prstGeom>
                  </pic:spPr>
                </pic:pic>
              </a:graphicData>
            </a:graphic>
          </wp:inline>
        </w:drawing>
      </w:r>
    </w:p>
    <w:p w14:paraId="41DEB216" w14:textId="77777777" w:rsidR="00242B58" w:rsidRDefault="00242B58">
      <w:pPr>
        <w:jc w:val="center"/>
        <w:rPr>
          <w:b/>
          <w:sz w:val="19"/>
        </w:rPr>
      </w:pPr>
    </w:p>
    <w:p w14:paraId="3C793837" w14:textId="0007AF5A" w:rsidR="00257373" w:rsidRDefault="00D376A0">
      <w:pPr>
        <w:jc w:val="center"/>
      </w:pPr>
      <w:r>
        <w:rPr>
          <w:b/>
          <w:sz w:val="19"/>
        </w:rPr>
        <w:t>Figure 6: BuildTrack – Shift Scheduling</w:t>
      </w:r>
    </w:p>
    <w:p w14:paraId="116E7CC9" w14:textId="77777777" w:rsidR="00257373" w:rsidRDefault="00257373"/>
    <w:p w14:paraId="56B5E696" w14:textId="77777777" w:rsidR="00257373" w:rsidRDefault="00D376A0">
      <w:pPr>
        <w:pStyle w:val="Heading2"/>
      </w:pPr>
      <w:r>
        <w:t>5.7 Payroll Monitoring</w:t>
      </w:r>
    </w:p>
    <w:p w14:paraId="46F104FD" w14:textId="77777777" w:rsidR="00242B58" w:rsidRPr="00242B58" w:rsidRDefault="00242B58" w:rsidP="00242B58"/>
    <w:p w14:paraId="1B5BF1D8" w14:textId="77777777" w:rsidR="00257373" w:rsidRDefault="00D376A0">
      <w:r>
        <w:t>Purpose: Monitor workforce payroll information.</w:t>
      </w:r>
    </w:p>
    <w:p w14:paraId="3159ADC8" w14:textId="77777777" w:rsidR="00257373" w:rsidRDefault="00D376A0">
      <w:r>
        <w:t>How it works in BuildTrack: The page displays total payroll, processed payroll, pending payroll and worker count. The Payroll Monitoring table includes Payroll ID, Worker, Project, Category, Pay Period, Basic Pay, Overtime, Deductions, Net Pay and Status.</w:t>
      </w:r>
    </w:p>
    <w:p w14:paraId="586CA1FA" w14:textId="77777777" w:rsidR="00257373" w:rsidRDefault="00D376A0">
      <w:r>
        <w:t>Role/User: Workforce Management user</w:t>
      </w:r>
    </w:p>
    <w:p w14:paraId="5A8EE93B" w14:textId="77777777" w:rsidR="00257373" w:rsidRDefault="00D376A0">
      <w:r>
        <w:t>Expected output: Payroll processing and monitoring information is presented.</w:t>
      </w:r>
    </w:p>
    <w:p w14:paraId="37966E7A" w14:textId="097EC96A" w:rsidR="00257373" w:rsidRDefault="00242B58">
      <w:pPr>
        <w:jc w:val="center"/>
      </w:pPr>
      <w:r>
        <w:rPr>
          <w:rFonts w:hint="eastAsia"/>
          <w:noProof/>
        </w:rPr>
        <w:lastRenderedPageBreak/>
        <w:drawing>
          <wp:inline distT="0" distB="0" distL="0" distR="0" wp14:anchorId="60018EFE" wp14:editId="7FF89F64">
            <wp:extent cx="6400800" cy="3597910"/>
            <wp:effectExtent l="0" t="0" r="0" b="2540"/>
            <wp:docPr id="363755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55281" name="Picture 363755281"/>
                    <pic:cNvPicPr/>
                  </pic:nvPicPr>
                  <pic:blipFill>
                    <a:blip r:embed="rId19"/>
                    <a:stretch>
                      <a:fillRect/>
                    </a:stretch>
                  </pic:blipFill>
                  <pic:spPr>
                    <a:xfrm>
                      <a:off x="0" y="0"/>
                      <a:ext cx="6400800" cy="3597910"/>
                    </a:xfrm>
                    <a:prstGeom prst="rect">
                      <a:avLst/>
                    </a:prstGeom>
                  </pic:spPr>
                </pic:pic>
              </a:graphicData>
            </a:graphic>
          </wp:inline>
        </w:drawing>
      </w:r>
    </w:p>
    <w:p w14:paraId="460B0DC1" w14:textId="77777777" w:rsidR="00242B58" w:rsidRDefault="00242B58">
      <w:pPr>
        <w:jc w:val="center"/>
        <w:rPr>
          <w:b/>
          <w:sz w:val="19"/>
        </w:rPr>
      </w:pPr>
    </w:p>
    <w:p w14:paraId="21190355" w14:textId="6C7455C3" w:rsidR="00257373" w:rsidRDefault="00D376A0">
      <w:pPr>
        <w:jc w:val="center"/>
      </w:pPr>
      <w:r>
        <w:rPr>
          <w:b/>
          <w:sz w:val="19"/>
        </w:rPr>
        <w:t>Figure 7: BuildTrack – Payroll Monitoring</w:t>
      </w:r>
    </w:p>
    <w:p w14:paraId="57A19285" w14:textId="77777777" w:rsidR="00257373" w:rsidRDefault="00257373"/>
    <w:p w14:paraId="6C7ECC75" w14:textId="77777777" w:rsidR="00257373" w:rsidRDefault="00D376A0">
      <w:pPr>
        <w:pStyle w:val="Heading2"/>
      </w:pPr>
      <w:r>
        <w:t>5.8 Workforce Categories</w:t>
      </w:r>
    </w:p>
    <w:p w14:paraId="724F6F78" w14:textId="77777777" w:rsidR="00242B58" w:rsidRPr="00242B58" w:rsidRDefault="00242B58" w:rsidP="00242B58"/>
    <w:p w14:paraId="5776A408" w14:textId="77777777" w:rsidR="00257373" w:rsidRDefault="00D376A0">
      <w:r>
        <w:t>Purpose: Organize workers by workforce category.</w:t>
      </w:r>
    </w:p>
    <w:p w14:paraId="7D7FA6BC" w14:textId="77777777" w:rsidR="00257373" w:rsidRDefault="00D376A0">
      <w:r>
        <w:t>How it works in BuildTrack: The page provides category summary values and a Workforce Category Setup/List area for managing category-related information.</w:t>
      </w:r>
    </w:p>
    <w:p w14:paraId="252C86B7" w14:textId="77777777" w:rsidR="00257373" w:rsidRDefault="00D376A0">
      <w:r>
        <w:t>Role/User: Workforce Management user</w:t>
      </w:r>
    </w:p>
    <w:p w14:paraId="3838DD3E" w14:textId="77777777" w:rsidR="00257373" w:rsidRDefault="00D376A0">
      <w:r>
        <w:t>Expected output: Workforce categories can be organized and reviewed.</w:t>
      </w:r>
    </w:p>
    <w:p w14:paraId="788C674A" w14:textId="6B5A3960" w:rsidR="00257373" w:rsidRDefault="00242B58">
      <w:pPr>
        <w:jc w:val="center"/>
      </w:pPr>
      <w:r>
        <w:rPr>
          <w:rFonts w:hint="eastAsia"/>
          <w:noProof/>
        </w:rPr>
        <w:lastRenderedPageBreak/>
        <w:drawing>
          <wp:inline distT="0" distB="0" distL="0" distR="0" wp14:anchorId="7F57FEBF" wp14:editId="26A94245">
            <wp:extent cx="6400800" cy="3597910"/>
            <wp:effectExtent l="0" t="0" r="0" b="2540"/>
            <wp:docPr id="2613476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47622" name="Picture 261347622"/>
                    <pic:cNvPicPr/>
                  </pic:nvPicPr>
                  <pic:blipFill>
                    <a:blip r:embed="rId20"/>
                    <a:stretch>
                      <a:fillRect/>
                    </a:stretch>
                  </pic:blipFill>
                  <pic:spPr>
                    <a:xfrm>
                      <a:off x="0" y="0"/>
                      <a:ext cx="6400800" cy="3597910"/>
                    </a:xfrm>
                    <a:prstGeom prst="rect">
                      <a:avLst/>
                    </a:prstGeom>
                  </pic:spPr>
                </pic:pic>
              </a:graphicData>
            </a:graphic>
          </wp:inline>
        </w:drawing>
      </w:r>
    </w:p>
    <w:p w14:paraId="10BAA975" w14:textId="77777777" w:rsidR="00242B58" w:rsidRDefault="00242B58">
      <w:pPr>
        <w:jc w:val="center"/>
        <w:rPr>
          <w:b/>
          <w:sz w:val="19"/>
        </w:rPr>
      </w:pPr>
    </w:p>
    <w:p w14:paraId="3D6384EF" w14:textId="0DFF2853" w:rsidR="00257373" w:rsidRDefault="00D376A0">
      <w:pPr>
        <w:jc w:val="center"/>
      </w:pPr>
      <w:r>
        <w:rPr>
          <w:b/>
          <w:sz w:val="19"/>
        </w:rPr>
        <w:t>Figure 8: BuildTrack – Workforce Categories</w:t>
      </w:r>
    </w:p>
    <w:p w14:paraId="2DEF92D3" w14:textId="77777777" w:rsidR="00257373" w:rsidRDefault="00257373"/>
    <w:p w14:paraId="5AE085DD" w14:textId="77777777" w:rsidR="00257373" w:rsidRDefault="00D376A0">
      <w:pPr>
        <w:pStyle w:val="Heading2"/>
      </w:pPr>
      <w:r>
        <w:t>5.9 Workforce Reports</w:t>
      </w:r>
    </w:p>
    <w:p w14:paraId="7D402C74" w14:textId="77777777" w:rsidR="00242B58" w:rsidRPr="00242B58" w:rsidRDefault="00242B58" w:rsidP="00242B58"/>
    <w:p w14:paraId="727C479F" w14:textId="77777777" w:rsidR="00257373" w:rsidRDefault="00D376A0">
      <w:r>
        <w:t>Purpose: Provide workforce-focused reporting.</w:t>
      </w:r>
    </w:p>
    <w:p w14:paraId="24D4A4E3" w14:textId="77777777" w:rsidR="00257373" w:rsidRDefault="00D376A0">
      <w:r>
        <w:t>How it works in BuildTrack: The Workforce Reports page contains a Report Generator and Workforce Report Overview area for presenting workforce reporting information.</w:t>
      </w:r>
    </w:p>
    <w:p w14:paraId="0CC65157" w14:textId="77777777" w:rsidR="00257373" w:rsidRDefault="00D376A0">
      <w:r>
        <w:t>Role/User: Workforce Management user</w:t>
      </w:r>
    </w:p>
    <w:p w14:paraId="2F2B24EA" w14:textId="77777777" w:rsidR="00257373" w:rsidRDefault="00D376A0">
      <w:r>
        <w:t>Expected output: Workforce reporting information can be accessed.</w:t>
      </w:r>
    </w:p>
    <w:p w14:paraId="2533E23A" w14:textId="2F46718A" w:rsidR="00257373" w:rsidRDefault="00242B58">
      <w:pPr>
        <w:jc w:val="center"/>
      </w:pPr>
      <w:r>
        <w:rPr>
          <w:rFonts w:hint="eastAsia"/>
          <w:noProof/>
        </w:rPr>
        <w:lastRenderedPageBreak/>
        <w:drawing>
          <wp:inline distT="0" distB="0" distL="0" distR="0" wp14:anchorId="3C7E786D" wp14:editId="07DB9566">
            <wp:extent cx="6400800" cy="3597910"/>
            <wp:effectExtent l="0" t="0" r="0" b="2540"/>
            <wp:docPr id="18501625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62562" name="Picture 1850162562"/>
                    <pic:cNvPicPr/>
                  </pic:nvPicPr>
                  <pic:blipFill>
                    <a:blip r:embed="rId21"/>
                    <a:stretch>
                      <a:fillRect/>
                    </a:stretch>
                  </pic:blipFill>
                  <pic:spPr>
                    <a:xfrm>
                      <a:off x="0" y="0"/>
                      <a:ext cx="6400800" cy="3597910"/>
                    </a:xfrm>
                    <a:prstGeom prst="rect">
                      <a:avLst/>
                    </a:prstGeom>
                  </pic:spPr>
                </pic:pic>
              </a:graphicData>
            </a:graphic>
          </wp:inline>
        </w:drawing>
      </w:r>
    </w:p>
    <w:p w14:paraId="527A8DE8" w14:textId="77777777" w:rsidR="00257373" w:rsidRDefault="00D376A0">
      <w:pPr>
        <w:jc w:val="center"/>
      </w:pPr>
      <w:r>
        <w:rPr>
          <w:b/>
          <w:sz w:val="19"/>
        </w:rPr>
        <w:t>Figure 9: BuildTrack – Workforce Reports</w:t>
      </w:r>
    </w:p>
    <w:p w14:paraId="42A2D805" w14:textId="77777777" w:rsidR="00257373" w:rsidRDefault="00257373"/>
    <w:p w14:paraId="7C461061" w14:textId="77777777" w:rsidR="00257373" w:rsidRDefault="00D376A0">
      <w:pPr>
        <w:pStyle w:val="Heading2"/>
      </w:pPr>
      <w:r>
        <w:t>End-to-End Workflow</w:t>
      </w:r>
    </w:p>
    <w:tbl>
      <w:tblPr>
        <w:tblStyle w:val="TableGrid"/>
        <w:tblW w:w="0" w:type="auto"/>
        <w:jc w:val="center"/>
        <w:tblLook w:val="04A0" w:firstRow="1" w:lastRow="0" w:firstColumn="1" w:lastColumn="0" w:noHBand="0" w:noVBand="1"/>
      </w:tblPr>
      <w:tblGrid>
        <w:gridCol w:w="2515"/>
        <w:gridCol w:w="2517"/>
        <w:gridCol w:w="2519"/>
        <w:gridCol w:w="2519"/>
      </w:tblGrid>
      <w:tr w:rsidR="00257373" w14:paraId="3BE38C54" w14:textId="77777777">
        <w:trPr>
          <w:jc w:val="center"/>
        </w:trPr>
        <w:tc>
          <w:tcPr>
            <w:tcW w:w="2520" w:type="dxa"/>
            <w:shd w:val="clear" w:color="auto" w:fill="D9EAF7"/>
            <w:vAlign w:val="center"/>
          </w:tcPr>
          <w:p w14:paraId="26EF4DE7" w14:textId="77777777" w:rsidR="00257373" w:rsidRDefault="00D376A0">
            <w:r>
              <w:rPr>
                <w:b/>
                <w:sz w:val="19"/>
              </w:rPr>
              <w:t>Step</w:t>
            </w:r>
          </w:p>
        </w:tc>
        <w:tc>
          <w:tcPr>
            <w:tcW w:w="2520" w:type="dxa"/>
            <w:shd w:val="clear" w:color="auto" w:fill="D9EAF7"/>
            <w:vAlign w:val="center"/>
          </w:tcPr>
          <w:p w14:paraId="458C69B7" w14:textId="77777777" w:rsidR="00257373" w:rsidRDefault="00D376A0">
            <w:r>
              <w:rPr>
                <w:b/>
                <w:sz w:val="19"/>
              </w:rPr>
              <w:t>User Action</w:t>
            </w:r>
          </w:p>
        </w:tc>
        <w:tc>
          <w:tcPr>
            <w:tcW w:w="2520" w:type="dxa"/>
            <w:shd w:val="clear" w:color="auto" w:fill="D9EAF7"/>
            <w:vAlign w:val="center"/>
          </w:tcPr>
          <w:p w14:paraId="36C0604E" w14:textId="77777777" w:rsidR="00257373" w:rsidRDefault="00D376A0">
            <w:r>
              <w:rPr>
                <w:b/>
                <w:sz w:val="19"/>
              </w:rPr>
              <w:t>System Response</w:t>
            </w:r>
          </w:p>
        </w:tc>
        <w:tc>
          <w:tcPr>
            <w:tcW w:w="2520" w:type="dxa"/>
            <w:shd w:val="clear" w:color="auto" w:fill="D9EAF7"/>
            <w:vAlign w:val="center"/>
          </w:tcPr>
          <w:p w14:paraId="0D3B6D7A" w14:textId="77777777" w:rsidR="00257373" w:rsidRDefault="00D376A0">
            <w:r>
              <w:rPr>
                <w:b/>
                <w:sz w:val="19"/>
              </w:rPr>
              <w:t>Result</w:t>
            </w:r>
          </w:p>
        </w:tc>
      </w:tr>
      <w:tr w:rsidR="00257373" w14:paraId="69D6FD6F" w14:textId="77777777">
        <w:trPr>
          <w:jc w:val="center"/>
        </w:trPr>
        <w:tc>
          <w:tcPr>
            <w:tcW w:w="2520" w:type="dxa"/>
            <w:vAlign w:val="center"/>
          </w:tcPr>
          <w:p w14:paraId="238B5666" w14:textId="77777777" w:rsidR="00257373" w:rsidRDefault="00D376A0">
            <w:r>
              <w:rPr>
                <w:sz w:val="19"/>
              </w:rPr>
              <w:t>1</w:t>
            </w:r>
          </w:p>
        </w:tc>
        <w:tc>
          <w:tcPr>
            <w:tcW w:w="2520" w:type="dxa"/>
            <w:vAlign w:val="center"/>
          </w:tcPr>
          <w:p w14:paraId="337E3F67" w14:textId="77777777" w:rsidR="00257373" w:rsidRDefault="00D376A0">
            <w:r>
              <w:rPr>
                <w:sz w:val="19"/>
              </w:rPr>
              <w:t>Open Workforce Dashboard</w:t>
            </w:r>
          </w:p>
        </w:tc>
        <w:tc>
          <w:tcPr>
            <w:tcW w:w="2520" w:type="dxa"/>
            <w:vAlign w:val="center"/>
          </w:tcPr>
          <w:p w14:paraId="0D531CAD" w14:textId="77777777" w:rsidR="00257373" w:rsidRDefault="00D376A0">
            <w:r>
              <w:rPr>
                <w:sz w:val="19"/>
              </w:rPr>
              <w:t>Dashboard loads workforce summary indicators and project-wise workforce information.</w:t>
            </w:r>
          </w:p>
        </w:tc>
        <w:tc>
          <w:tcPr>
            <w:tcW w:w="2520" w:type="dxa"/>
            <w:vAlign w:val="center"/>
          </w:tcPr>
          <w:p w14:paraId="487FCC8C" w14:textId="77777777" w:rsidR="00257373" w:rsidRDefault="00D376A0">
            <w:r>
              <w:rPr>
                <w:sz w:val="19"/>
              </w:rPr>
              <w:t>Overall workforce status is available.</w:t>
            </w:r>
          </w:p>
        </w:tc>
      </w:tr>
      <w:tr w:rsidR="00257373" w14:paraId="40F7F693" w14:textId="77777777">
        <w:trPr>
          <w:jc w:val="center"/>
        </w:trPr>
        <w:tc>
          <w:tcPr>
            <w:tcW w:w="2520" w:type="dxa"/>
            <w:vAlign w:val="center"/>
          </w:tcPr>
          <w:p w14:paraId="77C57EB6" w14:textId="77777777" w:rsidR="00257373" w:rsidRDefault="00D376A0">
            <w:r>
              <w:rPr>
                <w:sz w:val="19"/>
              </w:rPr>
              <w:t>2</w:t>
            </w:r>
          </w:p>
        </w:tc>
        <w:tc>
          <w:tcPr>
            <w:tcW w:w="2520" w:type="dxa"/>
            <w:vAlign w:val="center"/>
          </w:tcPr>
          <w:p w14:paraId="6E9B01D4" w14:textId="77777777" w:rsidR="00257373" w:rsidRDefault="00D376A0">
            <w:r>
              <w:rPr>
                <w:sz w:val="19"/>
              </w:rPr>
              <w:t>Register or review workers</w:t>
            </w:r>
          </w:p>
        </w:tc>
        <w:tc>
          <w:tcPr>
            <w:tcW w:w="2520" w:type="dxa"/>
            <w:vAlign w:val="center"/>
          </w:tcPr>
          <w:p w14:paraId="4BA209A4" w14:textId="77777777" w:rsidR="00257373" w:rsidRDefault="00D376A0">
            <w:r>
              <w:rPr>
                <w:sz w:val="19"/>
              </w:rPr>
              <w:t>Worker Registration displays worker fields, status summaries and the registered-worker table.</w:t>
            </w:r>
          </w:p>
        </w:tc>
        <w:tc>
          <w:tcPr>
            <w:tcW w:w="2520" w:type="dxa"/>
            <w:vAlign w:val="center"/>
          </w:tcPr>
          <w:p w14:paraId="2258BA83" w14:textId="77777777" w:rsidR="00257373" w:rsidRDefault="00D376A0">
            <w:r>
              <w:rPr>
                <w:sz w:val="19"/>
              </w:rPr>
              <w:t>Worker information can be maintained/reviewed.</w:t>
            </w:r>
          </w:p>
        </w:tc>
      </w:tr>
      <w:tr w:rsidR="00257373" w14:paraId="79CB755F" w14:textId="77777777">
        <w:trPr>
          <w:jc w:val="center"/>
        </w:trPr>
        <w:tc>
          <w:tcPr>
            <w:tcW w:w="2520" w:type="dxa"/>
            <w:vAlign w:val="center"/>
          </w:tcPr>
          <w:p w14:paraId="03BB4E15" w14:textId="77777777" w:rsidR="00257373" w:rsidRDefault="00D376A0">
            <w:r>
              <w:rPr>
                <w:sz w:val="19"/>
              </w:rPr>
              <w:t>3</w:t>
            </w:r>
          </w:p>
        </w:tc>
        <w:tc>
          <w:tcPr>
            <w:tcW w:w="2520" w:type="dxa"/>
            <w:vAlign w:val="center"/>
          </w:tcPr>
          <w:p w14:paraId="43AF2597" w14:textId="77777777" w:rsidR="00257373" w:rsidRDefault="00D376A0">
            <w:r>
              <w:rPr>
                <w:sz w:val="19"/>
              </w:rPr>
              <w:t>Review attendance</w:t>
            </w:r>
          </w:p>
        </w:tc>
        <w:tc>
          <w:tcPr>
            <w:tcW w:w="2520" w:type="dxa"/>
            <w:vAlign w:val="center"/>
          </w:tcPr>
          <w:p w14:paraId="3141E0E8" w14:textId="77777777" w:rsidR="00257373" w:rsidRDefault="00D376A0">
            <w:r>
              <w:rPr>
                <w:sz w:val="19"/>
              </w:rPr>
              <w:t>Attendance Tracking displays attendance counts and detailed attendance records.</w:t>
            </w:r>
          </w:p>
        </w:tc>
        <w:tc>
          <w:tcPr>
            <w:tcW w:w="2520" w:type="dxa"/>
            <w:vAlign w:val="center"/>
          </w:tcPr>
          <w:p w14:paraId="475DEFF5" w14:textId="77777777" w:rsidR="00257373" w:rsidRDefault="00D376A0">
            <w:r>
              <w:rPr>
                <w:sz w:val="19"/>
              </w:rPr>
              <w:t>Attendance status is available for monitoring.</w:t>
            </w:r>
          </w:p>
        </w:tc>
      </w:tr>
      <w:tr w:rsidR="00257373" w14:paraId="5E432C14" w14:textId="77777777">
        <w:trPr>
          <w:jc w:val="center"/>
        </w:trPr>
        <w:tc>
          <w:tcPr>
            <w:tcW w:w="2520" w:type="dxa"/>
            <w:vAlign w:val="center"/>
          </w:tcPr>
          <w:p w14:paraId="0D62C8E2" w14:textId="77777777" w:rsidR="00257373" w:rsidRDefault="00D376A0">
            <w:r>
              <w:rPr>
                <w:sz w:val="19"/>
              </w:rPr>
              <w:t>4</w:t>
            </w:r>
          </w:p>
        </w:tc>
        <w:tc>
          <w:tcPr>
            <w:tcW w:w="2520" w:type="dxa"/>
            <w:vAlign w:val="center"/>
          </w:tcPr>
          <w:p w14:paraId="21C133E3" w14:textId="77777777" w:rsidR="00257373" w:rsidRDefault="00D376A0">
            <w:r>
              <w:rPr>
                <w:sz w:val="19"/>
              </w:rPr>
              <w:t>Allocate workforce</w:t>
            </w:r>
          </w:p>
        </w:tc>
        <w:tc>
          <w:tcPr>
            <w:tcW w:w="2520" w:type="dxa"/>
            <w:vAlign w:val="center"/>
          </w:tcPr>
          <w:p w14:paraId="0BF03E45" w14:textId="77777777" w:rsidR="00257373" w:rsidRDefault="00D376A0">
            <w:r>
              <w:rPr>
                <w:sz w:val="19"/>
              </w:rPr>
              <w:t>Workforce Allocation presents worker/project/work-area/shift allocation information.</w:t>
            </w:r>
          </w:p>
        </w:tc>
        <w:tc>
          <w:tcPr>
            <w:tcW w:w="2520" w:type="dxa"/>
            <w:vAlign w:val="center"/>
          </w:tcPr>
          <w:p w14:paraId="1A919664" w14:textId="77777777" w:rsidR="00257373" w:rsidRDefault="00D376A0">
            <w:r>
              <w:rPr>
                <w:sz w:val="19"/>
              </w:rPr>
              <w:t>Workforce assignments can be reviewed.</w:t>
            </w:r>
          </w:p>
        </w:tc>
      </w:tr>
      <w:tr w:rsidR="00257373" w14:paraId="6604A1DE" w14:textId="77777777">
        <w:trPr>
          <w:jc w:val="center"/>
        </w:trPr>
        <w:tc>
          <w:tcPr>
            <w:tcW w:w="2520" w:type="dxa"/>
            <w:vAlign w:val="center"/>
          </w:tcPr>
          <w:p w14:paraId="51FEEC7B" w14:textId="77777777" w:rsidR="00257373" w:rsidRDefault="00D376A0">
            <w:r>
              <w:rPr>
                <w:sz w:val="19"/>
              </w:rPr>
              <w:t>5</w:t>
            </w:r>
          </w:p>
        </w:tc>
        <w:tc>
          <w:tcPr>
            <w:tcW w:w="2520" w:type="dxa"/>
            <w:vAlign w:val="center"/>
          </w:tcPr>
          <w:p w14:paraId="3BC31622" w14:textId="77777777" w:rsidR="00257373" w:rsidRDefault="00D376A0">
            <w:r>
              <w:rPr>
                <w:sz w:val="19"/>
              </w:rPr>
              <w:t>Schedule shifts</w:t>
            </w:r>
          </w:p>
        </w:tc>
        <w:tc>
          <w:tcPr>
            <w:tcW w:w="2520" w:type="dxa"/>
            <w:vAlign w:val="center"/>
          </w:tcPr>
          <w:p w14:paraId="4634DBF6" w14:textId="77777777" w:rsidR="00257373" w:rsidRDefault="00D376A0">
            <w:r>
              <w:rPr>
                <w:sz w:val="19"/>
              </w:rPr>
              <w:t>Shift Scheduling displays schedule summaries and current shift schedules.</w:t>
            </w:r>
          </w:p>
        </w:tc>
        <w:tc>
          <w:tcPr>
            <w:tcW w:w="2520" w:type="dxa"/>
            <w:vAlign w:val="center"/>
          </w:tcPr>
          <w:p w14:paraId="74E73C63" w14:textId="77777777" w:rsidR="00257373" w:rsidRDefault="00D376A0">
            <w:r>
              <w:rPr>
                <w:sz w:val="19"/>
              </w:rPr>
              <w:t>Shift planning information is available.</w:t>
            </w:r>
          </w:p>
        </w:tc>
      </w:tr>
      <w:tr w:rsidR="00257373" w14:paraId="4002566E" w14:textId="77777777">
        <w:trPr>
          <w:jc w:val="center"/>
        </w:trPr>
        <w:tc>
          <w:tcPr>
            <w:tcW w:w="2520" w:type="dxa"/>
            <w:vAlign w:val="center"/>
          </w:tcPr>
          <w:p w14:paraId="5AC29DE2" w14:textId="77777777" w:rsidR="00257373" w:rsidRDefault="00D376A0">
            <w:r>
              <w:rPr>
                <w:sz w:val="19"/>
              </w:rPr>
              <w:t>6</w:t>
            </w:r>
          </w:p>
        </w:tc>
        <w:tc>
          <w:tcPr>
            <w:tcW w:w="2520" w:type="dxa"/>
            <w:vAlign w:val="center"/>
          </w:tcPr>
          <w:p w14:paraId="772FD7F1" w14:textId="77777777" w:rsidR="00257373" w:rsidRDefault="00D376A0">
            <w:r>
              <w:rPr>
                <w:sz w:val="19"/>
              </w:rPr>
              <w:t>Review payroll</w:t>
            </w:r>
          </w:p>
        </w:tc>
        <w:tc>
          <w:tcPr>
            <w:tcW w:w="2520" w:type="dxa"/>
            <w:vAlign w:val="center"/>
          </w:tcPr>
          <w:p w14:paraId="017C2786" w14:textId="77777777" w:rsidR="00257373" w:rsidRDefault="00D376A0">
            <w:r>
              <w:rPr>
                <w:sz w:val="19"/>
              </w:rPr>
              <w:t>Payroll Monitoring presents payroll totals and payroll records.</w:t>
            </w:r>
          </w:p>
        </w:tc>
        <w:tc>
          <w:tcPr>
            <w:tcW w:w="2520" w:type="dxa"/>
            <w:vAlign w:val="center"/>
          </w:tcPr>
          <w:p w14:paraId="1304F39C" w14:textId="77777777" w:rsidR="00257373" w:rsidRDefault="00D376A0">
            <w:r>
              <w:rPr>
                <w:sz w:val="19"/>
              </w:rPr>
              <w:t>Payroll status can be monitored.</w:t>
            </w:r>
          </w:p>
        </w:tc>
      </w:tr>
    </w:tbl>
    <w:p w14:paraId="34BA8620" w14:textId="77777777" w:rsidR="00257373" w:rsidRDefault="00257373"/>
    <w:p w14:paraId="72B858C8" w14:textId="77777777" w:rsidR="00257373" w:rsidRDefault="00D376A0">
      <w:pPr>
        <w:pStyle w:val="Heading3"/>
      </w:pPr>
      <w:r>
        <w:lastRenderedPageBreak/>
        <w:t>Module Outcome</w:t>
      </w:r>
    </w:p>
    <w:p w14:paraId="2532E4B9" w14:textId="77777777" w:rsidR="00257373" w:rsidRDefault="00D376A0">
      <w:r>
        <w:t>The Workforce Management module provides dedicated frontend interfaces covering the main operational areas of workforce registration, attendance, allocation, shift scheduling, categories, payroll and reporting.</w:t>
      </w:r>
    </w:p>
    <w:p w14:paraId="2C7D4E9F" w14:textId="77777777" w:rsidR="00257373" w:rsidRDefault="00D376A0">
      <w:pPr>
        <w:pStyle w:val="Heading1"/>
      </w:pPr>
      <w:r>
        <w:t>6. Module 7 – Procurement Management</w:t>
      </w:r>
    </w:p>
    <w:p w14:paraId="5E3DF331" w14:textId="77777777" w:rsidR="00257373" w:rsidRDefault="00D376A0">
      <w:pPr>
        <w:pStyle w:val="Heading2"/>
      </w:pPr>
      <w:r>
        <w:t>6.1 Objective</w:t>
      </w:r>
    </w:p>
    <w:p w14:paraId="09A778F1" w14:textId="77777777" w:rsidR="00257373" w:rsidRDefault="00D376A0">
      <w:r>
        <w:t>The Procurement Management module provides a structured procurement workspace for managing procurement requests, vendors, suppliers, purchase orders, invoices, procurement categories and procurement reports.</w:t>
      </w:r>
    </w:p>
    <w:p w14:paraId="78D77CBB" w14:textId="77777777" w:rsidR="00257373" w:rsidRDefault="00D376A0">
      <w:pPr>
        <w:pStyle w:val="Heading2"/>
      </w:pPr>
      <w:r>
        <w:t>6.2 Procurement Dashboard</w:t>
      </w:r>
    </w:p>
    <w:p w14:paraId="7DD90133" w14:textId="77777777" w:rsidR="00257373" w:rsidRDefault="00D376A0">
      <w:r>
        <w:t>Purpose: Provide a centralized procurement overview.</w:t>
      </w:r>
    </w:p>
    <w:p w14:paraId="090FF7B1" w14:textId="77777777" w:rsidR="00257373" w:rsidRDefault="00D376A0">
      <w:r>
        <w:t>How it works in BuildTrack: The page presents a Procurement Dashboard with summary information and procurement navigation.</w:t>
      </w:r>
    </w:p>
    <w:p w14:paraId="449E0603" w14:textId="77777777" w:rsidR="00257373" w:rsidRDefault="00D376A0">
      <w:r>
        <w:t>Role/User: Procurement Management user</w:t>
      </w:r>
    </w:p>
    <w:p w14:paraId="7D596A37" w14:textId="77777777" w:rsidR="00257373" w:rsidRDefault="00D376A0">
      <w:r>
        <w:t>Expected output: High-level procurement information is presented.</w:t>
      </w:r>
    </w:p>
    <w:p w14:paraId="6A4CCAF8" w14:textId="50C8208F" w:rsidR="00257373" w:rsidRDefault="00242B58">
      <w:pPr>
        <w:jc w:val="center"/>
      </w:pPr>
      <w:r>
        <w:rPr>
          <w:rFonts w:hint="eastAsia"/>
          <w:noProof/>
        </w:rPr>
        <w:drawing>
          <wp:inline distT="0" distB="0" distL="0" distR="0" wp14:anchorId="2895EEB9" wp14:editId="04B07A26">
            <wp:extent cx="6400800" cy="3597910"/>
            <wp:effectExtent l="0" t="0" r="0" b="2540"/>
            <wp:docPr id="15607640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64012" name="Picture 1560764012"/>
                    <pic:cNvPicPr/>
                  </pic:nvPicPr>
                  <pic:blipFill>
                    <a:blip r:embed="rId22"/>
                    <a:stretch>
                      <a:fillRect/>
                    </a:stretch>
                  </pic:blipFill>
                  <pic:spPr>
                    <a:xfrm>
                      <a:off x="0" y="0"/>
                      <a:ext cx="6400800" cy="3597910"/>
                    </a:xfrm>
                    <a:prstGeom prst="rect">
                      <a:avLst/>
                    </a:prstGeom>
                  </pic:spPr>
                </pic:pic>
              </a:graphicData>
            </a:graphic>
          </wp:inline>
        </w:drawing>
      </w:r>
    </w:p>
    <w:p w14:paraId="1F138A33" w14:textId="77777777" w:rsidR="00257373" w:rsidRDefault="00D376A0">
      <w:pPr>
        <w:jc w:val="center"/>
      </w:pPr>
      <w:r>
        <w:rPr>
          <w:b/>
          <w:sz w:val="19"/>
        </w:rPr>
        <w:t>Figure 10: BuildTrack – Procurement Dashboard</w:t>
      </w:r>
    </w:p>
    <w:p w14:paraId="4BA994E7" w14:textId="77777777" w:rsidR="00257373" w:rsidRDefault="00257373"/>
    <w:p w14:paraId="278BF7AE" w14:textId="77777777" w:rsidR="00242B58" w:rsidRDefault="00242B58">
      <w:pPr>
        <w:pStyle w:val="Heading2"/>
      </w:pPr>
    </w:p>
    <w:p w14:paraId="43C23B9B" w14:textId="014AA441" w:rsidR="00257373" w:rsidRDefault="00D376A0">
      <w:pPr>
        <w:pStyle w:val="Heading2"/>
      </w:pPr>
      <w:r>
        <w:t>6.3 Procurement Requests</w:t>
      </w:r>
    </w:p>
    <w:p w14:paraId="0D759369" w14:textId="77777777" w:rsidR="00257373" w:rsidRDefault="00D376A0">
      <w:r>
        <w:t>Purpose: Create, search and review procurement requests.</w:t>
      </w:r>
    </w:p>
    <w:p w14:paraId="72A4DE69" w14:textId="77777777" w:rsidR="00257373" w:rsidRDefault="00D376A0">
      <w:r>
        <w:t>How it works in BuildTrack: The page includes a searchable request table with Request ID, Project, Requested By, Item/Material, Category, Quantity, Required Date, Priority, Request Date and Status. A Request Details area captures project, requester, item/material, quantity, required date, priority, purpose/requirement and remarks.</w:t>
      </w:r>
    </w:p>
    <w:p w14:paraId="39F555FC" w14:textId="77777777" w:rsidR="00257373" w:rsidRDefault="00D376A0">
      <w:r>
        <w:t>Role/User: Procurement Management user</w:t>
      </w:r>
    </w:p>
    <w:p w14:paraId="13F0777F" w14:textId="77777777" w:rsidR="00257373" w:rsidRDefault="00D376A0">
      <w:r>
        <w:t>Expected output: Procurement requests can be entered and reviewed through the interface.</w:t>
      </w:r>
    </w:p>
    <w:p w14:paraId="0B24F98A" w14:textId="7DCEAB30" w:rsidR="00257373" w:rsidRDefault="00242B58" w:rsidP="00242B58">
      <w:r>
        <w:rPr>
          <w:rFonts w:hint="eastAsia"/>
          <w:noProof/>
        </w:rPr>
        <w:drawing>
          <wp:inline distT="0" distB="0" distL="0" distR="0" wp14:anchorId="7C8A513C" wp14:editId="60CB95A2">
            <wp:extent cx="6400800" cy="3597910"/>
            <wp:effectExtent l="0" t="0" r="0" b="2540"/>
            <wp:docPr id="13110385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38594" name="Picture 1311038594"/>
                    <pic:cNvPicPr/>
                  </pic:nvPicPr>
                  <pic:blipFill>
                    <a:blip r:embed="rId23"/>
                    <a:stretch>
                      <a:fillRect/>
                    </a:stretch>
                  </pic:blipFill>
                  <pic:spPr>
                    <a:xfrm>
                      <a:off x="0" y="0"/>
                      <a:ext cx="6400800" cy="3597910"/>
                    </a:xfrm>
                    <a:prstGeom prst="rect">
                      <a:avLst/>
                    </a:prstGeom>
                  </pic:spPr>
                </pic:pic>
              </a:graphicData>
            </a:graphic>
          </wp:inline>
        </w:drawing>
      </w:r>
    </w:p>
    <w:p w14:paraId="2485D1AA" w14:textId="77777777" w:rsidR="00257373" w:rsidRDefault="00D376A0">
      <w:pPr>
        <w:jc w:val="center"/>
      </w:pPr>
      <w:r>
        <w:rPr>
          <w:b/>
          <w:sz w:val="19"/>
        </w:rPr>
        <w:t>Figure 11: BuildTrack – Procurement Requests</w:t>
      </w:r>
    </w:p>
    <w:p w14:paraId="3CC938E1" w14:textId="77777777" w:rsidR="00257373" w:rsidRDefault="00257373"/>
    <w:p w14:paraId="0E97EC94" w14:textId="77777777" w:rsidR="00257373" w:rsidRDefault="00D376A0">
      <w:pPr>
        <w:pStyle w:val="Heading2"/>
      </w:pPr>
      <w:r>
        <w:t>6.4 Purchase Orders</w:t>
      </w:r>
    </w:p>
    <w:p w14:paraId="755B9F43" w14:textId="77777777" w:rsidR="00257373" w:rsidRDefault="00D376A0">
      <w:r>
        <w:t>Purpose: Create and monitor purchase orders.</w:t>
      </w:r>
    </w:p>
    <w:p w14:paraId="56F9C1B4" w14:textId="77777777" w:rsidR="00257373" w:rsidRDefault="00D376A0">
      <w:r>
        <w:t>How it works in BuildTrack: The page provides search and a purchase-order table with PO ID, Vendor, Project, Request ID, Item, Category, Order Date, Delivery Date, Quantity, Total Amount and Status. The form includes request, item and quantity/amount-related fields.</w:t>
      </w:r>
    </w:p>
    <w:p w14:paraId="4688F3AD" w14:textId="77777777" w:rsidR="00257373" w:rsidRDefault="00D376A0">
      <w:r>
        <w:t>Role/User: Procurement Management user</w:t>
      </w:r>
    </w:p>
    <w:p w14:paraId="0EF91329" w14:textId="77777777" w:rsidR="00257373" w:rsidRDefault="00D376A0">
      <w:r>
        <w:t>Expected output: Purchase-order information can be reviewed and entered.</w:t>
      </w:r>
    </w:p>
    <w:p w14:paraId="0460C12C" w14:textId="74E0ED8F" w:rsidR="00257373" w:rsidRDefault="00773787">
      <w:pPr>
        <w:jc w:val="center"/>
      </w:pPr>
      <w:r>
        <w:rPr>
          <w:rFonts w:hint="eastAsia"/>
          <w:noProof/>
        </w:rPr>
        <w:lastRenderedPageBreak/>
        <w:drawing>
          <wp:inline distT="0" distB="0" distL="0" distR="0" wp14:anchorId="740684E7" wp14:editId="4522D390">
            <wp:extent cx="6400800" cy="3597910"/>
            <wp:effectExtent l="0" t="0" r="0" b="2540"/>
            <wp:docPr id="19053051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05114" name="Picture 1905305114"/>
                    <pic:cNvPicPr/>
                  </pic:nvPicPr>
                  <pic:blipFill>
                    <a:blip r:embed="rId24"/>
                    <a:stretch>
                      <a:fillRect/>
                    </a:stretch>
                  </pic:blipFill>
                  <pic:spPr>
                    <a:xfrm>
                      <a:off x="0" y="0"/>
                      <a:ext cx="6400800" cy="3597910"/>
                    </a:xfrm>
                    <a:prstGeom prst="rect">
                      <a:avLst/>
                    </a:prstGeom>
                  </pic:spPr>
                </pic:pic>
              </a:graphicData>
            </a:graphic>
          </wp:inline>
        </w:drawing>
      </w:r>
    </w:p>
    <w:p w14:paraId="4E00E1B1" w14:textId="77777777" w:rsidR="00773787" w:rsidRDefault="00773787">
      <w:pPr>
        <w:jc w:val="center"/>
        <w:rPr>
          <w:b/>
          <w:sz w:val="19"/>
        </w:rPr>
      </w:pPr>
    </w:p>
    <w:p w14:paraId="0EDF6E15" w14:textId="407B1C7E" w:rsidR="00257373" w:rsidRDefault="00D376A0">
      <w:pPr>
        <w:jc w:val="center"/>
      </w:pPr>
      <w:r>
        <w:rPr>
          <w:b/>
          <w:sz w:val="19"/>
        </w:rPr>
        <w:t>Figure 12: BuildTrack – Purchase Orders</w:t>
      </w:r>
    </w:p>
    <w:p w14:paraId="2C8EDED7" w14:textId="77777777" w:rsidR="00257373" w:rsidRDefault="00257373"/>
    <w:p w14:paraId="0007B554" w14:textId="77777777" w:rsidR="00257373" w:rsidRDefault="00D376A0">
      <w:pPr>
        <w:pStyle w:val="Heading2"/>
      </w:pPr>
      <w:r>
        <w:t>6.5 Invoice Tracking</w:t>
      </w:r>
    </w:p>
    <w:p w14:paraId="16F1A2C9" w14:textId="77777777" w:rsidR="00773787" w:rsidRPr="00773787" w:rsidRDefault="00773787" w:rsidP="00773787"/>
    <w:p w14:paraId="42C3F51D" w14:textId="77777777" w:rsidR="00257373" w:rsidRDefault="00D376A0">
      <w:r>
        <w:t>Purpose: Track vendor/supplier invoices and payment status.</w:t>
      </w:r>
    </w:p>
    <w:p w14:paraId="729F29B5" w14:textId="77777777" w:rsidR="00257373" w:rsidRDefault="00D376A0">
      <w:r>
        <w:t>How it works in BuildTrack: The page provides search by invoice, vendor, PO or project and an Invoice Records table containing Invoice ID, Invoice Number, Vendor/Supplier, Purchase Order, Project, Invoice Date, Due Date, Amount, Payment Status and Invoice Status. An Add Invoice form is available.</w:t>
      </w:r>
    </w:p>
    <w:p w14:paraId="5F0FF9DE" w14:textId="77777777" w:rsidR="00257373" w:rsidRDefault="00D376A0">
      <w:r>
        <w:t>Role/User: Procurement Management user</w:t>
      </w:r>
    </w:p>
    <w:p w14:paraId="02F18FE5" w14:textId="77777777" w:rsidR="00257373" w:rsidRDefault="00D376A0">
      <w:r>
        <w:t>Expected output: Invoice information and payment status can be monitored.</w:t>
      </w:r>
    </w:p>
    <w:p w14:paraId="0829FA4B" w14:textId="5B91F565" w:rsidR="00257373" w:rsidRDefault="00773787">
      <w:pPr>
        <w:jc w:val="center"/>
      </w:pPr>
      <w:r>
        <w:rPr>
          <w:rFonts w:hint="eastAsia"/>
          <w:noProof/>
        </w:rPr>
        <w:lastRenderedPageBreak/>
        <w:drawing>
          <wp:inline distT="0" distB="0" distL="0" distR="0" wp14:anchorId="0980185C" wp14:editId="5AC130D4">
            <wp:extent cx="6400800" cy="3597910"/>
            <wp:effectExtent l="0" t="0" r="0" b="2540"/>
            <wp:docPr id="13764537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53768" name="Picture 1376453768"/>
                    <pic:cNvPicPr/>
                  </pic:nvPicPr>
                  <pic:blipFill>
                    <a:blip r:embed="rId25"/>
                    <a:stretch>
                      <a:fillRect/>
                    </a:stretch>
                  </pic:blipFill>
                  <pic:spPr>
                    <a:xfrm>
                      <a:off x="0" y="0"/>
                      <a:ext cx="6400800" cy="3597910"/>
                    </a:xfrm>
                    <a:prstGeom prst="rect">
                      <a:avLst/>
                    </a:prstGeom>
                  </pic:spPr>
                </pic:pic>
              </a:graphicData>
            </a:graphic>
          </wp:inline>
        </w:drawing>
      </w:r>
    </w:p>
    <w:p w14:paraId="204C04B3" w14:textId="77777777" w:rsidR="00773787" w:rsidRDefault="00773787">
      <w:pPr>
        <w:jc w:val="center"/>
        <w:rPr>
          <w:b/>
          <w:sz w:val="19"/>
        </w:rPr>
      </w:pPr>
    </w:p>
    <w:p w14:paraId="4D73C845" w14:textId="1155B6A1" w:rsidR="00257373" w:rsidRDefault="00D376A0">
      <w:pPr>
        <w:jc w:val="center"/>
      </w:pPr>
      <w:r>
        <w:rPr>
          <w:b/>
          <w:sz w:val="19"/>
        </w:rPr>
        <w:t>Figure 13: BuildTrack – Invoice Tracking</w:t>
      </w:r>
    </w:p>
    <w:p w14:paraId="6DD6D24D" w14:textId="77777777" w:rsidR="00257373" w:rsidRDefault="00257373"/>
    <w:p w14:paraId="654EBD52" w14:textId="77777777" w:rsidR="00257373" w:rsidRDefault="00D376A0">
      <w:pPr>
        <w:pStyle w:val="Heading2"/>
      </w:pPr>
      <w:r>
        <w:t>6.6 Vendor Management</w:t>
      </w:r>
    </w:p>
    <w:p w14:paraId="4E254B79" w14:textId="77777777" w:rsidR="00773787" w:rsidRPr="00773787" w:rsidRDefault="00773787" w:rsidP="00773787"/>
    <w:p w14:paraId="18C1DB9E" w14:textId="77777777" w:rsidR="00257373" w:rsidRDefault="00D376A0">
      <w:r>
        <w:t>Purpose: Maintain registered vendor information.</w:t>
      </w:r>
    </w:p>
    <w:p w14:paraId="6012F44B" w14:textId="77777777" w:rsidR="00257373" w:rsidRDefault="00D376A0">
      <w:r>
        <w:t>How it works in BuildTrack: The Vendor Management page provides search, a Registered Vendors table and Vendor Details. The form includes vendor name, contact person, contact number, email, category, products/services, status and address.</w:t>
      </w:r>
    </w:p>
    <w:p w14:paraId="5232CE6A" w14:textId="77777777" w:rsidR="00257373" w:rsidRDefault="00D376A0">
      <w:r>
        <w:t>Role/User: Procurement Management user</w:t>
      </w:r>
    </w:p>
    <w:p w14:paraId="0225AB4D" w14:textId="77777777" w:rsidR="00257373" w:rsidRDefault="00D376A0">
      <w:r>
        <w:t>Expected output: Vendor information can be reviewed and entered.</w:t>
      </w:r>
    </w:p>
    <w:p w14:paraId="7A2966EF" w14:textId="0FDCEF01" w:rsidR="00257373" w:rsidRDefault="00773787">
      <w:pPr>
        <w:jc w:val="center"/>
      </w:pPr>
      <w:r>
        <w:rPr>
          <w:rFonts w:hint="eastAsia"/>
          <w:noProof/>
        </w:rPr>
        <w:lastRenderedPageBreak/>
        <w:drawing>
          <wp:inline distT="0" distB="0" distL="0" distR="0" wp14:anchorId="29C9B130" wp14:editId="7EA4BF8E">
            <wp:extent cx="6400800" cy="3646805"/>
            <wp:effectExtent l="0" t="0" r="0" b="0"/>
            <wp:docPr id="18858077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07747" name="Picture 1885807747"/>
                    <pic:cNvPicPr/>
                  </pic:nvPicPr>
                  <pic:blipFill>
                    <a:blip r:embed="rId26"/>
                    <a:stretch>
                      <a:fillRect/>
                    </a:stretch>
                  </pic:blipFill>
                  <pic:spPr>
                    <a:xfrm>
                      <a:off x="0" y="0"/>
                      <a:ext cx="6400800" cy="3646805"/>
                    </a:xfrm>
                    <a:prstGeom prst="rect">
                      <a:avLst/>
                    </a:prstGeom>
                  </pic:spPr>
                </pic:pic>
              </a:graphicData>
            </a:graphic>
          </wp:inline>
        </w:drawing>
      </w:r>
    </w:p>
    <w:p w14:paraId="68218C99" w14:textId="77777777" w:rsidR="00773787" w:rsidRDefault="00773787">
      <w:pPr>
        <w:jc w:val="center"/>
        <w:rPr>
          <w:b/>
          <w:sz w:val="19"/>
        </w:rPr>
      </w:pPr>
    </w:p>
    <w:p w14:paraId="215EE759" w14:textId="07CD401F" w:rsidR="00257373" w:rsidRDefault="00D376A0">
      <w:pPr>
        <w:jc w:val="center"/>
      </w:pPr>
      <w:r>
        <w:rPr>
          <w:b/>
          <w:sz w:val="19"/>
        </w:rPr>
        <w:t>Figure 14: BuildTrack – Vendor Management</w:t>
      </w:r>
    </w:p>
    <w:p w14:paraId="50DE09F0" w14:textId="77777777" w:rsidR="00257373" w:rsidRDefault="00257373"/>
    <w:p w14:paraId="71301666" w14:textId="77777777" w:rsidR="00257373" w:rsidRDefault="00D376A0">
      <w:pPr>
        <w:pStyle w:val="Heading2"/>
      </w:pPr>
      <w:r>
        <w:t>6.7 Supplier Management</w:t>
      </w:r>
    </w:p>
    <w:p w14:paraId="741C27B6" w14:textId="77777777" w:rsidR="00773787" w:rsidRPr="00773787" w:rsidRDefault="00773787" w:rsidP="00773787"/>
    <w:p w14:paraId="5CD83B91" w14:textId="77777777" w:rsidR="00257373" w:rsidRDefault="00D376A0">
      <w:r>
        <w:t>Purpose: Maintain supplier information relevant to procurement.</w:t>
      </w:r>
    </w:p>
    <w:p w14:paraId="6E7214E5" w14:textId="77777777" w:rsidR="00257373" w:rsidRDefault="00D376A0">
      <w:r>
        <w:t>How it works in BuildTrack: The Supplier Management page includes search and a Supplier Directory with supplier ID, supplier, contact, category, material/service, projects, rating and status. Supplier details include name, company, contact, phone, email, category, material/service, rating, projects supplied, address and notes.</w:t>
      </w:r>
    </w:p>
    <w:p w14:paraId="299892A0" w14:textId="77777777" w:rsidR="00257373" w:rsidRDefault="00D376A0">
      <w:r>
        <w:t>Role/User: Procurement Management user</w:t>
      </w:r>
    </w:p>
    <w:p w14:paraId="5D3DBA4C" w14:textId="77777777" w:rsidR="00257373" w:rsidRDefault="00D376A0">
      <w:r>
        <w:t>Expected output: Supplier information can be reviewed and managed through the UI.</w:t>
      </w:r>
    </w:p>
    <w:p w14:paraId="2420DBF7" w14:textId="3510DCFA" w:rsidR="00257373" w:rsidRDefault="00773787">
      <w:pPr>
        <w:jc w:val="center"/>
      </w:pPr>
      <w:r>
        <w:rPr>
          <w:rFonts w:hint="eastAsia"/>
          <w:noProof/>
        </w:rPr>
        <w:lastRenderedPageBreak/>
        <w:drawing>
          <wp:inline distT="0" distB="0" distL="0" distR="0" wp14:anchorId="62FA2E92" wp14:editId="0089AA4E">
            <wp:extent cx="6400800" cy="3597910"/>
            <wp:effectExtent l="0" t="0" r="0" b="2540"/>
            <wp:docPr id="21451957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95769" name="Picture 2145195769"/>
                    <pic:cNvPicPr/>
                  </pic:nvPicPr>
                  <pic:blipFill>
                    <a:blip r:embed="rId27"/>
                    <a:stretch>
                      <a:fillRect/>
                    </a:stretch>
                  </pic:blipFill>
                  <pic:spPr>
                    <a:xfrm>
                      <a:off x="0" y="0"/>
                      <a:ext cx="6400800" cy="3597910"/>
                    </a:xfrm>
                    <a:prstGeom prst="rect">
                      <a:avLst/>
                    </a:prstGeom>
                  </pic:spPr>
                </pic:pic>
              </a:graphicData>
            </a:graphic>
          </wp:inline>
        </w:drawing>
      </w:r>
    </w:p>
    <w:p w14:paraId="6E0E4402" w14:textId="77777777" w:rsidR="00773787" w:rsidRDefault="00773787">
      <w:pPr>
        <w:jc w:val="center"/>
        <w:rPr>
          <w:b/>
          <w:sz w:val="19"/>
        </w:rPr>
      </w:pPr>
    </w:p>
    <w:p w14:paraId="1BA34ADB" w14:textId="0C993EE3" w:rsidR="00257373" w:rsidRDefault="00D376A0">
      <w:pPr>
        <w:jc w:val="center"/>
      </w:pPr>
      <w:r>
        <w:rPr>
          <w:b/>
          <w:sz w:val="19"/>
        </w:rPr>
        <w:t>Figure 15: BuildTrack – Supplier Management</w:t>
      </w:r>
    </w:p>
    <w:p w14:paraId="627B68E8" w14:textId="77777777" w:rsidR="00257373" w:rsidRDefault="00257373"/>
    <w:p w14:paraId="337472B6" w14:textId="77777777" w:rsidR="00257373" w:rsidRDefault="00D376A0">
      <w:pPr>
        <w:pStyle w:val="Heading2"/>
      </w:pPr>
      <w:r>
        <w:t>6.8 Procurement Categories</w:t>
      </w:r>
    </w:p>
    <w:p w14:paraId="12D49D51" w14:textId="77777777" w:rsidR="00773787" w:rsidRPr="00773787" w:rsidRDefault="00773787" w:rsidP="00773787"/>
    <w:p w14:paraId="15616F36" w14:textId="77777777" w:rsidR="00257373" w:rsidRDefault="00D376A0">
      <w:r>
        <w:t>Purpose: Organize procurement information by category.</w:t>
      </w:r>
    </w:p>
    <w:p w14:paraId="55F41BD8" w14:textId="77777777" w:rsidR="00257373" w:rsidRDefault="00D376A0">
      <w:r>
        <w:t>How it works in BuildTrack: The Procurement Categories page provides a category-management interface for procurement classification.</w:t>
      </w:r>
    </w:p>
    <w:p w14:paraId="10DD1446" w14:textId="77777777" w:rsidR="00257373" w:rsidRDefault="00D376A0">
      <w:r>
        <w:t>Role/User: Procurement Management user</w:t>
      </w:r>
    </w:p>
    <w:p w14:paraId="0C5F7D00" w14:textId="77777777" w:rsidR="00257373" w:rsidRDefault="00D376A0">
      <w:r>
        <w:t>Expected output: Procurement category information is presented.</w:t>
      </w:r>
    </w:p>
    <w:p w14:paraId="464B2BFC" w14:textId="609DBDB7" w:rsidR="00257373" w:rsidRDefault="00773787">
      <w:pPr>
        <w:jc w:val="center"/>
      </w:pPr>
      <w:r>
        <w:rPr>
          <w:rFonts w:hint="eastAsia"/>
          <w:noProof/>
        </w:rPr>
        <w:lastRenderedPageBreak/>
        <w:drawing>
          <wp:inline distT="0" distB="0" distL="0" distR="0" wp14:anchorId="1E83EDC0" wp14:editId="576303E5">
            <wp:extent cx="6400800" cy="3597910"/>
            <wp:effectExtent l="0" t="0" r="0" b="2540"/>
            <wp:docPr id="16499547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54736" name="Picture 1649954736"/>
                    <pic:cNvPicPr/>
                  </pic:nvPicPr>
                  <pic:blipFill>
                    <a:blip r:embed="rId28"/>
                    <a:stretch>
                      <a:fillRect/>
                    </a:stretch>
                  </pic:blipFill>
                  <pic:spPr>
                    <a:xfrm>
                      <a:off x="0" y="0"/>
                      <a:ext cx="6400800" cy="3597910"/>
                    </a:xfrm>
                    <a:prstGeom prst="rect">
                      <a:avLst/>
                    </a:prstGeom>
                  </pic:spPr>
                </pic:pic>
              </a:graphicData>
            </a:graphic>
          </wp:inline>
        </w:drawing>
      </w:r>
    </w:p>
    <w:p w14:paraId="0AAB663C" w14:textId="77777777" w:rsidR="00773787" w:rsidRDefault="00773787">
      <w:pPr>
        <w:jc w:val="center"/>
        <w:rPr>
          <w:b/>
          <w:sz w:val="19"/>
        </w:rPr>
      </w:pPr>
    </w:p>
    <w:p w14:paraId="4CE34B39" w14:textId="01A3F99B" w:rsidR="00257373" w:rsidRDefault="00D376A0">
      <w:pPr>
        <w:jc w:val="center"/>
      </w:pPr>
      <w:r>
        <w:rPr>
          <w:b/>
          <w:sz w:val="19"/>
        </w:rPr>
        <w:t>Figure 16: BuildTrack – Procurement Categories</w:t>
      </w:r>
    </w:p>
    <w:p w14:paraId="46C99A08" w14:textId="77777777" w:rsidR="00257373" w:rsidRDefault="00257373"/>
    <w:p w14:paraId="3F26F3F5" w14:textId="77777777" w:rsidR="00257373" w:rsidRDefault="00D376A0">
      <w:pPr>
        <w:pStyle w:val="Heading2"/>
      </w:pPr>
      <w:r>
        <w:t>6.9 Procurement Reports</w:t>
      </w:r>
    </w:p>
    <w:p w14:paraId="2FF1942A" w14:textId="77777777" w:rsidR="00773787" w:rsidRPr="00773787" w:rsidRDefault="00773787" w:rsidP="00773787"/>
    <w:p w14:paraId="5469C9AE" w14:textId="77777777" w:rsidR="00257373" w:rsidRDefault="00D376A0">
      <w:r>
        <w:t>Purpose: Provide procurement reporting information.</w:t>
      </w:r>
    </w:p>
    <w:p w14:paraId="796B0394" w14:textId="77777777" w:rsidR="00257373" w:rsidRDefault="00D376A0">
      <w:r>
        <w:t>How it works in BuildTrack: The Procurement Reports page provides a dedicated procurement-reporting interface.</w:t>
      </w:r>
    </w:p>
    <w:p w14:paraId="19755023" w14:textId="77777777" w:rsidR="00257373" w:rsidRDefault="00D376A0">
      <w:r>
        <w:t>Role/User: Procurement Management user</w:t>
      </w:r>
    </w:p>
    <w:p w14:paraId="448FFC7F" w14:textId="77777777" w:rsidR="00257373" w:rsidRDefault="00D376A0">
      <w:r>
        <w:t>Expected output: Procurement reporting information can be accessed.</w:t>
      </w:r>
    </w:p>
    <w:p w14:paraId="62D66D4D" w14:textId="7D04B994" w:rsidR="00257373" w:rsidRDefault="00773787">
      <w:pPr>
        <w:jc w:val="center"/>
      </w:pPr>
      <w:r>
        <w:rPr>
          <w:rFonts w:hint="eastAsia"/>
          <w:noProof/>
        </w:rPr>
        <w:lastRenderedPageBreak/>
        <w:drawing>
          <wp:inline distT="0" distB="0" distL="0" distR="0" wp14:anchorId="39504AEB" wp14:editId="14B17621">
            <wp:extent cx="6400800" cy="3597910"/>
            <wp:effectExtent l="0" t="0" r="0" b="2540"/>
            <wp:docPr id="12399758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75878" name="Picture 1239975878"/>
                    <pic:cNvPicPr/>
                  </pic:nvPicPr>
                  <pic:blipFill>
                    <a:blip r:embed="rId29"/>
                    <a:stretch>
                      <a:fillRect/>
                    </a:stretch>
                  </pic:blipFill>
                  <pic:spPr>
                    <a:xfrm>
                      <a:off x="0" y="0"/>
                      <a:ext cx="6400800" cy="3597910"/>
                    </a:xfrm>
                    <a:prstGeom prst="rect">
                      <a:avLst/>
                    </a:prstGeom>
                  </pic:spPr>
                </pic:pic>
              </a:graphicData>
            </a:graphic>
          </wp:inline>
        </w:drawing>
      </w:r>
    </w:p>
    <w:p w14:paraId="572C02A8" w14:textId="77777777" w:rsidR="00257373" w:rsidRDefault="00D376A0">
      <w:pPr>
        <w:jc w:val="center"/>
      </w:pPr>
      <w:r>
        <w:rPr>
          <w:b/>
          <w:sz w:val="19"/>
        </w:rPr>
        <w:t>Figure 17: BuildTrack – Procurement Reports</w:t>
      </w:r>
    </w:p>
    <w:p w14:paraId="4E6EBF25" w14:textId="77777777" w:rsidR="00257373" w:rsidRDefault="00257373"/>
    <w:p w14:paraId="09A7DFA9" w14:textId="77777777" w:rsidR="00257373" w:rsidRDefault="00D376A0">
      <w:pPr>
        <w:pStyle w:val="Heading2"/>
      </w:pPr>
      <w:r>
        <w:t>End-to-End Workflow</w:t>
      </w:r>
    </w:p>
    <w:tbl>
      <w:tblPr>
        <w:tblStyle w:val="TableGrid"/>
        <w:tblW w:w="0" w:type="auto"/>
        <w:jc w:val="center"/>
        <w:tblLook w:val="04A0" w:firstRow="1" w:lastRow="0" w:firstColumn="1" w:lastColumn="0" w:noHBand="0" w:noVBand="1"/>
      </w:tblPr>
      <w:tblGrid>
        <w:gridCol w:w="2516"/>
        <w:gridCol w:w="2518"/>
        <w:gridCol w:w="2518"/>
        <w:gridCol w:w="2518"/>
      </w:tblGrid>
      <w:tr w:rsidR="00257373" w14:paraId="2A56CA79" w14:textId="77777777">
        <w:trPr>
          <w:jc w:val="center"/>
        </w:trPr>
        <w:tc>
          <w:tcPr>
            <w:tcW w:w="2520" w:type="dxa"/>
            <w:shd w:val="clear" w:color="auto" w:fill="D9EAF7"/>
            <w:vAlign w:val="center"/>
          </w:tcPr>
          <w:p w14:paraId="083C1B7B" w14:textId="77777777" w:rsidR="00257373" w:rsidRDefault="00D376A0">
            <w:r>
              <w:rPr>
                <w:b/>
                <w:sz w:val="19"/>
              </w:rPr>
              <w:t>Step</w:t>
            </w:r>
          </w:p>
        </w:tc>
        <w:tc>
          <w:tcPr>
            <w:tcW w:w="2520" w:type="dxa"/>
            <w:shd w:val="clear" w:color="auto" w:fill="D9EAF7"/>
            <w:vAlign w:val="center"/>
          </w:tcPr>
          <w:p w14:paraId="04F7034C" w14:textId="77777777" w:rsidR="00257373" w:rsidRDefault="00D376A0">
            <w:r>
              <w:rPr>
                <w:b/>
                <w:sz w:val="19"/>
              </w:rPr>
              <w:t>User Action</w:t>
            </w:r>
          </w:p>
        </w:tc>
        <w:tc>
          <w:tcPr>
            <w:tcW w:w="2520" w:type="dxa"/>
            <w:shd w:val="clear" w:color="auto" w:fill="D9EAF7"/>
            <w:vAlign w:val="center"/>
          </w:tcPr>
          <w:p w14:paraId="13462446" w14:textId="77777777" w:rsidR="00257373" w:rsidRDefault="00D376A0">
            <w:r>
              <w:rPr>
                <w:b/>
                <w:sz w:val="19"/>
              </w:rPr>
              <w:t>System Response</w:t>
            </w:r>
          </w:p>
        </w:tc>
        <w:tc>
          <w:tcPr>
            <w:tcW w:w="2520" w:type="dxa"/>
            <w:shd w:val="clear" w:color="auto" w:fill="D9EAF7"/>
            <w:vAlign w:val="center"/>
          </w:tcPr>
          <w:p w14:paraId="04EA449C" w14:textId="77777777" w:rsidR="00257373" w:rsidRDefault="00D376A0">
            <w:r>
              <w:rPr>
                <w:b/>
                <w:sz w:val="19"/>
              </w:rPr>
              <w:t>Result</w:t>
            </w:r>
          </w:p>
        </w:tc>
      </w:tr>
      <w:tr w:rsidR="00257373" w14:paraId="3EE54249" w14:textId="77777777">
        <w:trPr>
          <w:jc w:val="center"/>
        </w:trPr>
        <w:tc>
          <w:tcPr>
            <w:tcW w:w="2520" w:type="dxa"/>
            <w:vAlign w:val="center"/>
          </w:tcPr>
          <w:p w14:paraId="5EA24777" w14:textId="77777777" w:rsidR="00257373" w:rsidRDefault="00D376A0">
            <w:r>
              <w:rPr>
                <w:sz w:val="19"/>
              </w:rPr>
              <w:t>1</w:t>
            </w:r>
          </w:p>
        </w:tc>
        <w:tc>
          <w:tcPr>
            <w:tcW w:w="2520" w:type="dxa"/>
            <w:vAlign w:val="center"/>
          </w:tcPr>
          <w:p w14:paraId="129C9353" w14:textId="77777777" w:rsidR="00257373" w:rsidRDefault="00D376A0">
            <w:r>
              <w:rPr>
                <w:sz w:val="19"/>
              </w:rPr>
              <w:t>Open Procurement Dashboard</w:t>
            </w:r>
          </w:p>
        </w:tc>
        <w:tc>
          <w:tcPr>
            <w:tcW w:w="2520" w:type="dxa"/>
            <w:vAlign w:val="center"/>
          </w:tcPr>
          <w:p w14:paraId="1BCC8AA1" w14:textId="77777777" w:rsidR="00257373" w:rsidRDefault="00D376A0">
            <w:r>
              <w:rPr>
                <w:sz w:val="19"/>
              </w:rPr>
              <w:t>Procurement overview is displayed.</w:t>
            </w:r>
          </w:p>
        </w:tc>
        <w:tc>
          <w:tcPr>
            <w:tcW w:w="2520" w:type="dxa"/>
            <w:vAlign w:val="center"/>
          </w:tcPr>
          <w:p w14:paraId="10EF142A" w14:textId="77777777" w:rsidR="00257373" w:rsidRDefault="00D376A0">
            <w:r>
              <w:rPr>
                <w:sz w:val="19"/>
              </w:rPr>
              <w:t>Central procurement workspace is available.</w:t>
            </w:r>
          </w:p>
        </w:tc>
      </w:tr>
      <w:tr w:rsidR="00257373" w14:paraId="4845A581" w14:textId="77777777">
        <w:trPr>
          <w:jc w:val="center"/>
        </w:trPr>
        <w:tc>
          <w:tcPr>
            <w:tcW w:w="2520" w:type="dxa"/>
            <w:vAlign w:val="center"/>
          </w:tcPr>
          <w:p w14:paraId="7C2CB8BE" w14:textId="77777777" w:rsidR="00257373" w:rsidRDefault="00D376A0">
            <w:r>
              <w:rPr>
                <w:sz w:val="19"/>
              </w:rPr>
              <w:t>2</w:t>
            </w:r>
          </w:p>
        </w:tc>
        <w:tc>
          <w:tcPr>
            <w:tcW w:w="2520" w:type="dxa"/>
            <w:vAlign w:val="center"/>
          </w:tcPr>
          <w:p w14:paraId="5AB84323" w14:textId="77777777" w:rsidR="00257373" w:rsidRDefault="00D376A0">
            <w:r>
              <w:rPr>
                <w:sz w:val="19"/>
              </w:rPr>
              <w:t>Create/review a procurement request</w:t>
            </w:r>
          </w:p>
        </w:tc>
        <w:tc>
          <w:tcPr>
            <w:tcW w:w="2520" w:type="dxa"/>
            <w:vAlign w:val="center"/>
          </w:tcPr>
          <w:p w14:paraId="69F48821" w14:textId="77777777" w:rsidR="00257373" w:rsidRDefault="00D376A0">
            <w:r>
              <w:rPr>
                <w:sz w:val="19"/>
              </w:rPr>
              <w:t>Request form/table captures project, requester, item, quantity, dates, priority and status.</w:t>
            </w:r>
          </w:p>
        </w:tc>
        <w:tc>
          <w:tcPr>
            <w:tcW w:w="2520" w:type="dxa"/>
            <w:vAlign w:val="center"/>
          </w:tcPr>
          <w:p w14:paraId="651741D6" w14:textId="77777777" w:rsidR="00257373" w:rsidRDefault="00D376A0">
            <w:r>
              <w:rPr>
                <w:sz w:val="19"/>
              </w:rPr>
              <w:t>Procurement requirement is recorded/reviewed.</w:t>
            </w:r>
          </w:p>
        </w:tc>
      </w:tr>
      <w:tr w:rsidR="00257373" w14:paraId="2A7FC056" w14:textId="77777777">
        <w:trPr>
          <w:jc w:val="center"/>
        </w:trPr>
        <w:tc>
          <w:tcPr>
            <w:tcW w:w="2520" w:type="dxa"/>
            <w:vAlign w:val="center"/>
          </w:tcPr>
          <w:p w14:paraId="32EB1BE2" w14:textId="77777777" w:rsidR="00257373" w:rsidRDefault="00D376A0">
            <w:r>
              <w:rPr>
                <w:sz w:val="19"/>
              </w:rPr>
              <w:t>3</w:t>
            </w:r>
          </w:p>
        </w:tc>
        <w:tc>
          <w:tcPr>
            <w:tcW w:w="2520" w:type="dxa"/>
            <w:vAlign w:val="center"/>
          </w:tcPr>
          <w:p w14:paraId="009974AA" w14:textId="77777777" w:rsidR="00257373" w:rsidRDefault="00D376A0">
            <w:r>
              <w:rPr>
                <w:sz w:val="19"/>
              </w:rPr>
              <w:t>Review vendors/suppliers</w:t>
            </w:r>
          </w:p>
        </w:tc>
        <w:tc>
          <w:tcPr>
            <w:tcW w:w="2520" w:type="dxa"/>
            <w:vAlign w:val="center"/>
          </w:tcPr>
          <w:p w14:paraId="1A1D3CC8" w14:textId="77777777" w:rsidR="00257373" w:rsidRDefault="00D376A0">
            <w:r>
              <w:rPr>
                <w:sz w:val="19"/>
              </w:rPr>
              <w:t>Vendor and Supplier Management pages provide searchable directories and detail forms.</w:t>
            </w:r>
          </w:p>
        </w:tc>
        <w:tc>
          <w:tcPr>
            <w:tcW w:w="2520" w:type="dxa"/>
            <w:vAlign w:val="center"/>
          </w:tcPr>
          <w:p w14:paraId="6EB17FC6" w14:textId="77777777" w:rsidR="00257373" w:rsidRDefault="00D376A0">
            <w:r>
              <w:rPr>
                <w:sz w:val="19"/>
              </w:rPr>
              <w:t>Supplier source information is available.</w:t>
            </w:r>
          </w:p>
        </w:tc>
      </w:tr>
      <w:tr w:rsidR="00257373" w14:paraId="28C5F571" w14:textId="77777777">
        <w:trPr>
          <w:jc w:val="center"/>
        </w:trPr>
        <w:tc>
          <w:tcPr>
            <w:tcW w:w="2520" w:type="dxa"/>
            <w:vAlign w:val="center"/>
          </w:tcPr>
          <w:p w14:paraId="0202669B" w14:textId="77777777" w:rsidR="00257373" w:rsidRDefault="00D376A0">
            <w:r>
              <w:rPr>
                <w:sz w:val="19"/>
              </w:rPr>
              <w:t>4</w:t>
            </w:r>
          </w:p>
        </w:tc>
        <w:tc>
          <w:tcPr>
            <w:tcW w:w="2520" w:type="dxa"/>
            <w:vAlign w:val="center"/>
          </w:tcPr>
          <w:p w14:paraId="3127071A" w14:textId="77777777" w:rsidR="00257373" w:rsidRDefault="00D376A0">
            <w:r>
              <w:rPr>
                <w:sz w:val="19"/>
              </w:rPr>
              <w:t>Create/review purchase order</w:t>
            </w:r>
          </w:p>
        </w:tc>
        <w:tc>
          <w:tcPr>
            <w:tcW w:w="2520" w:type="dxa"/>
            <w:vAlign w:val="center"/>
          </w:tcPr>
          <w:p w14:paraId="41482C2A" w14:textId="77777777" w:rsidR="00257373" w:rsidRDefault="00D376A0">
            <w:r>
              <w:rPr>
                <w:sz w:val="19"/>
              </w:rPr>
              <w:t>Purchase Orders displays order, vendor, project, item, quantity, amount and status.</w:t>
            </w:r>
          </w:p>
        </w:tc>
        <w:tc>
          <w:tcPr>
            <w:tcW w:w="2520" w:type="dxa"/>
            <w:vAlign w:val="center"/>
          </w:tcPr>
          <w:p w14:paraId="08D32F30" w14:textId="77777777" w:rsidR="00257373" w:rsidRDefault="00D376A0">
            <w:r>
              <w:rPr>
                <w:sz w:val="19"/>
              </w:rPr>
              <w:t>Purchase-order information is available.</w:t>
            </w:r>
          </w:p>
        </w:tc>
      </w:tr>
      <w:tr w:rsidR="00257373" w14:paraId="148FB0BA" w14:textId="77777777">
        <w:trPr>
          <w:jc w:val="center"/>
        </w:trPr>
        <w:tc>
          <w:tcPr>
            <w:tcW w:w="2520" w:type="dxa"/>
            <w:vAlign w:val="center"/>
          </w:tcPr>
          <w:p w14:paraId="4D65C1F2" w14:textId="77777777" w:rsidR="00257373" w:rsidRDefault="00D376A0">
            <w:r>
              <w:rPr>
                <w:sz w:val="19"/>
              </w:rPr>
              <w:t>5</w:t>
            </w:r>
          </w:p>
        </w:tc>
        <w:tc>
          <w:tcPr>
            <w:tcW w:w="2520" w:type="dxa"/>
            <w:vAlign w:val="center"/>
          </w:tcPr>
          <w:p w14:paraId="53CE4F35" w14:textId="77777777" w:rsidR="00257373" w:rsidRDefault="00D376A0">
            <w:r>
              <w:rPr>
                <w:sz w:val="19"/>
              </w:rPr>
              <w:t>Track invoice</w:t>
            </w:r>
          </w:p>
        </w:tc>
        <w:tc>
          <w:tcPr>
            <w:tcW w:w="2520" w:type="dxa"/>
            <w:vAlign w:val="center"/>
          </w:tcPr>
          <w:p w14:paraId="2CC18C7B" w14:textId="77777777" w:rsidR="00257373" w:rsidRDefault="00D376A0">
            <w:r>
              <w:rPr>
                <w:sz w:val="19"/>
              </w:rPr>
              <w:t>Invoice Tracking displays invoice, PO, project, amount and payment/status fields.</w:t>
            </w:r>
          </w:p>
        </w:tc>
        <w:tc>
          <w:tcPr>
            <w:tcW w:w="2520" w:type="dxa"/>
            <w:vAlign w:val="center"/>
          </w:tcPr>
          <w:p w14:paraId="18371790" w14:textId="77777777" w:rsidR="00257373" w:rsidRDefault="00D376A0">
            <w:r>
              <w:rPr>
                <w:sz w:val="19"/>
              </w:rPr>
              <w:t>Invoice and payment status can be monitored.</w:t>
            </w:r>
          </w:p>
        </w:tc>
      </w:tr>
      <w:tr w:rsidR="00257373" w14:paraId="6B7A9EAF" w14:textId="77777777">
        <w:trPr>
          <w:jc w:val="center"/>
        </w:trPr>
        <w:tc>
          <w:tcPr>
            <w:tcW w:w="2520" w:type="dxa"/>
            <w:vAlign w:val="center"/>
          </w:tcPr>
          <w:p w14:paraId="677B98FF" w14:textId="77777777" w:rsidR="00257373" w:rsidRDefault="00D376A0">
            <w:r>
              <w:rPr>
                <w:sz w:val="19"/>
              </w:rPr>
              <w:t>6</w:t>
            </w:r>
          </w:p>
        </w:tc>
        <w:tc>
          <w:tcPr>
            <w:tcW w:w="2520" w:type="dxa"/>
            <w:vAlign w:val="center"/>
          </w:tcPr>
          <w:p w14:paraId="0BA96F24" w14:textId="77777777" w:rsidR="00257373" w:rsidRDefault="00D376A0">
            <w:r>
              <w:rPr>
                <w:sz w:val="19"/>
              </w:rPr>
              <w:t>Open Procurement Reports</w:t>
            </w:r>
          </w:p>
        </w:tc>
        <w:tc>
          <w:tcPr>
            <w:tcW w:w="2520" w:type="dxa"/>
            <w:vAlign w:val="center"/>
          </w:tcPr>
          <w:p w14:paraId="7E197F42" w14:textId="77777777" w:rsidR="00257373" w:rsidRDefault="00D376A0">
            <w:r>
              <w:rPr>
                <w:sz w:val="19"/>
              </w:rPr>
              <w:t>Procurement reporting interface is displayed.</w:t>
            </w:r>
          </w:p>
        </w:tc>
        <w:tc>
          <w:tcPr>
            <w:tcW w:w="2520" w:type="dxa"/>
            <w:vAlign w:val="center"/>
          </w:tcPr>
          <w:p w14:paraId="3333F63F" w14:textId="77777777" w:rsidR="00257373" w:rsidRDefault="00D376A0">
            <w:r>
              <w:rPr>
                <w:sz w:val="19"/>
              </w:rPr>
              <w:t>Procurement information can be reviewed in report form.</w:t>
            </w:r>
          </w:p>
        </w:tc>
      </w:tr>
    </w:tbl>
    <w:p w14:paraId="5A268A92" w14:textId="77777777" w:rsidR="00257373" w:rsidRDefault="00257373"/>
    <w:p w14:paraId="139EEB91" w14:textId="77777777" w:rsidR="00257373" w:rsidRDefault="00D376A0">
      <w:pPr>
        <w:pStyle w:val="Heading3"/>
      </w:pPr>
      <w:r>
        <w:t>Module Outcome</w:t>
      </w:r>
    </w:p>
    <w:p w14:paraId="52BFDC10" w14:textId="77777777" w:rsidR="00257373" w:rsidRDefault="00D376A0">
      <w:r>
        <w:t>The Procurement Management module provides dedicated interfaces for procurement requests, vendors, suppliers, purchase orders, invoice tracking, categories and reporting.</w:t>
      </w:r>
    </w:p>
    <w:p w14:paraId="256A291B" w14:textId="77777777" w:rsidR="00257373" w:rsidRDefault="00D376A0">
      <w:pPr>
        <w:pStyle w:val="Heading1"/>
      </w:pPr>
      <w:r>
        <w:lastRenderedPageBreak/>
        <w:t>7. Role-wise Functionality</w:t>
      </w:r>
    </w:p>
    <w:tbl>
      <w:tblPr>
        <w:tblStyle w:val="TableGrid"/>
        <w:tblW w:w="0" w:type="auto"/>
        <w:jc w:val="center"/>
        <w:tblLook w:val="04A0" w:firstRow="1" w:lastRow="0" w:firstColumn="1" w:lastColumn="0" w:noHBand="0" w:noVBand="1"/>
      </w:tblPr>
      <w:tblGrid>
        <w:gridCol w:w="5035"/>
        <w:gridCol w:w="5035"/>
      </w:tblGrid>
      <w:tr w:rsidR="00257373" w14:paraId="61DCE70A" w14:textId="77777777">
        <w:trPr>
          <w:jc w:val="center"/>
        </w:trPr>
        <w:tc>
          <w:tcPr>
            <w:tcW w:w="5040" w:type="dxa"/>
            <w:shd w:val="clear" w:color="auto" w:fill="D9EAF7"/>
            <w:vAlign w:val="center"/>
          </w:tcPr>
          <w:p w14:paraId="74B7BBBC" w14:textId="77777777" w:rsidR="00257373" w:rsidRDefault="00D376A0">
            <w:r>
              <w:rPr>
                <w:b/>
                <w:sz w:val="19"/>
              </w:rPr>
              <w:t>Role / User Area</w:t>
            </w:r>
          </w:p>
        </w:tc>
        <w:tc>
          <w:tcPr>
            <w:tcW w:w="5040" w:type="dxa"/>
            <w:shd w:val="clear" w:color="auto" w:fill="D9EAF7"/>
            <w:vAlign w:val="center"/>
          </w:tcPr>
          <w:p w14:paraId="47AA0DB6" w14:textId="77777777" w:rsidR="00257373" w:rsidRDefault="00D376A0">
            <w:r>
              <w:rPr>
                <w:b/>
                <w:sz w:val="19"/>
              </w:rPr>
              <w:t>Milestone 3 Capabilities Evidenced</w:t>
            </w:r>
          </w:p>
        </w:tc>
      </w:tr>
      <w:tr w:rsidR="00257373" w14:paraId="02F6C696" w14:textId="77777777">
        <w:trPr>
          <w:jc w:val="center"/>
        </w:trPr>
        <w:tc>
          <w:tcPr>
            <w:tcW w:w="5040" w:type="dxa"/>
            <w:vAlign w:val="center"/>
          </w:tcPr>
          <w:p w14:paraId="7298685C" w14:textId="77777777" w:rsidR="00257373" w:rsidRDefault="00D376A0">
            <w:r>
              <w:rPr>
                <w:sz w:val="19"/>
              </w:rPr>
              <w:t>Material Inventory</w:t>
            </w:r>
          </w:p>
        </w:tc>
        <w:tc>
          <w:tcPr>
            <w:tcW w:w="5040" w:type="dxa"/>
            <w:vAlign w:val="center"/>
          </w:tcPr>
          <w:p w14:paraId="5BE889AE" w14:textId="77777777" w:rsidR="00257373" w:rsidRDefault="00D376A0">
            <w:r>
              <w:rPr>
                <w:sz w:val="19"/>
              </w:rPr>
              <w:t>Dedicated Admin Material Inventory page exists; complete inventory operations are not claimed because the inspected page is a placeholder.</w:t>
            </w:r>
          </w:p>
        </w:tc>
      </w:tr>
      <w:tr w:rsidR="00257373" w14:paraId="047DCC6B" w14:textId="77777777">
        <w:trPr>
          <w:jc w:val="center"/>
        </w:trPr>
        <w:tc>
          <w:tcPr>
            <w:tcW w:w="5040" w:type="dxa"/>
            <w:vAlign w:val="center"/>
          </w:tcPr>
          <w:p w14:paraId="502D0AF5" w14:textId="77777777" w:rsidR="00257373" w:rsidRDefault="00D376A0">
            <w:r>
              <w:rPr>
                <w:sz w:val="19"/>
              </w:rPr>
              <w:t>Workforce Management User</w:t>
            </w:r>
          </w:p>
        </w:tc>
        <w:tc>
          <w:tcPr>
            <w:tcW w:w="5040" w:type="dxa"/>
            <w:vAlign w:val="center"/>
          </w:tcPr>
          <w:p w14:paraId="6B0A481F" w14:textId="77777777" w:rsidR="00257373" w:rsidRDefault="00D376A0">
            <w:r>
              <w:rPr>
                <w:sz w:val="19"/>
              </w:rPr>
              <w:t>Dashboard, worker registration, attendance tracking, workforce allocation, shift scheduling, payroll monitoring, workforce categories and workforce reports.</w:t>
            </w:r>
          </w:p>
        </w:tc>
      </w:tr>
      <w:tr w:rsidR="00257373" w14:paraId="62563DF9" w14:textId="77777777">
        <w:trPr>
          <w:jc w:val="center"/>
        </w:trPr>
        <w:tc>
          <w:tcPr>
            <w:tcW w:w="5040" w:type="dxa"/>
            <w:vAlign w:val="center"/>
          </w:tcPr>
          <w:p w14:paraId="6917E1C9" w14:textId="77777777" w:rsidR="00257373" w:rsidRDefault="00D376A0">
            <w:r>
              <w:rPr>
                <w:sz w:val="19"/>
              </w:rPr>
              <w:t>Procurement Management User</w:t>
            </w:r>
          </w:p>
        </w:tc>
        <w:tc>
          <w:tcPr>
            <w:tcW w:w="5040" w:type="dxa"/>
            <w:vAlign w:val="center"/>
          </w:tcPr>
          <w:p w14:paraId="543DCFB5" w14:textId="77777777" w:rsidR="00257373" w:rsidRDefault="00D376A0">
            <w:r>
              <w:rPr>
                <w:sz w:val="19"/>
              </w:rPr>
              <w:t>Dashboard, procurement requests, purchase orders, invoice tracking, vendor management, supplier management, procurement categories and procurement reports.</w:t>
            </w:r>
          </w:p>
        </w:tc>
      </w:tr>
      <w:tr w:rsidR="00257373" w14:paraId="7323899C" w14:textId="77777777">
        <w:trPr>
          <w:jc w:val="center"/>
        </w:trPr>
        <w:tc>
          <w:tcPr>
            <w:tcW w:w="5040" w:type="dxa"/>
            <w:vAlign w:val="center"/>
          </w:tcPr>
          <w:p w14:paraId="219476E4" w14:textId="77777777" w:rsidR="00257373" w:rsidRDefault="00D376A0">
            <w:r>
              <w:rPr>
                <w:sz w:val="19"/>
              </w:rPr>
              <w:t>Other Roles</w:t>
            </w:r>
          </w:p>
        </w:tc>
        <w:tc>
          <w:tcPr>
            <w:tcW w:w="5040" w:type="dxa"/>
            <w:vAlign w:val="center"/>
          </w:tcPr>
          <w:p w14:paraId="57A1BEDA" w14:textId="77777777" w:rsidR="00257373" w:rsidRDefault="00D376A0">
            <w:r>
              <w:rPr>
                <w:sz w:val="19"/>
              </w:rPr>
              <w:t>No additional Milestone 3 capability is claimed without direct evidence from the current source.</w:t>
            </w:r>
          </w:p>
        </w:tc>
      </w:tr>
    </w:tbl>
    <w:p w14:paraId="35630C66" w14:textId="77777777" w:rsidR="00257373" w:rsidRDefault="00257373"/>
    <w:p w14:paraId="33DF8018" w14:textId="77777777" w:rsidR="00257373" w:rsidRDefault="00D376A0">
      <w:pPr>
        <w:pStyle w:val="Heading1"/>
      </w:pPr>
      <w:r>
        <w:t>8. End-to-End Milestone 3 Workflow</w:t>
      </w:r>
    </w:p>
    <w:tbl>
      <w:tblPr>
        <w:tblStyle w:val="TableGrid"/>
        <w:tblW w:w="0" w:type="auto"/>
        <w:jc w:val="center"/>
        <w:tblLook w:val="04A0" w:firstRow="1" w:lastRow="0" w:firstColumn="1" w:lastColumn="0" w:noHBand="0" w:noVBand="1"/>
      </w:tblPr>
      <w:tblGrid>
        <w:gridCol w:w="2518"/>
        <w:gridCol w:w="2518"/>
        <w:gridCol w:w="2517"/>
        <w:gridCol w:w="2517"/>
      </w:tblGrid>
      <w:tr w:rsidR="00257373" w14:paraId="6F7EC995" w14:textId="77777777">
        <w:trPr>
          <w:jc w:val="center"/>
        </w:trPr>
        <w:tc>
          <w:tcPr>
            <w:tcW w:w="2520" w:type="dxa"/>
            <w:shd w:val="clear" w:color="auto" w:fill="D9EAF7"/>
            <w:vAlign w:val="center"/>
          </w:tcPr>
          <w:p w14:paraId="2041E6CC" w14:textId="77777777" w:rsidR="00257373" w:rsidRDefault="00D376A0">
            <w:r>
              <w:rPr>
                <w:b/>
                <w:sz w:val="19"/>
              </w:rPr>
              <w:t>Input</w:t>
            </w:r>
          </w:p>
        </w:tc>
        <w:tc>
          <w:tcPr>
            <w:tcW w:w="2520" w:type="dxa"/>
            <w:shd w:val="clear" w:color="auto" w:fill="D9EAF7"/>
            <w:vAlign w:val="center"/>
          </w:tcPr>
          <w:p w14:paraId="1B3FDDEE" w14:textId="77777777" w:rsidR="00257373" w:rsidRDefault="00D376A0">
            <w:r>
              <w:rPr>
                <w:b/>
                <w:sz w:val="19"/>
              </w:rPr>
              <w:t>Processing / Action</w:t>
            </w:r>
          </w:p>
        </w:tc>
        <w:tc>
          <w:tcPr>
            <w:tcW w:w="2520" w:type="dxa"/>
            <w:shd w:val="clear" w:color="auto" w:fill="D9EAF7"/>
            <w:vAlign w:val="center"/>
          </w:tcPr>
          <w:p w14:paraId="7C31A150" w14:textId="77777777" w:rsidR="00257373" w:rsidRDefault="00D376A0">
            <w:r>
              <w:rPr>
                <w:b/>
                <w:sz w:val="19"/>
              </w:rPr>
              <w:t>System View</w:t>
            </w:r>
          </w:p>
        </w:tc>
        <w:tc>
          <w:tcPr>
            <w:tcW w:w="2520" w:type="dxa"/>
            <w:shd w:val="clear" w:color="auto" w:fill="D9EAF7"/>
            <w:vAlign w:val="center"/>
          </w:tcPr>
          <w:p w14:paraId="17068090" w14:textId="77777777" w:rsidR="00257373" w:rsidRDefault="00D376A0">
            <w:r>
              <w:rPr>
                <w:b/>
                <w:sz w:val="19"/>
              </w:rPr>
              <w:t>Output</w:t>
            </w:r>
          </w:p>
        </w:tc>
      </w:tr>
      <w:tr w:rsidR="00257373" w14:paraId="04349312" w14:textId="77777777">
        <w:trPr>
          <w:jc w:val="center"/>
        </w:trPr>
        <w:tc>
          <w:tcPr>
            <w:tcW w:w="2520" w:type="dxa"/>
            <w:vAlign w:val="center"/>
          </w:tcPr>
          <w:p w14:paraId="6E085EF3" w14:textId="77777777" w:rsidR="00257373" w:rsidRDefault="00D376A0">
            <w:r>
              <w:rPr>
                <w:sz w:val="19"/>
              </w:rPr>
              <w:t>Material inventory requirement</w:t>
            </w:r>
          </w:p>
        </w:tc>
        <w:tc>
          <w:tcPr>
            <w:tcW w:w="2520" w:type="dxa"/>
            <w:vAlign w:val="center"/>
          </w:tcPr>
          <w:p w14:paraId="522F7A00" w14:textId="77777777" w:rsidR="00257373" w:rsidRDefault="00D376A0">
            <w:r>
              <w:rPr>
                <w:sz w:val="19"/>
              </w:rPr>
              <w:t>Open Material Inventory area</w:t>
            </w:r>
          </w:p>
        </w:tc>
        <w:tc>
          <w:tcPr>
            <w:tcW w:w="2520" w:type="dxa"/>
            <w:vAlign w:val="center"/>
          </w:tcPr>
          <w:p w14:paraId="0268373B" w14:textId="77777777" w:rsidR="00257373" w:rsidRDefault="00D376A0">
            <w:r>
              <w:rPr>
                <w:sz w:val="19"/>
              </w:rPr>
              <w:t>Material Inventory page</w:t>
            </w:r>
          </w:p>
        </w:tc>
        <w:tc>
          <w:tcPr>
            <w:tcW w:w="2520" w:type="dxa"/>
            <w:vAlign w:val="center"/>
          </w:tcPr>
          <w:p w14:paraId="731B951E" w14:textId="77777777" w:rsidR="00257373" w:rsidRDefault="00D376A0">
            <w:r>
              <w:rPr>
                <w:sz w:val="19"/>
              </w:rPr>
              <w:t>Inventory entry point; complete workflow pending.</w:t>
            </w:r>
          </w:p>
        </w:tc>
      </w:tr>
      <w:tr w:rsidR="00257373" w14:paraId="6D40FC6B" w14:textId="77777777">
        <w:trPr>
          <w:jc w:val="center"/>
        </w:trPr>
        <w:tc>
          <w:tcPr>
            <w:tcW w:w="2520" w:type="dxa"/>
            <w:vAlign w:val="center"/>
          </w:tcPr>
          <w:p w14:paraId="6FFAC49F" w14:textId="77777777" w:rsidR="00257373" w:rsidRDefault="00D376A0">
            <w:r>
              <w:rPr>
                <w:sz w:val="19"/>
              </w:rPr>
              <w:t>Worker information</w:t>
            </w:r>
          </w:p>
        </w:tc>
        <w:tc>
          <w:tcPr>
            <w:tcW w:w="2520" w:type="dxa"/>
            <w:vAlign w:val="center"/>
          </w:tcPr>
          <w:p w14:paraId="0255F29D" w14:textId="77777777" w:rsidR="00257373" w:rsidRDefault="00D376A0">
            <w:r>
              <w:rPr>
                <w:sz w:val="19"/>
              </w:rPr>
              <w:t>Register/review worker</w:t>
            </w:r>
          </w:p>
        </w:tc>
        <w:tc>
          <w:tcPr>
            <w:tcW w:w="2520" w:type="dxa"/>
            <w:vAlign w:val="center"/>
          </w:tcPr>
          <w:p w14:paraId="36492569" w14:textId="77777777" w:rsidR="00257373" w:rsidRDefault="00D376A0">
            <w:r>
              <w:rPr>
                <w:sz w:val="19"/>
              </w:rPr>
              <w:t>Worker Registration</w:t>
            </w:r>
          </w:p>
        </w:tc>
        <w:tc>
          <w:tcPr>
            <w:tcW w:w="2520" w:type="dxa"/>
            <w:vAlign w:val="center"/>
          </w:tcPr>
          <w:p w14:paraId="2F2D05B7" w14:textId="77777777" w:rsidR="00257373" w:rsidRDefault="00D376A0">
            <w:r>
              <w:rPr>
                <w:sz w:val="19"/>
              </w:rPr>
              <w:t>Worker information available for workforce operations.</w:t>
            </w:r>
          </w:p>
        </w:tc>
      </w:tr>
      <w:tr w:rsidR="00257373" w14:paraId="65A5AA99" w14:textId="77777777">
        <w:trPr>
          <w:jc w:val="center"/>
        </w:trPr>
        <w:tc>
          <w:tcPr>
            <w:tcW w:w="2520" w:type="dxa"/>
            <w:vAlign w:val="center"/>
          </w:tcPr>
          <w:p w14:paraId="712084E3" w14:textId="77777777" w:rsidR="00257373" w:rsidRDefault="00D376A0">
            <w:r>
              <w:rPr>
                <w:sz w:val="19"/>
              </w:rPr>
              <w:t>Attendance information</w:t>
            </w:r>
          </w:p>
        </w:tc>
        <w:tc>
          <w:tcPr>
            <w:tcW w:w="2520" w:type="dxa"/>
            <w:vAlign w:val="center"/>
          </w:tcPr>
          <w:p w14:paraId="0796E796" w14:textId="77777777" w:rsidR="00257373" w:rsidRDefault="00D376A0">
            <w:r>
              <w:rPr>
                <w:sz w:val="19"/>
              </w:rPr>
              <w:t>Review attendance records</w:t>
            </w:r>
          </w:p>
        </w:tc>
        <w:tc>
          <w:tcPr>
            <w:tcW w:w="2520" w:type="dxa"/>
            <w:vAlign w:val="center"/>
          </w:tcPr>
          <w:p w14:paraId="433F275B" w14:textId="77777777" w:rsidR="00257373" w:rsidRDefault="00D376A0">
            <w:r>
              <w:rPr>
                <w:sz w:val="19"/>
              </w:rPr>
              <w:t>Attendance Tracking</w:t>
            </w:r>
          </w:p>
        </w:tc>
        <w:tc>
          <w:tcPr>
            <w:tcW w:w="2520" w:type="dxa"/>
            <w:vAlign w:val="center"/>
          </w:tcPr>
          <w:p w14:paraId="68D59AEF" w14:textId="77777777" w:rsidR="00257373" w:rsidRDefault="00D376A0">
            <w:r>
              <w:rPr>
                <w:sz w:val="19"/>
              </w:rPr>
              <w:t>Attendance status and records.</w:t>
            </w:r>
          </w:p>
        </w:tc>
      </w:tr>
      <w:tr w:rsidR="00257373" w14:paraId="569372FC" w14:textId="77777777">
        <w:trPr>
          <w:jc w:val="center"/>
        </w:trPr>
        <w:tc>
          <w:tcPr>
            <w:tcW w:w="2520" w:type="dxa"/>
            <w:vAlign w:val="center"/>
          </w:tcPr>
          <w:p w14:paraId="1F8E9F61" w14:textId="77777777" w:rsidR="00257373" w:rsidRDefault="00D376A0">
            <w:r>
              <w:rPr>
                <w:sz w:val="19"/>
              </w:rPr>
              <w:t>Project workforce requirement</w:t>
            </w:r>
          </w:p>
        </w:tc>
        <w:tc>
          <w:tcPr>
            <w:tcW w:w="2520" w:type="dxa"/>
            <w:vAlign w:val="center"/>
          </w:tcPr>
          <w:p w14:paraId="3D850004" w14:textId="77777777" w:rsidR="00257373" w:rsidRDefault="00D376A0">
            <w:r>
              <w:rPr>
                <w:sz w:val="19"/>
              </w:rPr>
              <w:t>Allocate workers and schedule shifts</w:t>
            </w:r>
          </w:p>
        </w:tc>
        <w:tc>
          <w:tcPr>
            <w:tcW w:w="2520" w:type="dxa"/>
            <w:vAlign w:val="center"/>
          </w:tcPr>
          <w:p w14:paraId="325E60A3" w14:textId="77777777" w:rsidR="00257373" w:rsidRDefault="00D376A0">
            <w:r>
              <w:rPr>
                <w:sz w:val="19"/>
              </w:rPr>
              <w:t>Workforce Allocation / Shift Scheduling</w:t>
            </w:r>
          </w:p>
        </w:tc>
        <w:tc>
          <w:tcPr>
            <w:tcW w:w="2520" w:type="dxa"/>
            <w:vAlign w:val="center"/>
          </w:tcPr>
          <w:p w14:paraId="69AE161E" w14:textId="77777777" w:rsidR="00257373" w:rsidRDefault="00D376A0">
            <w:r>
              <w:rPr>
                <w:sz w:val="19"/>
              </w:rPr>
              <w:t>Workforce assignment and shift information.</w:t>
            </w:r>
          </w:p>
        </w:tc>
      </w:tr>
      <w:tr w:rsidR="00257373" w14:paraId="2411697D" w14:textId="77777777">
        <w:trPr>
          <w:jc w:val="center"/>
        </w:trPr>
        <w:tc>
          <w:tcPr>
            <w:tcW w:w="2520" w:type="dxa"/>
            <w:vAlign w:val="center"/>
          </w:tcPr>
          <w:p w14:paraId="71AF1193" w14:textId="77777777" w:rsidR="00257373" w:rsidRDefault="00D376A0">
            <w:r>
              <w:rPr>
                <w:sz w:val="19"/>
              </w:rPr>
              <w:t>Payroll information</w:t>
            </w:r>
          </w:p>
        </w:tc>
        <w:tc>
          <w:tcPr>
            <w:tcW w:w="2520" w:type="dxa"/>
            <w:vAlign w:val="center"/>
          </w:tcPr>
          <w:p w14:paraId="6442210C" w14:textId="77777777" w:rsidR="00257373" w:rsidRDefault="00D376A0">
            <w:r>
              <w:rPr>
                <w:sz w:val="19"/>
              </w:rPr>
              <w:t>Review payroll records and status</w:t>
            </w:r>
          </w:p>
        </w:tc>
        <w:tc>
          <w:tcPr>
            <w:tcW w:w="2520" w:type="dxa"/>
            <w:vAlign w:val="center"/>
          </w:tcPr>
          <w:p w14:paraId="57FAB1E2" w14:textId="77777777" w:rsidR="00257373" w:rsidRDefault="00D376A0">
            <w:r>
              <w:rPr>
                <w:sz w:val="19"/>
              </w:rPr>
              <w:t>Payroll Monitoring</w:t>
            </w:r>
          </w:p>
        </w:tc>
        <w:tc>
          <w:tcPr>
            <w:tcW w:w="2520" w:type="dxa"/>
            <w:vAlign w:val="center"/>
          </w:tcPr>
          <w:p w14:paraId="478713DA" w14:textId="77777777" w:rsidR="00257373" w:rsidRDefault="00D376A0">
            <w:r>
              <w:rPr>
                <w:sz w:val="19"/>
              </w:rPr>
              <w:t>Payroll monitoring view.</w:t>
            </w:r>
          </w:p>
        </w:tc>
      </w:tr>
      <w:tr w:rsidR="00257373" w14:paraId="265CB285" w14:textId="77777777">
        <w:trPr>
          <w:jc w:val="center"/>
        </w:trPr>
        <w:tc>
          <w:tcPr>
            <w:tcW w:w="2520" w:type="dxa"/>
            <w:vAlign w:val="center"/>
          </w:tcPr>
          <w:p w14:paraId="4B08AB57" w14:textId="77777777" w:rsidR="00257373" w:rsidRDefault="00D376A0">
            <w:r>
              <w:rPr>
                <w:sz w:val="19"/>
              </w:rPr>
              <w:t>Procurement requirement</w:t>
            </w:r>
          </w:p>
        </w:tc>
        <w:tc>
          <w:tcPr>
            <w:tcW w:w="2520" w:type="dxa"/>
            <w:vAlign w:val="center"/>
          </w:tcPr>
          <w:p w14:paraId="26A1F4A9" w14:textId="77777777" w:rsidR="00257373" w:rsidRDefault="00D376A0">
            <w:r>
              <w:rPr>
                <w:sz w:val="19"/>
              </w:rPr>
              <w:t>Create/review request</w:t>
            </w:r>
          </w:p>
        </w:tc>
        <w:tc>
          <w:tcPr>
            <w:tcW w:w="2520" w:type="dxa"/>
            <w:vAlign w:val="center"/>
          </w:tcPr>
          <w:p w14:paraId="2E33B8E2" w14:textId="77777777" w:rsidR="00257373" w:rsidRDefault="00D376A0">
            <w:r>
              <w:rPr>
                <w:sz w:val="19"/>
              </w:rPr>
              <w:t>Procurement Requests</w:t>
            </w:r>
          </w:p>
        </w:tc>
        <w:tc>
          <w:tcPr>
            <w:tcW w:w="2520" w:type="dxa"/>
            <w:vAlign w:val="center"/>
          </w:tcPr>
          <w:p w14:paraId="11488681" w14:textId="77777777" w:rsidR="00257373" w:rsidRDefault="00D376A0">
            <w:r>
              <w:rPr>
                <w:sz w:val="19"/>
              </w:rPr>
              <w:t>Procurement requirement information.</w:t>
            </w:r>
          </w:p>
        </w:tc>
      </w:tr>
      <w:tr w:rsidR="00257373" w14:paraId="10DB5353" w14:textId="77777777">
        <w:trPr>
          <w:jc w:val="center"/>
        </w:trPr>
        <w:tc>
          <w:tcPr>
            <w:tcW w:w="2520" w:type="dxa"/>
            <w:vAlign w:val="center"/>
          </w:tcPr>
          <w:p w14:paraId="4D395FDF" w14:textId="77777777" w:rsidR="00257373" w:rsidRDefault="00D376A0">
            <w:r>
              <w:rPr>
                <w:sz w:val="19"/>
              </w:rPr>
              <w:t>Vendor/supplier information</w:t>
            </w:r>
          </w:p>
        </w:tc>
        <w:tc>
          <w:tcPr>
            <w:tcW w:w="2520" w:type="dxa"/>
            <w:vAlign w:val="center"/>
          </w:tcPr>
          <w:p w14:paraId="2D1FD9C3" w14:textId="77777777" w:rsidR="00257373" w:rsidRDefault="00D376A0">
            <w:r>
              <w:rPr>
                <w:sz w:val="19"/>
              </w:rPr>
              <w:t>Review or enter source details</w:t>
            </w:r>
          </w:p>
        </w:tc>
        <w:tc>
          <w:tcPr>
            <w:tcW w:w="2520" w:type="dxa"/>
            <w:vAlign w:val="center"/>
          </w:tcPr>
          <w:p w14:paraId="39F1C8F5" w14:textId="77777777" w:rsidR="00257373" w:rsidRDefault="00D376A0">
            <w:r>
              <w:rPr>
                <w:sz w:val="19"/>
              </w:rPr>
              <w:t>Vendor / Supplier Management</w:t>
            </w:r>
          </w:p>
        </w:tc>
        <w:tc>
          <w:tcPr>
            <w:tcW w:w="2520" w:type="dxa"/>
            <w:vAlign w:val="center"/>
          </w:tcPr>
          <w:p w14:paraId="0BB744E9" w14:textId="77777777" w:rsidR="00257373" w:rsidRDefault="00D376A0">
            <w:r>
              <w:rPr>
                <w:sz w:val="19"/>
              </w:rPr>
              <w:t>Procurement source information.</w:t>
            </w:r>
          </w:p>
        </w:tc>
      </w:tr>
      <w:tr w:rsidR="00257373" w14:paraId="3F2BEE35" w14:textId="77777777">
        <w:trPr>
          <w:jc w:val="center"/>
        </w:trPr>
        <w:tc>
          <w:tcPr>
            <w:tcW w:w="2520" w:type="dxa"/>
            <w:vAlign w:val="center"/>
          </w:tcPr>
          <w:p w14:paraId="49183EDD" w14:textId="77777777" w:rsidR="00257373" w:rsidRDefault="00D376A0">
            <w:r>
              <w:rPr>
                <w:sz w:val="19"/>
              </w:rPr>
              <w:t>Purchase requirement</w:t>
            </w:r>
          </w:p>
        </w:tc>
        <w:tc>
          <w:tcPr>
            <w:tcW w:w="2520" w:type="dxa"/>
            <w:vAlign w:val="center"/>
          </w:tcPr>
          <w:p w14:paraId="42308877" w14:textId="77777777" w:rsidR="00257373" w:rsidRDefault="00D376A0">
            <w:r>
              <w:rPr>
                <w:sz w:val="19"/>
              </w:rPr>
              <w:t>Create/review purchase order</w:t>
            </w:r>
          </w:p>
        </w:tc>
        <w:tc>
          <w:tcPr>
            <w:tcW w:w="2520" w:type="dxa"/>
            <w:vAlign w:val="center"/>
          </w:tcPr>
          <w:p w14:paraId="5AF01173" w14:textId="77777777" w:rsidR="00257373" w:rsidRDefault="00D376A0">
            <w:r>
              <w:rPr>
                <w:sz w:val="19"/>
              </w:rPr>
              <w:t>Purchase Orders</w:t>
            </w:r>
          </w:p>
        </w:tc>
        <w:tc>
          <w:tcPr>
            <w:tcW w:w="2520" w:type="dxa"/>
            <w:vAlign w:val="center"/>
          </w:tcPr>
          <w:p w14:paraId="46DA48E9" w14:textId="77777777" w:rsidR="00257373" w:rsidRDefault="00D376A0">
            <w:r>
              <w:rPr>
                <w:sz w:val="19"/>
              </w:rPr>
              <w:t>PO information and status.</w:t>
            </w:r>
          </w:p>
        </w:tc>
      </w:tr>
      <w:tr w:rsidR="00257373" w14:paraId="5428F6A6" w14:textId="77777777">
        <w:trPr>
          <w:jc w:val="center"/>
        </w:trPr>
        <w:tc>
          <w:tcPr>
            <w:tcW w:w="2520" w:type="dxa"/>
            <w:vAlign w:val="center"/>
          </w:tcPr>
          <w:p w14:paraId="135E3FBF" w14:textId="77777777" w:rsidR="00257373" w:rsidRDefault="00D376A0">
            <w:r>
              <w:rPr>
                <w:sz w:val="19"/>
              </w:rPr>
              <w:t>Invoice information</w:t>
            </w:r>
          </w:p>
        </w:tc>
        <w:tc>
          <w:tcPr>
            <w:tcW w:w="2520" w:type="dxa"/>
            <w:vAlign w:val="center"/>
          </w:tcPr>
          <w:p w14:paraId="21C049B8" w14:textId="77777777" w:rsidR="00257373" w:rsidRDefault="00D376A0">
            <w:r>
              <w:rPr>
                <w:sz w:val="19"/>
              </w:rPr>
              <w:t>Record/review invoice</w:t>
            </w:r>
          </w:p>
        </w:tc>
        <w:tc>
          <w:tcPr>
            <w:tcW w:w="2520" w:type="dxa"/>
            <w:vAlign w:val="center"/>
          </w:tcPr>
          <w:p w14:paraId="68D8EEAF" w14:textId="77777777" w:rsidR="00257373" w:rsidRDefault="00D376A0">
            <w:r>
              <w:rPr>
                <w:sz w:val="19"/>
              </w:rPr>
              <w:t>Invoice Tracking</w:t>
            </w:r>
          </w:p>
        </w:tc>
        <w:tc>
          <w:tcPr>
            <w:tcW w:w="2520" w:type="dxa"/>
            <w:vAlign w:val="center"/>
          </w:tcPr>
          <w:p w14:paraId="65499D6B" w14:textId="77777777" w:rsidR="00257373" w:rsidRDefault="00D376A0">
            <w:r>
              <w:rPr>
                <w:sz w:val="19"/>
              </w:rPr>
              <w:t>Invoice and payment-status information.</w:t>
            </w:r>
          </w:p>
        </w:tc>
      </w:tr>
    </w:tbl>
    <w:p w14:paraId="428B23E8" w14:textId="77777777" w:rsidR="00257373" w:rsidRDefault="00257373"/>
    <w:p w14:paraId="6EED60CE" w14:textId="77777777" w:rsidR="00257373" w:rsidRDefault="00D376A0">
      <w:pPr>
        <w:pStyle w:val="Heading1"/>
      </w:pPr>
      <w:r>
        <w:t>Screenshots and Evidence Checklist</w:t>
      </w:r>
    </w:p>
    <w:p w14:paraId="23A7C3C3" w14:textId="77777777" w:rsidR="00257373" w:rsidRDefault="00D376A0">
      <w:r>
        <w:t>Use screenshots from the latest running BuildTrack application. Insert each screenshot immediately after the related feature description, keeping image width, caption style and figure numbering consistent.</w:t>
      </w:r>
    </w:p>
    <w:p w14:paraId="760DCC4E" w14:textId="77777777" w:rsidR="00257373" w:rsidRDefault="00D376A0">
      <w:pPr>
        <w:pStyle w:val="ListBullet"/>
      </w:pPr>
      <w:r>
        <w:t>Figure 1 – Material Inventory Page</w:t>
      </w:r>
    </w:p>
    <w:p w14:paraId="0A63BC95" w14:textId="77777777" w:rsidR="00257373" w:rsidRDefault="00D376A0">
      <w:pPr>
        <w:pStyle w:val="ListBullet"/>
      </w:pPr>
      <w:r>
        <w:t>Figure 2 – Workforce Dashboard</w:t>
      </w:r>
    </w:p>
    <w:p w14:paraId="2F465781" w14:textId="77777777" w:rsidR="00257373" w:rsidRDefault="00D376A0">
      <w:pPr>
        <w:pStyle w:val="ListBullet"/>
      </w:pPr>
      <w:r>
        <w:t>Figure 3 – Worker Registration</w:t>
      </w:r>
    </w:p>
    <w:p w14:paraId="3897AC42" w14:textId="77777777" w:rsidR="00257373" w:rsidRDefault="00D376A0">
      <w:pPr>
        <w:pStyle w:val="ListBullet"/>
      </w:pPr>
      <w:r>
        <w:t>Figure 4 – Attendance Tracking</w:t>
      </w:r>
    </w:p>
    <w:p w14:paraId="2DB822E4" w14:textId="77777777" w:rsidR="00257373" w:rsidRDefault="00D376A0">
      <w:pPr>
        <w:pStyle w:val="ListBullet"/>
      </w:pPr>
      <w:r>
        <w:t>Figure 5 – Workforce Allocation</w:t>
      </w:r>
    </w:p>
    <w:p w14:paraId="0C1F402D" w14:textId="77777777" w:rsidR="00257373" w:rsidRDefault="00D376A0">
      <w:pPr>
        <w:pStyle w:val="ListBullet"/>
      </w:pPr>
      <w:r>
        <w:t>Figure 6 – Shift Scheduling</w:t>
      </w:r>
    </w:p>
    <w:p w14:paraId="25EDAC6E" w14:textId="77777777" w:rsidR="00257373" w:rsidRDefault="00D376A0">
      <w:pPr>
        <w:pStyle w:val="ListBullet"/>
      </w:pPr>
      <w:r>
        <w:lastRenderedPageBreak/>
        <w:t>Figure 7 – Payroll Monitoring</w:t>
      </w:r>
    </w:p>
    <w:p w14:paraId="29FCC6A3" w14:textId="77777777" w:rsidR="00257373" w:rsidRDefault="00D376A0">
      <w:pPr>
        <w:pStyle w:val="ListBullet"/>
      </w:pPr>
      <w:r>
        <w:t>Figure 8 – Workforce Categories</w:t>
      </w:r>
    </w:p>
    <w:p w14:paraId="615D2A6A" w14:textId="77777777" w:rsidR="00257373" w:rsidRDefault="00D376A0">
      <w:pPr>
        <w:pStyle w:val="ListBullet"/>
      </w:pPr>
      <w:r>
        <w:t>Figure 9 – Workforce Reports</w:t>
      </w:r>
    </w:p>
    <w:p w14:paraId="4E30FE1F" w14:textId="77777777" w:rsidR="00257373" w:rsidRDefault="00D376A0">
      <w:pPr>
        <w:pStyle w:val="ListBullet"/>
      </w:pPr>
      <w:r>
        <w:t>Figure 10 – Procurement Dashboard</w:t>
      </w:r>
    </w:p>
    <w:p w14:paraId="4891CE64" w14:textId="77777777" w:rsidR="00257373" w:rsidRDefault="00D376A0">
      <w:pPr>
        <w:pStyle w:val="ListBullet"/>
      </w:pPr>
      <w:r>
        <w:t>Figure 11 – Procurement Requests</w:t>
      </w:r>
    </w:p>
    <w:p w14:paraId="1CA7B815" w14:textId="77777777" w:rsidR="00257373" w:rsidRDefault="00D376A0">
      <w:pPr>
        <w:pStyle w:val="ListBullet"/>
      </w:pPr>
      <w:r>
        <w:t>Figure 12 – Purchase Orders</w:t>
      </w:r>
    </w:p>
    <w:p w14:paraId="694DCABA" w14:textId="77777777" w:rsidR="00257373" w:rsidRDefault="00D376A0">
      <w:pPr>
        <w:pStyle w:val="ListBullet"/>
      </w:pPr>
      <w:r>
        <w:t>Figure 13 – Invoice Tracking</w:t>
      </w:r>
    </w:p>
    <w:p w14:paraId="68673E40" w14:textId="77777777" w:rsidR="00257373" w:rsidRDefault="00D376A0">
      <w:pPr>
        <w:pStyle w:val="ListBullet"/>
      </w:pPr>
      <w:r>
        <w:t>Figure 14 – Vendor Management</w:t>
      </w:r>
    </w:p>
    <w:p w14:paraId="5BCC00AE" w14:textId="77777777" w:rsidR="00257373" w:rsidRDefault="00D376A0">
      <w:pPr>
        <w:pStyle w:val="ListBullet"/>
      </w:pPr>
      <w:r>
        <w:t>Figure 15 – Supplier Management</w:t>
      </w:r>
    </w:p>
    <w:p w14:paraId="3C42EE79" w14:textId="77777777" w:rsidR="00257373" w:rsidRDefault="00D376A0">
      <w:pPr>
        <w:pStyle w:val="ListBullet"/>
      </w:pPr>
      <w:r>
        <w:t>Figure 16 – Procurement Categories</w:t>
      </w:r>
    </w:p>
    <w:p w14:paraId="6EC37AEF" w14:textId="77777777" w:rsidR="00257373" w:rsidRDefault="00D376A0">
      <w:pPr>
        <w:pStyle w:val="ListBullet"/>
      </w:pPr>
      <w:r>
        <w:t>Figure 17 – Procurement Reports</w:t>
      </w:r>
    </w:p>
    <w:p w14:paraId="5C502101" w14:textId="77777777" w:rsidR="00257373" w:rsidRDefault="00D376A0">
      <w:pPr>
        <w:pStyle w:val="Heading1"/>
      </w:pPr>
      <w:r>
        <w:t>Technical Implementation Summary</w:t>
      </w:r>
    </w:p>
    <w:tbl>
      <w:tblPr>
        <w:tblStyle w:val="TableGrid"/>
        <w:tblW w:w="0" w:type="auto"/>
        <w:jc w:val="center"/>
        <w:tblLook w:val="04A0" w:firstRow="1" w:lastRow="0" w:firstColumn="1" w:lastColumn="0" w:noHBand="0" w:noVBand="1"/>
      </w:tblPr>
      <w:tblGrid>
        <w:gridCol w:w="5035"/>
        <w:gridCol w:w="5035"/>
      </w:tblGrid>
      <w:tr w:rsidR="00257373" w14:paraId="18D3ED44" w14:textId="77777777">
        <w:trPr>
          <w:jc w:val="center"/>
        </w:trPr>
        <w:tc>
          <w:tcPr>
            <w:tcW w:w="5040" w:type="dxa"/>
            <w:shd w:val="clear" w:color="auto" w:fill="D9EAF7"/>
            <w:vAlign w:val="center"/>
          </w:tcPr>
          <w:p w14:paraId="090EF8B6" w14:textId="77777777" w:rsidR="00257373" w:rsidRDefault="00D376A0">
            <w:r>
              <w:rPr>
                <w:b/>
                <w:sz w:val="19"/>
              </w:rPr>
              <w:t>Area</w:t>
            </w:r>
          </w:p>
        </w:tc>
        <w:tc>
          <w:tcPr>
            <w:tcW w:w="5040" w:type="dxa"/>
            <w:shd w:val="clear" w:color="auto" w:fill="D9EAF7"/>
            <w:vAlign w:val="center"/>
          </w:tcPr>
          <w:p w14:paraId="1E680D53" w14:textId="77777777" w:rsidR="00257373" w:rsidRDefault="00D376A0">
            <w:r>
              <w:rPr>
                <w:b/>
                <w:sz w:val="19"/>
              </w:rPr>
              <w:t>Implementation Evidence</w:t>
            </w:r>
          </w:p>
        </w:tc>
      </w:tr>
      <w:tr w:rsidR="00257373" w14:paraId="178EDFC3" w14:textId="77777777">
        <w:trPr>
          <w:jc w:val="center"/>
        </w:trPr>
        <w:tc>
          <w:tcPr>
            <w:tcW w:w="5040" w:type="dxa"/>
            <w:vAlign w:val="center"/>
          </w:tcPr>
          <w:p w14:paraId="15420174" w14:textId="77777777" w:rsidR="00257373" w:rsidRDefault="00D376A0">
            <w:r>
              <w:rPr>
                <w:sz w:val="19"/>
              </w:rPr>
              <w:t>Frontend Framework</w:t>
            </w:r>
          </w:p>
        </w:tc>
        <w:tc>
          <w:tcPr>
            <w:tcW w:w="5040" w:type="dxa"/>
            <w:vAlign w:val="center"/>
          </w:tcPr>
          <w:p w14:paraId="203E7803" w14:textId="77777777" w:rsidR="00257373" w:rsidRDefault="00D376A0">
            <w:r>
              <w:rPr>
                <w:sz w:val="19"/>
              </w:rPr>
              <w:t>Angular project structure with standalone components and route-based pages.</w:t>
            </w:r>
          </w:p>
        </w:tc>
      </w:tr>
      <w:tr w:rsidR="00257373" w14:paraId="636A0641" w14:textId="77777777">
        <w:trPr>
          <w:jc w:val="center"/>
        </w:trPr>
        <w:tc>
          <w:tcPr>
            <w:tcW w:w="5040" w:type="dxa"/>
            <w:vAlign w:val="center"/>
          </w:tcPr>
          <w:p w14:paraId="5F2AF90E" w14:textId="77777777" w:rsidR="00257373" w:rsidRDefault="00D376A0">
            <w:r>
              <w:rPr>
                <w:sz w:val="19"/>
              </w:rPr>
              <w:t>UI</w:t>
            </w:r>
          </w:p>
        </w:tc>
        <w:tc>
          <w:tcPr>
            <w:tcW w:w="5040" w:type="dxa"/>
            <w:vAlign w:val="center"/>
          </w:tcPr>
          <w:p w14:paraId="0EA1774A" w14:textId="77777777" w:rsidR="00257373" w:rsidRDefault="00D376A0">
            <w:r>
              <w:rPr>
                <w:sz w:val="19"/>
              </w:rPr>
              <w:t>Angular templates, forms, data binding, tables, search fields, dashboard summaries and management interfaces.</w:t>
            </w:r>
          </w:p>
        </w:tc>
      </w:tr>
      <w:tr w:rsidR="00257373" w14:paraId="7DD6F8E7" w14:textId="77777777">
        <w:trPr>
          <w:jc w:val="center"/>
        </w:trPr>
        <w:tc>
          <w:tcPr>
            <w:tcW w:w="5040" w:type="dxa"/>
            <w:vAlign w:val="center"/>
          </w:tcPr>
          <w:p w14:paraId="757EEA8A" w14:textId="77777777" w:rsidR="00257373" w:rsidRDefault="00D376A0">
            <w:r>
              <w:rPr>
                <w:sz w:val="19"/>
              </w:rPr>
              <w:t>Routing</w:t>
            </w:r>
          </w:p>
        </w:tc>
        <w:tc>
          <w:tcPr>
            <w:tcW w:w="5040" w:type="dxa"/>
            <w:vAlign w:val="center"/>
          </w:tcPr>
          <w:p w14:paraId="20F8A4CC" w14:textId="77777777" w:rsidR="00257373" w:rsidRDefault="00D376A0">
            <w:r>
              <w:rPr>
                <w:sz w:val="19"/>
              </w:rPr>
              <w:t>Dedicated pages exist for workforce-management and procurement-management areas; Material Inventory is represented by an Admin Material Inventory page.</w:t>
            </w:r>
          </w:p>
        </w:tc>
      </w:tr>
      <w:tr w:rsidR="00257373" w14:paraId="6699A049" w14:textId="77777777">
        <w:trPr>
          <w:jc w:val="center"/>
        </w:trPr>
        <w:tc>
          <w:tcPr>
            <w:tcW w:w="5040" w:type="dxa"/>
            <w:vAlign w:val="center"/>
          </w:tcPr>
          <w:p w14:paraId="3B17AB1B" w14:textId="77777777" w:rsidR="00257373" w:rsidRDefault="00D376A0">
            <w:r>
              <w:rPr>
                <w:sz w:val="19"/>
              </w:rPr>
              <w:t>Backend</w:t>
            </w:r>
          </w:p>
        </w:tc>
        <w:tc>
          <w:tcPr>
            <w:tcW w:w="5040" w:type="dxa"/>
            <w:vAlign w:val="center"/>
          </w:tcPr>
          <w:p w14:paraId="160C07F3" w14:textId="77777777" w:rsidR="00257373" w:rsidRDefault="00D376A0">
            <w:r>
              <w:rPr>
                <w:sz w:val="19"/>
              </w:rPr>
              <w:t>Python FastAPI application with routers and database session integration.</w:t>
            </w:r>
          </w:p>
        </w:tc>
      </w:tr>
      <w:tr w:rsidR="00257373" w14:paraId="1167E876" w14:textId="77777777">
        <w:trPr>
          <w:jc w:val="center"/>
        </w:trPr>
        <w:tc>
          <w:tcPr>
            <w:tcW w:w="5040" w:type="dxa"/>
            <w:vAlign w:val="center"/>
          </w:tcPr>
          <w:p w14:paraId="2EA6F466" w14:textId="77777777" w:rsidR="00257373" w:rsidRDefault="00D376A0">
            <w:r>
              <w:rPr>
                <w:sz w:val="19"/>
              </w:rPr>
              <w:t>Database</w:t>
            </w:r>
          </w:p>
        </w:tc>
        <w:tc>
          <w:tcPr>
            <w:tcW w:w="5040" w:type="dxa"/>
            <w:vAlign w:val="center"/>
          </w:tcPr>
          <w:p w14:paraId="55FACBC3" w14:textId="77777777" w:rsidR="00257373" w:rsidRDefault="00D376A0">
            <w:r>
              <w:rPr>
                <w:sz w:val="19"/>
              </w:rPr>
              <w:t>SQLAlchemy engine/session configuration and ORM/database layer.</w:t>
            </w:r>
          </w:p>
        </w:tc>
      </w:tr>
      <w:tr w:rsidR="00257373" w14:paraId="2E0D81A4" w14:textId="77777777">
        <w:trPr>
          <w:jc w:val="center"/>
        </w:trPr>
        <w:tc>
          <w:tcPr>
            <w:tcW w:w="5040" w:type="dxa"/>
            <w:vAlign w:val="center"/>
          </w:tcPr>
          <w:p w14:paraId="5A4DAA91" w14:textId="77777777" w:rsidR="00257373" w:rsidRDefault="00D376A0">
            <w:r>
              <w:rPr>
                <w:sz w:val="19"/>
              </w:rPr>
              <w:t>Integration Note</w:t>
            </w:r>
          </w:p>
        </w:tc>
        <w:tc>
          <w:tcPr>
            <w:tcW w:w="5040" w:type="dxa"/>
            <w:vAlign w:val="center"/>
          </w:tcPr>
          <w:p w14:paraId="70956340" w14:textId="77777777" w:rsidR="00257373" w:rsidRDefault="00D376A0">
            <w:r>
              <w:rPr>
                <w:sz w:val="19"/>
              </w:rPr>
              <w:t>Frontend screens are not treated as proof of live database persistence unless the corresponding API/persistence is demonstrated.</w:t>
            </w:r>
          </w:p>
        </w:tc>
      </w:tr>
    </w:tbl>
    <w:p w14:paraId="57333FED" w14:textId="77777777" w:rsidR="00257373" w:rsidRDefault="00257373"/>
    <w:p w14:paraId="64284EA6" w14:textId="77777777" w:rsidR="00257373" w:rsidRDefault="00D376A0">
      <w:pPr>
        <w:pStyle w:val="Heading1"/>
      </w:pPr>
      <w:r>
        <w:t>Limitations / Pending Work</w:t>
      </w:r>
    </w:p>
    <w:p w14:paraId="795E1131" w14:textId="77777777" w:rsidR="00257373" w:rsidRDefault="00D376A0">
      <w:pPr>
        <w:pStyle w:val="ListBullet"/>
      </w:pPr>
      <w:r>
        <w:t>The current Material Inventory page is a placeholder; the reference features of material procurement, inventory monitoring, material requests, material allocation and stock management are not claimed as fully implemented.</w:t>
      </w:r>
    </w:p>
    <w:p w14:paraId="28C66B4E" w14:textId="77777777" w:rsidR="00257373" w:rsidRDefault="00D376A0">
      <w:pPr>
        <w:pStyle w:val="ListBullet"/>
      </w:pPr>
      <w:r>
        <w:t>Some Workforce and Procurement screens contain frontend forms/data structures; exact backend persistence should be verified feature by feature.</w:t>
      </w:r>
    </w:p>
    <w:p w14:paraId="5F0F5564" w14:textId="77777777" w:rsidR="00257373" w:rsidRDefault="00D376A0">
      <w:pPr>
        <w:pStyle w:val="ListBullet"/>
      </w:pPr>
      <w:r>
        <w:t>The existence of a route or screen alone is not treated as proof of complete API/database integration.</w:t>
      </w:r>
    </w:p>
    <w:p w14:paraId="6A4BD729" w14:textId="77777777" w:rsidR="00257373" w:rsidRDefault="00D376A0">
      <w:pPr>
        <w:pStyle w:val="ListBullet"/>
      </w:pPr>
      <w:r>
        <w:t>Final screenshots should be taken from the latest running BuildTrack version.</w:t>
      </w:r>
    </w:p>
    <w:p w14:paraId="7A8A2711" w14:textId="77777777" w:rsidR="00257373" w:rsidRDefault="00D376A0">
      <w:pPr>
        <w:pStyle w:val="ListBullet"/>
      </w:pPr>
      <w:r>
        <w:t>Any remaining integration, validation or persistence work should be recorded as pending rather than presented as fully operational.</w:t>
      </w:r>
    </w:p>
    <w:p w14:paraId="5BB5C6B2" w14:textId="77777777" w:rsidR="00773787" w:rsidRDefault="00773787">
      <w:pPr>
        <w:pStyle w:val="Heading1"/>
      </w:pPr>
    </w:p>
    <w:p w14:paraId="2109BBF3" w14:textId="770D7E5E" w:rsidR="00257373" w:rsidRDefault="00D376A0">
      <w:pPr>
        <w:pStyle w:val="Heading1"/>
      </w:pPr>
      <w:r>
        <w:t>Milestone Completion Summary</w:t>
      </w:r>
    </w:p>
    <w:tbl>
      <w:tblPr>
        <w:tblStyle w:val="TableGrid"/>
        <w:tblW w:w="0" w:type="auto"/>
        <w:jc w:val="center"/>
        <w:tblLook w:val="04A0" w:firstRow="1" w:lastRow="0" w:firstColumn="1" w:lastColumn="0" w:noHBand="0" w:noVBand="1"/>
      </w:tblPr>
      <w:tblGrid>
        <w:gridCol w:w="5034"/>
        <w:gridCol w:w="5036"/>
      </w:tblGrid>
      <w:tr w:rsidR="00257373" w14:paraId="0CC3B4DE" w14:textId="77777777">
        <w:trPr>
          <w:jc w:val="center"/>
        </w:trPr>
        <w:tc>
          <w:tcPr>
            <w:tcW w:w="5040" w:type="dxa"/>
            <w:shd w:val="clear" w:color="auto" w:fill="D9EAF7"/>
            <w:vAlign w:val="center"/>
          </w:tcPr>
          <w:p w14:paraId="0D7C2E06" w14:textId="77777777" w:rsidR="00257373" w:rsidRDefault="00D376A0">
            <w:r>
              <w:rPr>
                <w:b/>
                <w:sz w:val="19"/>
              </w:rPr>
              <w:t>Item</w:t>
            </w:r>
          </w:p>
        </w:tc>
        <w:tc>
          <w:tcPr>
            <w:tcW w:w="5040" w:type="dxa"/>
            <w:shd w:val="clear" w:color="auto" w:fill="D9EAF7"/>
            <w:vAlign w:val="center"/>
          </w:tcPr>
          <w:p w14:paraId="6FFE605D" w14:textId="77777777" w:rsidR="00257373" w:rsidRDefault="00D376A0">
            <w:r>
              <w:rPr>
                <w:b/>
                <w:sz w:val="19"/>
              </w:rPr>
              <w:t>Status / Evidence</w:t>
            </w:r>
          </w:p>
        </w:tc>
      </w:tr>
      <w:tr w:rsidR="00257373" w14:paraId="1E61F408" w14:textId="77777777">
        <w:trPr>
          <w:jc w:val="center"/>
        </w:trPr>
        <w:tc>
          <w:tcPr>
            <w:tcW w:w="5040" w:type="dxa"/>
            <w:vAlign w:val="center"/>
          </w:tcPr>
          <w:p w14:paraId="4AFE5D79" w14:textId="77777777" w:rsidR="00257373" w:rsidRDefault="00D376A0">
            <w:r>
              <w:rPr>
                <w:sz w:val="19"/>
              </w:rPr>
              <w:t>Milestone</w:t>
            </w:r>
          </w:p>
        </w:tc>
        <w:tc>
          <w:tcPr>
            <w:tcW w:w="5040" w:type="dxa"/>
            <w:vAlign w:val="center"/>
          </w:tcPr>
          <w:p w14:paraId="1B54C6F9" w14:textId="77777777" w:rsidR="00257373" w:rsidRDefault="00D376A0">
            <w:r>
              <w:rPr>
                <w:sz w:val="19"/>
              </w:rPr>
              <w:t>Milestone 3</w:t>
            </w:r>
          </w:p>
        </w:tc>
      </w:tr>
      <w:tr w:rsidR="00257373" w14:paraId="6B6F72F1" w14:textId="77777777">
        <w:trPr>
          <w:jc w:val="center"/>
        </w:trPr>
        <w:tc>
          <w:tcPr>
            <w:tcW w:w="5040" w:type="dxa"/>
            <w:vAlign w:val="center"/>
          </w:tcPr>
          <w:p w14:paraId="2EDBABE0" w14:textId="77777777" w:rsidR="00257373" w:rsidRDefault="00D376A0">
            <w:r>
              <w:rPr>
                <w:sz w:val="19"/>
              </w:rPr>
              <w:t>Modules Covered</w:t>
            </w:r>
          </w:p>
        </w:tc>
        <w:tc>
          <w:tcPr>
            <w:tcW w:w="5040" w:type="dxa"/>
            <w:vAlign w:val="center"/>
          </w:tcPr>
          <w:p w14:paraId="3C5D8977" w14:textId="77777777" w:rsidR="00257373" w:rsidRDefault="00D376A0">
            <w:r>
              <w:rPr>
                <w:sz w:val="19"/>
              </w:rPr>
              <w:t>Module 5 – Material Inventory; Module 6 – Workforce Management; Module 7 – Procurement Management</w:t>
            </w:r>
          </w:p>
        </w:tc>
      </w:tr>
      <w:tr w:rsidR="00257373" w14:paraId="5368BCC8" w14:textId="77777777">
        <w:trPr>
          <w:jc w:val="center"/>
        </w:trPr>
        <w:tc>
          <w:tcPr>
            <w:tcW w:w="5040" w:type="dxa"/>
            <w:vAlign w:val="center"/>
          </w:tcPr>
          <w:p w14:paraId="2D998A27" w14:textId="77777777" w:rsidR="00257373" w:rsidRDefault="00D376A0">
            <w:r>
              <w:rPr>
                <w:sz w:val="19"/>
              </w:rPr>
              <w:t>Material Inventory</w:t>
            </w:r>
          </w:p>
        </w:tc>
        <w:tc>
          <w:tcPr>
            <w:tcW w:w="5040" w:type="dxa"/>
            <w:vAlign w:val="center"/>
          </w:tcPr>
          <w:p w14:paraId="7655C4B8" w14:textId="77777777" w:rsidR="00257373" w:rsidRDefault="00D376A0">
            <w:r>
              <w:rPr>
                <w:sz w:val="19"/>
              </w:rPr>
              <w:t>Dedicated page present; full inventory workflow pending/not sufficiently evidenced.</w:t>
            </w:r>
          </w:p>
        </w:tc>
      </w:tr>
      <w:tr w:rsidR="00257373" w14:paraId="0A5466FE" w14:textId="77777777">
        <w:trPr>
          <w:jc w:val="center"/>
        </w:trPr>
        <w:tc>
          <w:tcPr>
            <w:tcW w:w="5040" w:type="dxa"/>
            <w:vAlign w:val="center"/>
          </w:tcPr>
          <w:p w14:paraId="741F1AE5" w14:textId="77777777" w:rsidR="00257373" w:rsidRDefault="00D376A0">
            <w:r>
              <w:rPr>
                <w:sz w:val="19"/>
              </w:rPr>
              <w:t>Workforce Management</w:t>
            </w:r>
          </w:p>
        </w:tc>
        <w:tc>
          <w:tcPr>
            <w:tcW w:w="5040" w:type="dxa"/>
            <w:vAlign w:val="center"/>
          </w:tcPr>
          <w:p w14:paraId="6857C604" w14:textId="77777777" w:rsidR="00257373" w:rsidRDefault="00D376A0">
            <w:r>
              <w:rPr>
                <w:sz w:val="19"/>
              </w:rPr>
              <w:t>Dashboard, registration, attendance, allocation, shifts, payroll, categories and reports present.</w:t>
            </w:r>
          </w:p>
        </w:tc>
      </w:tr>
      <w:tr w:rsidR="00257373" w14:paraId="254E897A" w14:textId="77777777">
        <w:trPr>
          <w:jc w:val="center"/>
        </w:trPr>
        <w:tc>
          <w:tcPr>
            <w:tcW w:w="5040" w:type="dxa"/>
            <w:vAlign w:val="center"/>
          </w:tcPr>
          <w:p w14:paraId="62FFC216" w14:textId="77777777" w:rsidR="00257373" w:rsidRDefault="00D376A0">
            <w:r>
              <w:rPr>
                <w:sz w:val="19"/>
              </w:rPr>
              <w:t>Procurement Management</w:t>
            </w:r>
          </w:p>
        </w:tc>
        <w:tc>
          <w:tcPr>
            <w:tcW w:w="5040" w:type="dxa"/>
            <w:vAlign w:val="center"/>
          </w:tcPr>
          <w:p w14:paraId="08C5BF74" w14:textId="77777777" w:rsidR="00257373" w:rsidRDefault="00D376A0">
            <w:r>
              <w:rPr>
                <w:sz w:val="19"/>
              </w:rPr>
              <w:t>Dashboard, requests, purchase orders, invoice tracking, vendor/supplier management, categories and reports present.</w:t>
            </w:r>
          </w:p>
        </w:tc>
      </w:tr>
      <w:tr w:rsidR="00257373" w14:paraId="173D8450" w14:textId="77777777">
        <w:trPr>
          <w:jc w:val="center"/>
        </w:trPr>
        <w:tc>
          <w:tcPr>
            <w:tcW w:w="5040" w:type="dxa"/>
            <w:vAlign w:val="center"/>
          </w:tcPr>
          <w:p w14:paraId="50FCD9F9" w14:textId="77777777" w:rsidR="00257373" w:rsidRDefault="00D376A0">
            <w:r>
              <w:rPr>
                <w:sz w:val="19"/>
              </w:rPr>
              <w:t>Screenshots</w:t>
            </w:r>
          </w:p>
        </w:tc>
        <w:tc>
          <w:tcPr>
            <w:tcW w:w="5040" w:type="dxa"/>
            <w:vAlign w:val="center"/>
          </w:tcPr>
          <w:p w14:paraId="0F42F855" w14:textId="77777777" w:rsidR="00257373" w:rsidRDefault="00D376A0">
            <w:r>
              <w:rPr>
                <w:sz w:val="19"/>
              </w:rPr>
              <w:t>Recommended screenshot positions are provided throughout the document.</w:t>
            </w:r>
          </w:p>
        </w:tc>
      </w:tr>
      <w:tr w:rsidR="00257373" w14:paraId="51D0126D" w14:textId="77777777">
        <w:trPr>
          <w:jc w:val="center"/>
        </w:trPr>
        <w:tc>
          <w:tcPr>
            <w:tcW w:w="5040" w:type="dxa"/>
            <w:vAlign w:val="center"/>
          </w:tcPr>
          <w:p w14:paraId="2E09A3B7" w14:textId="77777777" w:rsidR="00257373" w:rsidRDefault="00D376A0">
            <w:r>
              <w:rPr>
                <w:sz w:val="19"/>
              </w:rPr>
              <w:t>Technical Foundation</w:t>
            </w:r>
          </w:p>
        </w:tc>
        <w:tc>
          <w:tcPr>
            <w:tcW w:w="5040" w:type="dxa"/>
            <w:vAlign w:val="center"/>
          </w:tcPr>
          <w:p w14:paraId="42DA753A" w14:textId="77777777" w:rsidR="00257373" w:rsidRDefault="00D376A0">
            <w:r>
              <w:rPr>
                <w:sz w:val="19"/>
              </w:rPr>
              <w:t>Angular frontend, FastAPI backend and SQLAlchemy/database layer are evidenced in the project.</w:t>
            </w:r>
          </w:p>
        </w:tc>
      </w:tr>
      <w:tr w:rsidR="00257373" w14:paraId="5485C0CA" w14:textId="77777777">
        <w:trPr>
          <w:jc w:val="center"/>
        </w:trPr>
        <w:tc>
          <w:tcPr>
            <w:tcW w:w="5040" w:type="dxa"/>
            <w:vAlign w:val="center"/>
          </w:tcPr>
          <w:p w14:paraId="365FD011" w14:textId="77777777" w:rsidR="00257373" w:rsidRDefault="00D376A0">
            <w:r>
              <w:rPr>
                <w:sz w:val="19"/>
              </w:rPr>
              <w:t>Overall Status</w:t>
            </w:r>
          </w:p>
        </w:tc>
        <w:tc>
          <w:tcPr>
            <w:tcW w:w="5040" w:type="dxa"/>
            <w:vAlign w:val="center"/>
          </w:tcPr>
          <w:p w14:paraId="14BDE84E" w14:textId="77777777" w:rsidR="00257373" w:rsidRDefault="00D376A0">
            <w:r>
              <w:rPr>
                <w:sz w:val="19"/>
              </w:rPr>
              <w:t>Frontend functionality is documented according to source evidence; backend persistence and end-to-end integration require verification where not demonstrated.</w:t>
            </w:r>
          </w:p>
        </w:tc>
      </w:tr>
    </w:tbl>
    <w:p w14:paraId="2A41F806" w14:textId="77777777" w:rsidR="00257373" w:rsidRDefault="00257373"/>
    <w:p w14:paraId="3FD4D493" w14:textId="77777777" w:rsidR="00257373" w:rsidRDefault="00D376A0">
      <w:pPr>
        <w:pStyle w:val="Heading1"/>
      </w:pPr>
      <w:r>
        <w:t>9. Conclusion</w:t>
      </w:r>
    </w:p>
    <w:p w14:paraId="62EBCF6F" w14:textId="77777777" w:rsidR="00257373" w:rsidRDefault="00D376A0">
      <w:r>
        <w:t>Milestone 3 extends BuildTrack into workforce and procurement operations while documenting the current state of material inventory functionality. The Workforce Management module provides structured interfaces for worker registration, attendance, allocation, shifts, payroll, categories and reports. The Procurement Management module provides request, vendor, supplier, purchase-order, invoice, category and reporting interfaces. The Material Inventory area is documented conservatively as a partial/placeholder i</w:t>
      </w:r>
      <w:r>
        <w:t>mplementation so that the submission reflects the actual project source.</w:t>
      </w:r>
    </w:p>
    <w:sectPr w:rsidR="00257373" w:rsidSect="00034616">
      <w:headerReference w:type="default" r:id="rId30"/>
      <w:footerReference w:type="default" r:id="rId3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F26F7" w14:textId="77777777" w:rsidR="00D376A0" w:rsidRDefault="00D376A0">
      <w:pPr>
        <w:spacing w:after="0" w:line="240" w:lineRule="auto"/>
      </w:pPr>
      <w:r>
        <w:separator/>
      </w:r>
    </w:p>
  </w:endnote>
  <w:endnote w:type="continuationSeparator" w:id="0">
    <w:p w14:paraId="43B707AE" w14:textId="77777777" w:rsidR="00D376A0" w:rsidRDefault="00D37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9FBA8" w14:textId="77777777" w:rsidR="00257373" w:rsidRDefault="00D376A0">
    <w:pPr>
      <w:pStyle w:val="Footer"/>
      <w:jc w:val="center"/>
    </w:pPr>
    <w:r>
      <w:rPr>
        <w:sz w:val="16"/>
      </w:rPr>
      <w:t>Technical Project / Internship Documentation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11601" w14:textId="77777777" w:rsidR="00D376A0" w:rsidRDefault="00D376A0">
      <w:pPr>
        <w:spacing w:after="0" w:line="240" w:lineRule="auto"/>
      </w:pPr>
      <w:r>
        <w:separator/>
      </w:r>
    </w:p>
  </w:footnote>
  <w:footnote w:type="continuationSeparator" w:id="0">
    <w:p w14:paraId="75A555A0" w14:textId="77777777" w:rsidR="00D376A0" w:rsidRDefault="00D37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5EA0" w14:textId="77777777" w:rsidR="00257373" w:rsidRDefault="00D376A0">
    <w:pPr>
      <w:pStyle w:val="Header"/>
      <w:jc w:val="center"/>
    </w:pPr>
    <w:r>
      <w:rPr>
        <w:sz w:val="16"/>
      </w:rPr>
      <w:t>BUILDTRACK | Construction Project Management &amp; Site Monitoring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8781215">
    <w:abstractNumId w:val="8"/>
  </w:num>
  <w:num w:numId="2" w16cid:durableId="2080905396">
    <w:abstractNumId w:val="6"/>
  </w:num>
  <w:num w:numId="3" w16cid:durableId="1400665197">
    <w:abstractNumId w:val="5"/>
  </w:num>
  <w:num w:numId="4" w16cid:durableId="300699547">
    <w:abstractNumId w:val="4"/>
  </w:num>
  <w:num w:numId="5" w16cid:durableId="1638492732">
    <w:abstractNumId w:val="7"/>
  </w:num>
  <w:num w:numId="6" w16cid:durableId="724378936">
    <w:abstractNumId w:val="3"/>
  </w:num>
  <w:num w:numId="7" w16cid:durableId="1405684258">
    <w:abstractNumId w:val="2"/>
  </w:num>
  <w:num w:numId="8" w16cid:durableId="414592440">
    <w:abstractNumId w:val="1"/>
  </w:num>
  <w:num w:numId="9" w16cid:durableId="500705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B21"/>
    <w:rsid w:val="0015074B"/>
    <w:rsid w:val="00242B58"/>
    <w:rsid w:val="00257373"/>
    <w:rsid w:val="0029639D"/>
    <w:rsid w:val="00326F90"/>
    <w:rsid w:val="00693F54"/>
    <w:rsid w:val="00773787"/>
    <w:rsid w:val="007E34DB"/>
    <w:rsid w:val="009B0824"/>
    <w:rsid w:val="00AA1D8D"/>
    <w:rsid w:val="00AA27B7"/>
    <w:rsid w:val="00B40AEC"/>
    <w:rsid w:val="00B47730"/>
    <w:rsid w:val="00B86CF5"/>
    <w:rsid w:val="00CB0664"/>
    <w:rsid w:val="00D376A0"/>
    <w:rsid w:val="00ED77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80F0D"/>
  <w14:defaultImageDpi w14:val="300"/>
  <w15:docId w15:val="{8EEAEBC6-6C12-4E39-B64D-DF4604CFD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824"/>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3508</Words>
  <Characters>19998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asma g</cp:lastModifiedBy>
  <cp:revision>2</cp:revision>
  <dcterms:created xsi:type="dcterms:W3CDTF">2026-09-10T12:37:00Z</dcterms:created>
  <dcterms:modified xsi:type="dcterms:W3CDTF">2026-09-10T12:37:00Z</dcterms:modified>
  <cp:category/>
</cp:coreProperties>
</file>