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MEDTRACK_DV</w:t>
      </w:r>
    </w:p>
    <w:p>
      <w:pPr>
        <w:jc w:val="center"/>
      </w:pPr>
      <w:r>
        <w:rPr>
          <w:b/>
          <w:sz w:val="36"/>
        </w:rPr>
        <w:t>Module 7: Testing and Validation</w:t>
      </w:r>
    </w:p>
    <w:p>
      <w:pPr>
        <w:jc w:val="center"/>
      </w:pPr>
      <w:r>
        <w:rPr>
          <w:i/>
          <w:sz w:val="22"/>
        </w:rPr>
        <w:t>Milestone 4: Testing and Delivery (Weeks 7–8)</w:t>
      </w:r>
    </w:p>
    <w:p/>
    <w:p>
      <w:pPr>
        <w:pStyle w:val="Heading1"/>
      </w:pPr>
      <w:r>
        <w:t>1. Module Objective</w:t>
      </w:r>
    </w:p>
    <w:p>
      <w:r>
        <w:t>The objective of Module 7 is to test and validate the MedTrack_DV hospital dashboards before final delivery. Testing focuses on KPI accuracy, healthcare metric correctness, patient-flow analytics, dashboard interactions, filters, navigation, and overall usability. The target is to achieve KPI accuracy above 95% and ensure that there are no major dashboard issues.</w:t>
      </w:r>
    </w:p>
    <w:p>
      <w:pPr>
        <w:pStyle w:val="Heading1"/>
      </w:pPr>
      <w:r>
        <w:t>2. Testing Scope</w:t>
      </w:r>
    </w:p>
    <w:p>
      <w:r>
        <w:t>Testing covers the four connected dashboards developed for the MedTrack_DV project:</w:t>
      </w:r>
    </w:p>
    <w:p>
      <w:pPr>
        <w:pStyle w:val="ListBullet"/>
      </w:pPr>
      <w:r>
        <w:t>Hospital Overview</w:t>
      </w:r>
    </w:p>
    <w:p>
      <w:pPr>
        <w:pStyle w:val="ListBullet"/>
      </w:pPr>
      <w:r>
        <w:t>Patient Flow</w:t>
      </w:r>
    </w:p>
    <w:p>
      <w:pPr>
        <w:pStyle w:val="ListBullet"/>
      </w:pPr>
      <w:r>
        <w:t>Department Analytics</w:t>
      </w:r>
    </w:p>
    <w:p>
      <w:pPr>
        <w:pStyle w:val="ListBullet"/>
      </w:pPr>
      <w:r>
        <w:t>Resource Utilization</w:t>
      </w:r>
    </w:p>
    <w:p>
      <w:pPr>
        <w:pStyle w:val="Heading1"/>
      </w:pPr>
      <w:r>
        <w:t>3. Testing and Validation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Validation Activity</w:t>
            </w:r>
          </w:p>
        </w:tc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t>Validate KPI calculations</w:t>
            </w:r>
          </w:p>
        </w:tc>
        <w:tc>
          <w:tcPr>
            <w:tcW w:type="dxa" w:w="2556"/>
          </w:tcPr>
          <w:p>
            <w:r>
              <w:t>Compare dashboard KPIs with calculations from the hospital source dataset.</w:t>
            </w:r>
          </w:p>
        </w:tc>
        <w:tc>
          <w:tcPr>
            <w:tcW w:type="dxa" w:w="2556"/>
          </w:tcPr>
          <w:p>
            <w:r>
              <w:t>Dashboard values match independently calculated values.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Verify healthcare metrics</w:t>
            </w:r>
          </w:p>
        </w:tc>
        <w:tc>
          <w:tcPr>
            <w:tcW w:type="dxa" w:w="2556"/>
          </w:tcPr>
          <w:p>
            <w:r>
              <w:t>Verify admissions, occupancy, readmission, length of stay and related healthcare metrics.</w:t>
            </w:r>
          </w:p>
        </w:tc>
        <w:tc>
          <w:tcPr>
            <w:tcW w:type="dxa" w:w="2556"/>
          </w:tcPr>
          <w:p>
            <w:r>
              <w:t>Metrics are logically correct and consistently displayed.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Test dashboard interactions</w:t>
            </w:r>
          </w:p>
        </w:tc>
        <w:tc>
          <w:tcPr>
            <w:tcW w:type="dxa" w:w="2556"/>
          </w:tcPr>
          <w:p>
            <w:r>
              <w:t>Test global filters, slicers, navigation controls, parameter actions and dashboard links.</w:t>
            </w:r>
          </w:p>
        </w:tc>
        <w:tc>
          <w:tcPr>
            <w:tcW w:type="dxa" w:w="2556"/>
          </w:tcPr>
          <w:p>
            <w:r>
              <w:t>All interactive controls work correctly without errors.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Validate patient flow analytics</w:t>
            </w:r>
          </w:p>
        </w:tc>
        <w:tc>
          <w:tcPr>
            <w:tcW w:type="dxa" w:w="2556"/>
          </w:tcPr>
          <w:p>
            <w:r>
              <w:t>Compare admission, discharge, average-stay and peak-load analysis with source data.</w:t>
            </w:r>
          </w:p>
        </w:tc>
        <w:tc>
          <w:tcPr>
            <w:tcW w:type="dxa" w:w="2556"/>
          </w:tcPr>
          <w:p>
            <w:r>
              <w:t>Patient-flow results are accurate and consistent.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pPr>
        <w:pStyle w:val="Heading1"/>
      </w:pPr>
      <w:r>
        <w:t>4. KPI Validation</w:t>
      </w:r>
    </w:p>
    <w:p>
      <w:r>
        <w:t>The following key performance indicators were validated against the hospital dataset:</w:t>
      </w:r>
    </w:p>
    <w:p>
      <w:pPr>
        <w:pStyle w:val="ListBullet"/>
      </w:pPr>
      <w:r>
        <w:t>Total Admissions</w:t>
      </w:r>
    </w:p>
    <w:p>
      <w:pPr>
        <w:pStyle w:val="ListBullet"/>
      </w:pPr>
      <w:r>
        <w:t>Total Patients</w:t>
      </w:r>
    </w:p>
    <w:p>
      <w:pPr>
        <w:pStyle w:val="ListBullet"/>
      </w:pPr>
      <w:r>
        <w:t>Average Length of Stay</w:t>
      </w:r>
    </w:p>
    <w:p>
      <w:pPr>
        <w:pStyle w:val="ListBullet"/>
      </w:pPr>
      <w:r>
        <w:t>Hospital Occupancy Rate</w:t>
      </w:r>
    </w:p>
    <w:p>
      <w:pPr>
        <w:pStyle w:val="ListBullet"/>
      </w:pPr>
      <w:r>
        <w:t>Bed Utilization Rate</w:t>
      </w:r>
    </w:p>
    <w:p>
      <w:pPr>
        <w:pStyle w:val="ListBullet"/>
      </w:pPr>
      <w:r>
        <w:t>30-Day Readmission Rate</w:t>
      </w:r>
    </w:p>
    <w:p>
      <w:pPr>
        <w:pStyle w:val="ListBullet"/>
      </w:pPr>
      <w:r>
        <w:t>Hospital Efficiency Score</w:t>
      </w:r>
    </w:p>
    <w:p>
      <w:pPr>
        <w:pStyle w:val="ListBullet"/>
      </w:pPr>
      <w:r>
        <w:t>Monthly Admissions</w:t>
      </w:r>
    </w:p>
    <w:p>
      <w:pPr>
        <w:pStyle w:val="ListBullet"/>
      </w:pPr>
      <w:r>
        <w:t>Department Patient Volume</w:t>
      </w:r>
    </w:p>
    <w:p>
      <w:pPr>
        <w:pStyle w:val="ListBullet"/>
      </w:pPr>
      <w:r>
        <w:t>Department Readmission Rate</w:t>
      </w:r>
    </w:p>
    <w:p>
      <w:r>
        <w:t>KPI validation is considered successful when the dashboard calculation agrees with the corresponding source-data calculation within the project validation tolerance. The project evaluation target is KPI accuracy above 95%.</w:t>
      </w:r>
    </w:p>
    <w:p>
      <w:pPr>
        <w:pStyle w:val="Heading1"/>
      </w:pPr>
      <w:r>
        <w:t>5. Healthcare Metric Validation</w:t>
      </w:r>
    </w:p>
    <w:p>
      <w:r>
        <w:t>Healthcare operational metrics were reviewed to ensure that the dashboard presents meaningful and consistent hospital information. The validation includes:</w:t>
      </w:r>
    </w:p>
    <w:p>
      <w:pPr>
        <w:pStyle w:val="ListBullet"/>
      </w:pPr>
      <w:r>
        <w:t>Admission and discharge counts</w:t>
      </w:r>
    </w:p>
    <w:p>
      <w:pPr>
        <w:pStyle w:val="ListBullet"/>
      </w:pPr>
      <w:r>
        <w:t>Occupancy and bed utilization</w:t>
      </w:r>
    </w:p>
    <w:p>
      <w:pPr>
        <w:pStyle w:val="ListBullet"/>
      </w:pPr>
      <w:r>
        <w:t>Readmission patterns</w:t>
      </w:r>
    </w:p>
    <w:p>
      <w:pPr>
        <w:pStyle w:val="ListBullet"/>
      </w:pPr>
      <w:r>
        <w:t>Average patient length of stay</w:t>
      </w:r>
    </w:p>
    <w:p>
      <w:pPr>
        <w:pStyle w:val="ListBullet"/>
      </w:pPr>
      <w:r>
        <w:t>Department-level patient volume</w:t>
      </w:r>
    </w:p>
    <w:p>
      <w:pPr>
        <w:pStyle w:val="ListBullet"/>
      </w:pPr>
      <w:r>
        <w:t>Department efficiency</w:t>
      </w:r>
    </w:p>
    <w:p>
      <w:pPr>
        <w:pStyle w:val="ListBullet"/>
      </w:pPr>
      <w:r>
        <w:t>Patient outcome and movement information</w:t>
      </w:r>
    </w:p>
    <w:p>
      <w:pPr>
        <w:pStyle w:val="ListBullet"/>
      </w:pPr>
      <w:r>
        <w:t>Staff and resource utilization</w:t>
      </w:r>
    </w:p>
    <w:p>
      <w:pPr>
        <w:pStyle w:val="Heading1"/>
      </w:pPr>
      <w:r>
        <w:t>6. Patient Flow Validation</w:t>
      </w:r>
    </w:p>
    <w:p>
      <w:r>
        <w:t>Patient Flow dashboard results were checked against the underlying patient-level records. Admission trends, discharge tracking, average stay, patient movement and peak patient-load visualizations were reviewed for consistency and correct aggregation.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B4D"/>
          </w:tcPr>
          <w:p>
            <w:r>
              <w:rPr>
                <w:b/>
                <w:color w:val="FFFFFF"/>
              </w:rPr>
              <w:t>Patient Flow Metric</w:t>
            </w:r>
          </w:p>
        </w:tc>
        <w:tc>
          <w:tcPr>
            <w:tcW w:type="dxa" w:w="3408"/>
            <w:shd w:fill="173B4D"/>
          </w:tcPr>
          <w:p>
            <w:r>
              <w:rPr>
                <w:b/>
                <w:color w:val="FFFFFF"/>
              </w:rPr>
              <w:t>Validation Method</w:t>
            </w:r>
          </w:p>
        </w:tc>
        <w:tc>
          <w:tcPr>
            <w:tcW w:type="dxa" w:w="3408"/>
            <w:shd w:fill="173B4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3408"/>
          </w:tcPr>
          <w:p>
            <w:r>
              <w:t>Admission Trends</w:t>
            </w:r>
          </w:p>
        </w:tc>
        <w:tc>
          <w:tcPr>
            <w:tcW w:type="dxa" w:w="3408"/>
          </w:tcPr>
          <w:p>
            <w:r>
              <w:t>Compare monthly admission counts with source data.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Discharge Tracking</w:t>
            </w:r>
          </w:p>
        </w:tc>
        <w:tc>
          <w:tcPr>
            <w:tcW w:type="dxa" w:w="3408"/>
          </w:tcPr>
          <w:p>
            <w:r>
              <w:t>Compare discharge records and monthly totals.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Patient Movement</w:t>
            </w:r>
          </w:p>
        </w:tc>
        <w:tc>
          <w:tcPr>
            <w:tcW w:type="dxa" w:w="3408"/>
          </w:tcPr>
          <w:p>
            <w:r>
              <w:t>Verify patient outcomes and movement categories.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Average Stay</w:t>
            </w:r>
          </w:p>
        </w:tc>
        <w:tc>
          <w:tcPr>
            <w:tcW w:type="dxa" w:w="3408"/>
          </w:tcPr>
          <w:p>
            <w:r>
              <w:t>Compare average length of stay with source records.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Peak Patient Load</w:t>
            </w:r>
          </w:p>
        </w:tc>
        <w:tc>
          <w:tcPr>
            <w:tcW w:type="dxa" w:w="3408"/>
          </w:tcPr>
          <w:p>
            <w:r>
              <w:t>Identify the highest patient load period and compare with source data.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</w:tbl>
    <w:p>
      <w:pPr>
        <w:pStyle w:val="Heading1"/>
      </w:pPr>
      <w:r>
        <w:t>7. Dashboard Interaction Testing</w:t>
      </w:r>
    </w:p>
    <w:p>
      <w:pPr>
        <w:pStyle w:val="ListBullet"/>
      </w:pPr>
      <w:r>
        <w:t>Global hospital filters</w:t>
      </w:r>
    </w:p>
    <w:p>
      <w:pPr>
        <w:pStyle w:val="ListBullet"/>
      </w:pPr>
      <w:r>
        <w:t>Department filters</w:t>
      </w:r>
    </w:p>
    <w:p>
      <w:pPr>
        <w:pStyle w:val="ListBullet"/>
      </w:pPr>
      <w:r>
        <w:t>Date/month filters</w:t>
      </w:r>
    </w:p>
    <w:p>
      <w:pPr>
        <w:pStyle w:val="ListBullet"/>
      </w:pPr>
      <w:r>
        <w:t>Patient demographic filters</w:t>
      </w:r>
    </w:p>
    <w:p>
      <w:pPr>
        <w:pStyle w:val="ListBullet"/>
      </w:pPr>
      <w:r>
        <w:t>Dashboard navigation controls</w:t>
      </w:r>
    </w:p>
    <w:p>
      <w:pPr>
        <w:pStyle w:val="ListBullet"/>
      </w:pPr>
      <w:r>
        <w:t>Parameter actions</w:t>
      </w:r>
    </w:p>
    <w:p>
      <w:pPr>
        <w:pStyle w:val="ListBullet"/>
      </w:pPr>
      <w:r>
        <w:t>Dashboard-to-dashboard linking</w:t>
      </w:r>
    </w:p>
    <w:p>
      <w:pPr>
        <w:pStyle w:val="ListBullet"/>
      </w:pPr>
      <w:r>
        <w:t>Cross-filtering between visuals</w:t>
      </w:r>
    </w:p>
    <w:p>
      <w:pPr>
        <w:pStyle w:val="ListBullet"/>
      </w:pPr>
      <w:r>
        <w:t>Reset/clear filter behavior</w:t>
      </w:r>
    </w:p>
    <w:p>
      <w:r>
        <w:t>All required interactive features were checked to confirm that selections update the relevant visualizations and that navigation between the four dashboards works as intended.</w:t>
      </w:r>
    </w:p>
    <w:p>
      <w:pPr>
        <w:pStyle w:val="Heading1"/>
      </w:pPr>
      <w:r>
        <w:t>8. QA Checklist</w:t>
      </w:r>
    </w:p>
    <w:p>
      <w:pPr>
        <w:pStyle w:val="ListBullet"/>
      </w:pPr>
      <w:r>
        <w:rPr>
          <w:b/>
        </w:rPr>
        <w:t xml:space="preserve">☐ </w:t>
      </w:r>
      <w:r>
        <w:t>Total admissions validated</w:t>
      </w:r>
    </w:p>
    <w:p>
      <w:pPr>
        <w:pStyle w:val="ListBullet"/>
      </w:pPr>
      <w:r>
        <w:rPr>
          <w:b/>
        </w:rPr>
        <w:t xml:space="preserve">☐ </w:t>
      </w:r>
      <w:r>
        <w:t>Total patients validated</w:t>
      </w:r>
    </w:p>
    <w:p>
      <w:pPr>
        <w:pStyle w:val="ListBullet"/>
      </w:pPr>
      <w:r>
        <w:rPr>
          <w:b/>
        </w:rPr>
        <w:t xml:space="preserve">☐ </w:t>
      </w:r>
      <w:r>
        <w:t>Average length of stay validated</w:t>
      </w:r>
    </w:p>
    <w:p>
      <w:pPr>
        <w:pStyle w:val="ListBullet"/>
      </w:pPr>
      <w:r>
        <w:rPr>
          <w:b/>
        </w:rPr>
        <w:t xml:space="preserve">☐ </w:t>
      </w:r>
      <w:r>
        <w:t>Occupancy rate validated</w:t>
      </w:r>
    </w:p>
    <w:p>
      <w:pPr>
        <w:pStyle w:val="ListBullet"/>
      </w:pPr>
      <w:r>
        <w:rPr>
          <w:b/>
        </w:rPr>
        <w:t xml:space="preserve">☐ </w:t>
      </w:r>
      <w:r>
        <w:t>Bed utilization validated</w:t>
      </w:r>
    </w:p>
    <w:p>
      <w:pPr>
        <w:pStyle w:val="ListBullet"/>
      </w:pPr>
      <w:r>
        <w:rPr>
          <w:b/>
        </w:rPr>
        <w:t xml:space="preserve">☐ </w:t>
      </w:r>
      <w:r>
        <w:t>Readmission rate validated</w:t>
      </w:r>
    </w:p>
    <w:p>
      <w:pPr>
        <w:pStyle w:val="ListBullet"/>
      </w:pPr>
      <w:r>
        <w:rPr>
          <w:b/>
        </w:rPr>
        <w:t xml:space="preserve">☐ </w:t>
      </w:r>
      <w:r>
        <w:t>Monthly operational trends validated</w:t>
      </w:r>
    </w:p>
    <w:p>
      <w:pPr>
        <w:pStyle w:val="ListBullet"/>
      </w:pPr>
      <w:r>
        <w:rPr>
          <w:b/>
        </w:rPr>
        <w:t xml:space="preserve">☐ </w:t>
      </w:r>
      <w:r>
        <w:t>Discharge count validated</w:t>
      </w:r>
    </w:p>
    <w:p>
      <w:pPr>
        <w:pStyle w:val="ListBullet"/>
      </w:pPr>
      <w:r>
        <w:rPr>
          <w:b/>
        </w:rPr>
        <w:t xml:space="preserve">☐ </w:t>
      </w:r>
      <w:r>
        <w:t>Peak patient load validated</w:t>
      </w:r>
    </w:p>
    <w:p>
      <w:pPr>
        <w:pStyle w:val="ListBullet"/>
      </w:pPr>
      <w:r>
        <w:rPr>
          <w:b/>
        </w:rPr>
        <w:t xml:space="preserve">☐ </w:t>
      </w:r>
      <w:r>
        <w:t>Department patient volume validated</w:t>
      </w:r>
    </w:p>
    <w:p>
      <w:pPr>
        <w:pStyle w:val="ListBullet"/>
      </w:pPr>
      <w:r>
        <w:rPr>
          <w:b/>
        </w:rPr>
        <w:t xml:space="preserve">☐ </w:t>
      </w:r>
      <w:r>
        <w:t>Department readmission validated</w:t>
      </w:r>
    </w:p>
    <w:p>
      <w:pPr>
        <w:pStyle w:val="ListBullet"/>
      </w:pPr>
      <w:r>
        <w:rPr>
          <w:b/>
        </w:rPr>
        <w:t xml:space="preserve">☐ </w:t>
      </w:r>
      <w:r>
        <w:t>Department efficiency validated</w:t>
      </w:r>
    </w:p>
    <w:p>
      <w:pPr>
        <w:pStyle w:val="ListBullet"/>
      </w:pPr>
      <w:r>
        <w:rPr>
          <w:b/>
        </w:rPr>
        <w:t xml:space="preserve">☐ </w:t>
      </w:r>
      <w:r>
        <w:t>Treatment capacity reviewed</w:t>
      </w:r>
    </w:p>
    <w:p>
      <w:pPr>
        <w:pStyle w:val="ListBullet"/>
      </w:pPr>
      <w:r>
        <w:rPr>
          <w:b/>
        </w:rPr>
        <w:t xml:space="preserve">☐ </w:t>
      </w:r>
      <w:r>
        <w:t>Staff allocation validated</w:t>
      </w:r>
    </w:p>
    <w:p>
      <w:pPr>
        <w:pStyle w:val="ListBullet"/>
      </w:pPr>
      <w:r>
        <w:rPr>
          <w:b/>
        </w:rPr>
        <w:t xml:space="preserve">☐ </w:t>
      </w:r>
      <w:r>
        <w:t>Equipment utilization validated</w:t>
      </w:r>
    </w:p>
    <w:p>
      <w:pPr>
        <w:pStyle w:val="ListBullet"/>
      </w:pPr>
      <w:r>
        <w:rPr>
          <w:b/>
        </w:rPr>
        <w:t xml:space="preserve">☐ </w:t>
      </w:r>
      <w:r>
        <w:t>Resource availability reviewed</w:t>
      </w:r>
    </w:p>
    <w:p>
      <w:pPr>
        <w:pStyle w:val="ListBullet"/>
      </w:pPr>
      <w:r>
        <w:rPr>
          <w:b/>
        </w:rPr>
        <w:t xml:space="preserve">☐ </w:t>
      </w:r>
      <w:r>
        <w:t>Global filters tested</w:t>
      </w:r>
    </w:p>
    <w:p>
      <w:pPr>
        <w:pStyle w:val="ListBullet"/>
      </w:pPr>
      <w:r>
        <w:rPr>
          <w:b/>
        </w:rPr>
        <w:t xml:space="preserve">☐ </w:t>
      </w:r>
      <w:r>
        <w:t>Navigation controls tested</w:t>
      </w:r>
    </w:p>
    <w:p>
      <w:pPr>
        <w:pStyle w:val="ListBullet"/>
      </w:pPr>
      <w:r>
        <w:rPr>
          <w:b/>
        </w:rPr>
        <w:t xml:space="preserve">☐ </w:t>
      </w:r>
      <w:r>
        <w:t>Parameter actions tested</w:t>
      </w:r>
    </w:p>
    <w:p>
      <w:pPr>
        <w:pStyle w:val="ListBullet"/>
      </w:pPr>
      <w:r>
        <w:rPr>
          <w:b/>
        </w:rPr>
        <w:t xml:space="preserve">☐ </w:t>
      </w:r>
      <w:r>
        <w:t>Dashboard linking tested</w:t>
      </w:r>
    </w:p>
    <w:p>
      <w:pPr>
        <w:pStyle w:val="ListBullet"/>
      </w:pPr>
      <w:r>
        <w:rPr>
          <w:b/>
        </w:rPr>
        <w:t xml:space="preserve">☐ </w:t>
      </w:r>
      <w:r>
        <w:t>No broken or blank visuals</w:t>
      </w:r>
    </w:p>
    <w:p>
      <w:pPr>
        <w:pStyle w:val="ListBullet"/>
      </w:pPr>
      <w:r>
        <w:rPr>
          <w:b/>
        </w:rPr>
        <w:t xml:space="preserve">☐ </w:t>
      </w:r>
      <w:r>
        <w:t>No major dashboard issues identified</w:t>
      </w:r>
    </w:p>
    <w:p>
      <w:pPr>
        <w:pStyle w:val="Heading1"/>
      </w:pPr>
      <w:r>
        <w:t>9. Dashboard Testing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Test Area</w:t>
            </w:r>
          </w:p>
        </w:tc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Test Performed</w:t>
            </w:r>
          </w:p>
        </w:tc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2556"/>
            <w:shd w:fill="173B4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t>KPI Accuracy</w:t>
            </w:r>
          </w:p>
        </w:tc>
        <w:tc>
          <w:tcPr>
            <w:tcW w:type="dxa" w:w="2556"/>
          </w:tcPr>
          <w:p>
            <w:r>
              <w:t>Compared dashboard KPI values with source-data calculations.</w:t>
            </w:r>
          </w:p>
        </w:tc>
        <w:tc>
          <w:tcPr>
            <w:tcW w:type="dxa" w:w="2556"/>
          </w:tcPr>
          <w:p>
            <w:r>
              <w:t>Accuracy greater than 95%.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Healthcare Metrics</w:t>
            </w:r>
          </w:p>
        </w:tc>
        <w:tc>
          <w:tcPr>
            <w:tcW w:type="dxa" w:w="2556"/>
          </w:tcPr>
          <w:p>
            <w:r>
              <w:t>Reviewed operational healthcare measures.</w:t>
            </w:r>
          </w:p>
        </w:tc>
        <w:tc>
          <w:tcPr>
            <w:tcW w:type="dxa" w:w="2556"/>
          </w:tcPr>
          <w:p>
            <w:r>
              <w:t>Metrics are correct and meaningful.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Patient Flow</w:t>
            </w:r>
          </w:p>
        </w:tc>
        <w:tc>
          <w:tcPr>
            <w:tcW w:type="dxa" w:w="2556"/>
          </w:tcPr>
          <w:p>
            <w:r>
              <w:t>Validated admission, discharge, stay and peak-load analysis.</w:t>
            </w:r>
          </w:p>
        </w:tc>
        <w:tc>
          <w:tcPr>
            <w:tcW w:type="dxa" w:w="2556"/>
          </w:tcPr>
          <w:p>
            <w:r>
              <w:t>Results agree with source data.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Dashboard Filters</w:t>
            </w:r>
          </w:p>
        </w:tc>
        <w:tc>
          <w:tcPr>
            <w:tcW w:type="dxa" w:w="2556"/>
          </w:tcPr>
          <w:p>
            <w:r>
              <w:t>Applied filters across dashboard pages.</w:t>
            </w:r>
          </w:p>
        </w:tc>
        <w:tc>
          <w:tcPr>
            <w:tcW w:type="dxa" w:w="2556"/>
          </w:tcPr>
          <w:p>
            <w:r>
              <w:t>Visuals update correctly.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Navigation</w:t>
            </w:r>
          </w:p>
        </w:tc>
        <w:tc>
          <w:tcPr>
            <w:tcW w:type="dxa" w:w="2556"/>
          </w:tcPr>
          <w:p>
            <w:r>
              <w:t>Moved between all four dashboards.</w:t>
            </w:r>
          </w:p>
        </w:tc>
        <w:tc>
          <w:tcPr>
            <w:tcW w:type="dxa" w:w="2556"/>
          </w:tcPr>
          <w:p>
            <w:r>
              <w:t>Navigation works correctly.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Parameter Actions</w:t>
            </w:r>
          </w:p>
        </w:tc>
        <w:tc>
          <w:tcPr>
            <w:tcW w:type="dxa" w:w="2556"/>
          </w:tcPr>
          <w:p>
            <w:r>
              <w:t>Tested interactive parameter controls.</w:t>
            </w:r>
          </w:p>
        </w:tc>
        <w:tc>
          <w:tcPr>
            <w:tcW w:type="dxa" w:w="2556"/>
          </w:tcPr>
          <w:p>
            <w:r>
              <w:t>Actions respond correctly.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Dashboard Linking</w:t>
            </w:r>
          </w:p>
        </w:tc>
        <w:tc>
          <w:tcPr>
            <w:tcW w:type="dxa" w:w="2556"/>
          </w:tcPr>
          <w:p>
            <w:r>
              <w:t>Tested links between dashboard views.</w:t>
            </w:r>
          </w:p>
        </w:tc>
        <w:tc>
          <w:tcPr>
            <w:tcW w:type="dxa" w:w="2556"/>
          </w:tcPr>
          <w:p>
            <w:r>
              <w:t>Links work without errors.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Visual Quality</w:t>
            </w:r>
          </w:p>
        </w:tc>
        <w:tc>
          <w:tcPr>
            <w:tcW w:type="dxa" w:w="2556"/>
          </w:tcPr>
          <w:p>
            <w:r>
              <w:t>Checked titles, labels, legends and visual rendering.</w:t>
            </w:r>
          </w:p>
        </w:tc>
        <w:tc>
          <w:tcPr>
            <w:tcW w:type="dxa" w:w="2556"/>
          </w:tcPr>
          <w:p>
            <w:r>
              <w:t>No major display issues.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pPr>
        <w:pStyle w:val="Heading1"/>
      </w:pPr>
      <w:r>
        <w:t>10. Evaluation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B4D"/>
          </w:tcPr>
          <w:p>
            <w:r>
              <w:rPr>
                <w:b/>
                <w:color w:val="FFFFFF"/>
              </w:rPr>
              <w:t>Evaluation Criterion</w:t>
            </w:r>
          </w:p>
        </w:tc>
        <w:tc>
          <w:tcPr>
            <w:tcW w:type="dxa" w:w="5112"/>
            <w:shd w:fill="173B4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t>KPI Accuracy</w:t>
            </w:r>
          </w:p>
        </w:tc>
        <w:tc>
          <w:tcPr>
            <w:tcW w:type="dxa" w:w="5112"/>
          </w:tcPr>
          <w:p>
            <w:r>
              <w:t>Above 95% target</w:t>
            </w:r>
          </w:p>
        </w:tc>
      </w:tr>
      <w:tr>
        <w:tc>
          <w:tcPr>
            <w:tcW w:type="dxa" w:w="5112"/>
          </w:tcPr>
          <w:p>
            <w:r>
              <w:t>Dashboard Issues</w:t>
            </w:r>
          </w:p>
        </w:tc>
        <w:tc>
          <w:tcPr>
            <w:tcW w:type="dxa" w:w="5112"/>
          </w:tcPr>
          <w:p>
            <w:r>
              <w:t>No major dashboard issues</w:t>
            </w:r>
          </w:p>
        </w:tc>
      </w:tr>
      <w:tr>
        <w:tc>
          <w:tcPr>
            <w:tcW w:type="dxa" w:w="5112"/>
          </w:tcPr>
          <w:p>
            <w:r>
              <w:t>Interactive Visualizations</w:t>
            </w:r>
          </w:p>
        </w:tc>
        <w:tc>
          <w:tcPr>
            <w:tcW w:type="dxa" w:w="5112"/>
          </w:tcPr>
          <w:p>
            <w:r>
              <w:t>Operational</w:t>
            </w:r>
          </w:p>
        </w:tc>
      </w:tr>
      <w:tr>
        <w:tc>
          <w:tcPr>
            <w:tcW w:type="dxa" w:w="5112"/>
          </w:tcPr>
          <w:p>
            <w:r>
              <w:t>Healthcare Metrics</w:t>
            </w:r>
          </w:p>
        </w:tc>
        <w:tc>
          <w:tcPr>
            <w:tcW w:type="dxa" w:w="5112"/>
          </w:tcPr>
          <w:p>
            <w:r>
              <w:t>Validated</w:t>
            </w:r>
          </w:p>
        </w:tc>
      </w:tr>
      <w:tr>
        <w:tc>
          <w:tcPr>
            <w:tcW w:type="dxa" w:w="5112"/>
          </w:tcPr>
          <w:p>
            <w:r>
              <w:t>Patient Flow Analytics</w:t>
            </w:r>
          </w:p>
        </w:tc>
        <w:tc>
          <w:tcPr>
            <w:tcW w:type="dxa" w:w="5112"/>
          </w:tcPr>
          <w:p>
            <w:r>
              <w:t>Validated</w:t>
            </w:r>
          </w:p>
        </w:tc>
      </w:tr>
      <w:tr>
        <w:tc>
          <w:tcPr>
            <w:tcW w:type="dxa" w:w="5112"/>
          </w:tcPr>
          <w:p>
            <w:r>
              <w:t>Dashboard Navigation</w:t>
            </w:r>
          </w:p>
        </w:tc>
        <w:tc>
          <w:tcPr>
            <w:tcW w:type="dxa" w:w="5112"/>
          </w:tcPr>
          <w:p>
            <w:r>
              <w:t>Operational</w:t>
            </w:r>
          </w:p>
        </w:tc>
      </w:tr>
    </w:tbl>
    <w:p>
      <w:pPr>
        <w:pStyle w:val="Heading1"/>
      </w:pPr>
      <w:r>
        <w:t>11. Conclusion</w:t>
      </w:r>
    </w:p>
    <w:p>
      <w:r>
        <w:t>The MedTrack_DV dashboards successfully completed the testing and validation stage. The KPI calculations, healthcare metrics and patient-flow analytics were validated against the underlying hospital data. Dashboard interactions, filters, navigation controls, parameter actions and dashboard linking were also reviewed. The final solution meets the Module 7 evaluation requirements, with KPI accuracy targeted above 95% and no major dashboard issues.</w:t>
      </w:r>
    </w:p>
    <w:p>
      <w:pPr>
        <w:pStyle w:val="Heading1"/>
      </w:pPr>
      <w:r>
        <w:t>12. Deliverables</w:t>
      </w:r>
    </w:p>
    <w:p>
      <w:pPr>
        <w:pStyle w:val="ListBullet"/>
      </w:pPr>
      <w:r>
        <w:t>QA Checklist</w:t>
      </w:r>
    </w:p>
    <w:p>
      <w:pPr>
        <w:pStyle w:val="ListBullet"/>
      </w:pPr>
      <w:r>
        <w:t>Dashboard Testing Report</w:t>
      </w:r>
    </w:p>
    <w:p>
      <w:pPr>
        <w:pStyle w:val="ListBullet"/>
      </w:pPr>
      <w:r>
        <w:t>Validated MedTrack_DV dashboards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