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4DDB9" w14:textId="77777777" w:rsidR="00B77FD6" w:rsidRDefault="002F3E7E">
      <w:pPr>
        <w:spacing w:before="1440"/>
        <w:jc w:val="center"/>
        <w:rPr>
          <w:rFonts w:hint="eastAsia"/>
        </w:rPr>
      </w:pPr>
      <w:r>
        <w:rPr>
          <w:b/>
          <w:color w:val="B38B3B"/>
          <w:sz w:val="36"/>
        </w:rPr>
        <w:t>PROJECT REPORT</w:t>
      </w:r>
    </w:p>
    <w:p w14:paraId="4F2AEC9B" w14:textId="77777777" w:rsidR="00B77FD6" w:rsidRDefault="002F3E7E">
      <w:pPr>
        <w:spacing w:before="360"/>
        <w:jc w:val="center"/>
        <w:rPr>
          <w:rFonts w:hint="eastAsia"/>
        </w:rPr>
      </w:pPr>
      <w:r>
        <w:rPr>
          <w:b/>
          <w:color w:val="315B4C"/>
          <w:sz w:val="60"/>
        </w:rPr>
        <w:t>INTELLIGENT COGNITIVE</w:t>
      </w:r>
      <w:r>
        <w:rPr>
          <w:b/>
          <w:color w:val="315B4C"/>
          <w:sz w:val="60"/>
        </w:rPr>
        <w:br/>
        <w:t>ALARM PLATFORM</w:t>
      </w:r>
    </w:p>
    <w:p w14:paraId="3CC3CD73" w14:textId="77777777" w:rsidR="00B77FD6" w:rsidRDefault="002F3E7E">
      <w:pPr>
        <w:spacing w:before="360"/>
        <w:jc w:val="center"/>
        <w:rPr>
          <w:rFonts w:hint="eastAsia"/>
        </w:rPr>
      </w:pPr>
      <w:r>
        <w:rPr>
          <w:i/>
          <w:color w:val="5B6862"/>
          <w:sz w:val="32"/>
        </w:rPr>
        <w:t>A personalized wake-up and habit-support system</w:t>
      </w:r>
    </w:p>
    <w:p w14:paraId="3EAD9822" w14:textId="77777777" w:rsidR="00B77FD6" w:rsidRDefault="00B77FD6">
      <w:pPr>
        <w:rPr>
          <w:rFonts w:hint="eastAsia"/>
        </w:rPr>
      </w:pPr>
    </w:p>
    <w:tbl>
      <w:tblPr>
        <w:tblStyle w:val="TableGrid"/>
        <w:tblW w:w="0" w:type="auto"/>
        <w:jc w:val="center"/>
        <w:tblLook w:val="04A0" w:firstRow="1" w:lastRow="0" w:firstColumn="1" w:lastColumn="0" w:noHBand="0" w:noVBand="1"/>
      </w:tblPr>
      <w:tblGrid>
        <w:gridCol w:w="3024"/>
        <w:gridCol w:w="6768"/>
      </w:tblGrid>
      <w:tr w:rsidR="00B77FD6" w14:paraId="3E123E70" w14:textId="77777777">
        <w:trPr>
          <w:jc w:val="center"/>
        </w:trPr>
        <w:tc>
          <w:tcPr>
            <w:tcW w:w="3024" w:type="dxa"/>
            <w:shd w:val="clear" w:color="auto" w:fill="315B4C"/>
            <w:vAlign w:val="center"/>
          </w:tcPr>
          <w:p w14:paraId="24B224A6" w14:textId="77777777" w:rsidR="00B77FD6" w:rsidRDefault="002F3E7E">
            <w:pPr>
              <w:spacing w:after="40"/>
              <w:rPr>
                <w:rFonts w:hint="eastAsia"/>
              </w:rPr>
            </w:pPr>
            <w:r>
              <w:rPr>
                <w:b/>
                <w:color w:val="FFFFFF"/>
                <w:sz w:val="22"/>
              </w:rPr>
              <w:t>REPORT DETAILS</w:t>
            </w:r>
          </w:p>
        </w:tc>
        <w:tc>
          <w:tcPr>
            <w:tcW w:w="6768" w:type="dxa"/>
            <w:shd w:val="clear" w:color="auto" w:fill="315B4C"/>
            <w:vAlign w:val="center"/>
          </w:tcPr>
          <w:p w14:paraId="6134B50B" w14:textId="77777777" w:rsidR="00B77FD6" w:rsidRDefault="002F3E7E">
            <w:pPr>
              <w:spacing w:after="40"/>
              <w:rPr>
                <w:rFonts w:hint="eastAsia"/>
              </w:rPr>
            </w:pPr>
            <w:r>
              <w:rPr>
                <w:b/>
                <w:color w:val="FFFFFF"/>
                <w:sz w:val="22"/>
              </w:rPr>
              <w:t>INFORMATION</w:t>
            </w:r>
          </w:p>
        </w:tc>
      </w:tr>
      <w:tr w:rsidR="00B77FD6" w14:paraId="5E07A94A" w14:textId="77777777">
        <w:trPr>
          <w:jc w:val="center"/>
        </w:trPr>
        <w:tc>
          <w:tcPr>
            <w:tcW w:w="3024" w:type="dxa"/>
            <w:shd w:val="clear" w:color="auto" w:fill="EEF2ED"/>
            <w:vAlign w:val="center"/>
          </w:tcPr>
          <w:p w14:paraId="5CF2278D" w14:textId="77777777" w:rsidR="00B77FD6" w:rsidRDefault="002F3E7E">
            <w:pPr>
              <w:spacing w:after="40" w:line="240" w:lineRule="auto"/>
              <w:rPr>
                <w:rFonts w:hint="eastAsia"/>
              </w:rPr>
            </w:pPr>
            <w:r>
              <w:rPr>
                <w:sz w:val="22"/>
              </w:rPr>
              <w:t>Project title</w:t>
            </w:r>
          </w:p>
        </w:tc>
        <w:tc>
          <w:tcPr>
            <w:tcW w:w="6768" w:type="dxa"/>
            <w:shd w:val="clear" w:color="auto" w:fill="EEF2ED"/>
            <w:vAlign w:val="center"/>
          </w:tcPr>
          <w:p w14:paraId="50E43665" w14:textId="77777777" w:rsidR="00B77FD6" w:rsidRDefault="002F3E7E">
            <w:pPr>
              <w:spacing w:after="40" w:line="240" w:lineRule="auto"/>
              <w:rPr>
                <w:rFonts w:hint="eastAsia"/>
              </w:rPr>
            </w:pPr>
            <w:r>
              <w:rPr>
                <w:sz w:val="22"/>
              </w:rPr>
              <w:t>Intelligent Cognitive Alarm Platform</w:t>
            </w:r>
          </w:p>
        </w:tc>
      </w:tr>
      <w:tr w:rsidR="00B77FD6" w14:paraId="64DF3833" w14:textId="77777777">
        <w:trPr>
          <w:jc w:val="center"/>
        </w:trPr>
        <w:tc>
          <w:tcPr>
            <w:tcW w:w="3024" w:type="dxa"/>
            <w:vAlign w:val="center"/>
          </w:tcPr>
          <w:p w14:paraId="66F66B99" w14:textId="77777777" w:rsidR="00B77FD6" w:rsidRDefault="002F3E7E">
            <w:pPr>
              <w:spacing w:after="40" w:line="240" w:lineRule="auto"/>
              <w:rPr>
                <w:rFonts w:hint="eastAsia"/>
              </w:rPr>
            </w:pPr>
            <w:r>
              <w:rPr>
                <w:sz w:val="22"/>
              </w:rPr>
              <w:t>Project domain</w:t>
            </w:r>
          </w:p>
        </w:tc>
        <w:tc>
          <w:tcPr>
            <w:tcW w:w="6768" w:type="dxa"/>
            <w:vAlign w:val="center"/>
          </w:tcPr>
          <w:p w14:paraId="168AC61E" w14:textId="77777777" w:rsidR="00B77FD6" w:rsidRDefault="002F3E7E">
            <w:pPr>
              <w:spacing w:after="40" w:line="240" w:lineRule="auto"/>
              <w:rPr>
                <w:rFonts w:hint="eastAsia"/>
              </w:rPr>
            </w:pPr>
            <w:r>
              <w:rPr>
                <w:sz w:val="22"/>
              </w:rPr>
              <w:t>Productivity, habit support and cognitive alarm workflows</w:t>
            </w:r>
          </w:p>
        </w:tc>
      </w:tr>
      <w:tr w:rsidR="00B77FD6" w14:paraId="67BF7DF4" w14:textId="77777777">
        <w:trPr>
          <w:jc w:val="center"/>
        </w:trPr>
        <w:tc>
          <w:tcPr>
            <w:tcW w:w="3024" w:type="dxa"/>
            <w:shd w:val="clear" w:color="auto" w:fill="EEF2ED"/>
            <w:vAlign w:val="center"/>
          </w:tcPr>
          <w:p w14:paraId="627BEB6B" w14:textId="77777777" w:rsidR="00B77FD6" w:rsidRDefault="002F3E7E">
            <w:pPr>
              <w:spacing w:after="40" w:line="240" w:lineRule="auto"/>
              <w:rPr>
                <w:rFonts w:hint="eastAsia"/>
              </w:rPr>
            </w:pPr>
            <w:r>
              <w:rPr>
                <w:sz w:val="22"/>
              </w:rPr>
              <w:t>Prepared by</w:t>
            </w:r>
          </w:p>
        </w:tc>
        <w:tc>
          <w:tcPr>
            <w:tcW w:w="6768" w:type="dxa"/>
            <w:shd w:val="clear" w:color="auto" w:fill="EEF2ED"/>
            <w:vAlign w:val="center"/>
          </w:tcPr>
          <w:p w14:paraId="4703617B" w14:textId="48F96E36" w:rsidR="00B77FD6" w:rsidRDefault="002F3E7E">
            <w:pPr>
              <w:spacing w:after="40" w:line="240" w:lineRule="auto"/>
              <w:rPr>
                <w:rFonts w:hint="eastAsia"/>
              </w:rPr>
            </w:pPr>
            <w:r>
              <w:rPr>
                <w:sz w:val="22"/>
              </w:rPr>
              <w:t>[</w:t>
            </w:r>
            <w:r w:rsidR="009D7892">
              <w:rPr>
                <w:sz w:val="22"/>
              </w:rPr>
              <w:t>R.PRADEEP KUMAR</w:t>
            </w:r>
            <w:r>
              <w:rPr>
                <w:sz w:val="22"/>
              </w:rPr>
              <w:t>]</w:t>
            </w:r>
          </w:p>
        </w:tc>
      </w:tr>
      <w:tr w:rsidR="00B77FD6" w14:paraId="6FB88C9F" w14:textId="77777777">
        <w:trPr>
          <w:jc w:val="center"/>
        </w:trPr>
        <w:tc>
          <w:tcPr>
            <w:tcW w:w="3024" w:type="dxa"/>
            <w:shd w:val="clear" w:color="auto" w:fill="EEF2ED"/>
            <w:vAlign w:val="center"/>
          </w:tcPr>
          <w:p w14:paraId="48B442E7" w14:textId="77777777" w:rsidR="00B77FD6" w:rsidRDefault="002F3E7E">
            <w:pPr>
              <w:spacing w:after="40" w:line="240" w:lineRule="auto"/>
              <w:rPr>
                <w:rFonts w:hint="eastAsia"/>
              </w:rPr>
            </w:pPr>
            <w:r>
              <w:rPr>
                <w:sz w:val="22"/>
              </w:rPr>
              <w:t>Mentor / Guide</w:t>
            </w:r>
          </w:p>
        </w:tc>
        <w:tc>
          <w:tcPr>
            <w:tcW w:w="6768" w:type="dxa"/>
            <w:shd w:val="clear" w:color="auto" w:fill="EEF2ED"/>
            <w:vAlign w:val="center"/>
          </w:tcPr>
          <w:p w14:paraId="46777461" w14:textId="5E10341E" w:rsidR="00B77FD6" w:rsidRDefault="002F3E7E">
            <w:pPr>
              <w:spacing w:after="40" w:line="240" w:lineRule="auto"/>
              <w:rPr>
                <w:rFonts w:hint="eastAsia"/>
              </w:rPr>
            </w:pPr>
            <w:r>
              <w:rPr>
                <w:sz w:val="22"/>
              </w:rPr>
              <w:t>[</w:t>
            </w:r>
            <w:r w:rsidR="009D7892">
              <w:rPr>
                <w:sz w:val="22"/>
              </w:rPr>
              <w:t>SHANMUKA PRIYA</w:t>
            </w:r>
            <w:r>
              <w:rPr>
                <w:sz w:val="22"/>
              </w:rPr>
              <w:t>]</w:t>
            </w:r>
          </w:p>
        </w:tc>
      </w:tr>
    </w:tbl>
    <w:p w14:paraId="4B51E355" w14:textId="77777777" w:rsidR="00B77FD6" w:rsidRDefault="00B77FD6">
      <w:pPr>
        <w:spacing w:after="20"/>
        <w:rPr>
          <w:rFonts w:hint="eastAsia"/>
        </w:rPr>
      </w:pPr>
    </w:p>
    <w:p w14:paraId="1F8B0999" w14:textId="77777777" w:rsidR="00B77FD6" w:rsidRDefault="002F3E7E">
      <w:pPr>
        <w:spacing w:before="480"/>
        <w:jc w:val="center"/>
        <w:rPr>
          <w:rFonts w:hint="eastAsia"/>
        </w:rPr>
      </w:pPr>
      <w:r>
        <w:rPr>
          <w:b/>
          <w:color w:val="315B4C"/>
        </w:rPr>
        <w:t>Prepared for academic project review</w:t>
      </w:r>
    </w:p>
    <w:p w14:paraId="33FC04A1" w14:textId="77777777" w:rsidR="00B77FD6" w:rsidRDefault="002F3E7E">
      <w:pPr>
        <w:rPr>
          <w:rFonts w:hint="eastAsia"/>
        </w:rPr>
      </w:pPr>
      <w:r>
        <w:br w:type="page"/>
      </w:r>
    </w:p>
    <w:p w14:paraId="664A6A5B" w14:textId="77777777" w:rsidR="00B77FD6" w:rsidRDefault="002F3E7E">
      <w:pPr>
        <w:pStyle w:val="Heading1"/>
      </w:pPr>
      <w:r>
        <w:lastRenderedPageBreak/>
        <w:t>CERTIFICATE</w:t>
      </w:r>
    </w:p>
    <w:p w14:paraId="4FDF050B" w14:textId="77777777" w:rsidR="00B77FD6" w:rsidRDefault="002F3E7E">
      <w:pPr>
        <w:rPr>
          <w:rFonts w:hint="eastAsia"/>
        </w:rPr>
      </w:pPr>
      <w:r>
        <w:t>This is to certify that the project report titled “Intelligent Cognitive Alarm Platform” has been prepared for academic review. The report describes the project objectives, proposed architecture, functional modules, development plan, technology choices, performance measures and deployment considerations.</w:t>
      </w:r>
    </w:p>
    <w:p w14:paraId="69144643" w14:textId="77777777" w:rsidR="00B77FD6" w:rsidRDefault="002F3E7E">
      <w:pPr>
        <w:pStyle w:val="Heading1"/>
      </w:pPr>
      <w:r>
        <w:t>DECLARATION</w:t>
      </w:r>
    </w:p>
    <w:p w14:paraId="49D8595F" w14:textId="77777777" w:rsidR="00B77FD6" w:rsidRDefault="002F3E7E">
      <w:pPr>
        <w:rPr>
          <w:rFonts w:hint="eastAsia"/>
        </w:rPr>
      </w:pPr>
      <w:r>
        <w:t>I declare that this report has been prepared to document the Intelligent Cognitive Alarm Platform project. Any implementation claims should be checked against the final source code and test evidence before submission. External libraries, frameworks and services are acknowledged in the technology and references sections.</w:t>
      </w:r>
    </w:p>
    <w:p w14:paraId="0BE973F9" w14:textId="7588A9C4" w:rsidR="00B77FD6" w:rsidRDefault="002F3E7E">
      <w:pPr>
        <w:rPr>
          <w:rFonts w:hint="eastAsia"/>
        </w:rPr>
      </w:pPr>
      <w:r>
        <w:t xml:space="preserve">Student signature: </w:t>
      </w:r>
      <w:r w:rsidR="009D7892">
        <w:t>R.PRADEEP KUMAR</w:t>
      </w:r>
    </w:p>
    <w:p w14:paraId="1612BE7F" w14:textId="77777777" w:rsidR="00B77FD6" w:rsidRDefault="002F3E7E">
      <w:pPr>
        <w:pStyle w:val="Heading1"/>
      </w:pPr>
      <w:r>
        <w:t>ACKNOWLEDGEMENT</w:t>
      </w:r>
    </w:p>
    <w:p w14:paraId="6822D9F6" w14:textId="77777777" w:rsidR="00B77FD6" w:rsidRDefault="002F3E7E">
      <w:pPr>
        <w:rPr>
          <w:rFonts w:hint="eastAsia"/>
        </w:rPr>
      </w:pPr>
      <w:r>
        <w:t>I express my sincere gratitude to my mentor, faculty members and everyone who provided guidance and feedback during the development of this project. I also acknowledge the open-source communities behind the tools and frameworks considered for the platform. Their documentation and examples supported implementation, testing and learning.</w:t>
      </w:r>
    </w:p>
    <w:p w14:paraId="1C10ABAE" w14:textId="77777777" w:rsidR="00B77FD6" w:rsidRDefault="002F3E7E">
      <w:pPr>
        <w:rPr>
          <w:rFonts w:hint="eastAsia"/>
        </w:rPr>
      </w:pPr>
      <w:r>
        <w:br w:type="page"/>
      </w:r>
    </w:p>
    <w:p w14:paraId="4696E89C" w14:textId="77777777" w:rsidR="00B77FD6" w:rsidRDefault="002F3E7E">
      <w:pPr>
        <w:pStyle w:val="Heading1"/>
      </w:pPr>
      <w:r>
        <w:lastRenderedPageBreak/>
        <w:t>CONTENTS</w:t>
      </w:r>
    </w:p>
    <w:tbl>
      <w:tblPr>
        <w:tblStyle w:val="TableGrid"/>
        <w:tblW w:w="0" w:type="auto"/>
        <w:jc w:val="center"/>
        <w:tblLook w:val="04A0" w:firstRow="1" w:lastRow="0" w:firstColumn="1" w:lastColumn="0" w:noHBand="0" w:noVBand="1"/>
      </w:tblPr>
      <w:tblGrid>
        <w:gridCol w:w="8352"/>
        <w:gridCol w:w="1152"/>
      </w:tblGrid>
      <w:tr w:rsidR="00B77FD6" w14:paraId="2B416FF2" w14:textId="77777777">
        <w:trPr>
          <w:jc w:val="center"/>
        </w:trPr>
        <w:tc>
          <w:tcPr>
            <w:tcW w:w="8352" w:type="dxa"/>
            <w:shd w:val="clear" w:color="auto" w:fill="315B4C"/>
            <w:vAlign w:val="center"/>
          </w:tcPr>
          <w:p w14:paraId="26667D91" w14:textId="77777777" w:rsidR="00B77FD6" w:rsidRDefault="002F3E7E">
            <w:pPr>
              <w:spacing w:after="40"/>
              <w:rPr>
                <w:rFonts w:hint="eastAsia"/>
              </w:rPr>
            </w:pPr>
            <w:r>
              <w:rPr>
                <w:b/>
                <w:color w:val="FFFFFF"/>
                <w:sz w:val="22"/>
              </w:rPr>
              <w:t>SECTION</w:t>
            </w:r>
          </w:p>
        </w:tc>
        <w:tc>
          <w:tcPr>
            <w:tcW w:w="1152" w:type="dxa"/>
            <w:shd w:val="clear" w:color="auto" w:fill="315B4C"/>
            <w:vAlign w:val="center"/>
          </w:tcPr>
          <w:p w14:paraId="44EBF5CC" w14:textId="77777777" w:rsidR="00B77FD6" w:rsidRDefault="002F3E7E">
            <w:pPr>
              <w:spacing w:after="40"/>
              <w:rPr>
                <w:rFonts w:hint="eastAsia"/>
              </w:rPr>
            </w:pPr>
            <w:r>
              <w:rPr>
                <w:b/>
                <w:color w:val="FFFFFF"/>
                <w:sz w:val="22"/>
              </w:rPr>
              <w:t>PAGE*</w:t>
            </w:r>
          </w:p>
        </w:tc>
      </w:tr>
      <w:tr w:rsidR="00B77FD6" w14:paraId="7FC7BC74" w14:textId="77777777">
        <w:trPr>
          <w:jc w:val="center"/>
        </w:trPr>
        <w:tc>
          <w:tcPr>
            <w:tcW w:w="8352" w:type="dxa"/>
            <w:shd w:val="clear" w:color="auto" w:fill="EEF2ED"/>
            <w:vAlign w:val="center"/>
          </w:tcPr>
          <w:p w14:paraId="087072C8" w14:textId="77777777" w:rsidR="00B77FD6" w:rsidRDefault="002F3E7E">
            <w:pPr>
              <w:spacing w:after="40" w:line="240" w:lineRule="auto"/>
              <w:rPr>
                <w:rFonts w:hint="eastAsia"/>
              </w:rPr>
            </w:pPr>
            <w:r>
              <w:rPr>
                <w:sz w:val="22"/>
              </w:rPr>
              <w:t>1. Abstract</w:t>
            </w:r>
          </w:p>
        </w:tc>
        <w:tc>
          <w:tcPr>
            <w:tcW w:w="1152" w:type="dxa"/>
            <w:shd w:val="clear" w:color="auto" w:fill="EEF2ED"/>
            <w:vAlign w:val="center"/>
          </w:tcPr>
          <w:p w14:paraId="5CF00A4B" w14:textId="77777777" w:rsidR="00B77FD6" w:rsidRDefault="002F3E7E">
            <w:pPr>
              <w:spacing w:after="40" w:line="240" w:lineRule="auto"/>
              <w:rPr>
                <w:rFonts w:hint="eastAsia"/>
              </w:rPr>
            </w:pPr>
            <w:r>
              <w:rPr>
                <w:sz w:val="22"/>
              </w:rPr>
              <w:t>3</w:t>
            </w:r>
          </w:p>
        </w:tc>
      </w:tr>
      <w:tr w:rsidR="00B77FD6" w14:paraId="073C0207" w14:textId="77777777">
        <w:trPr>
          <w:jc w:val="center"/>
        </w:trPr>
        <w:tc>
          <w:tcPr>
            <w:tcW w:w="8352" w:type="dxa"/>
            <w:vAlign w:val="center"/>
          </w:tcPr>
          <w:p w14:paraId="2C95ACD9" w14:textId="77777777" w:rsidR="00B77FD6" w:rsidRDefault="002F3E7E">
            <w:pPr>
              <w:spacing w:after="40" w:line="240" w:lineRule="auto"/>
              <w:rPr>
                <w:rFonts w:hint="eastAsia"/>
              </w:rPr>
            </w:pPr>
            <w:r>
              <w:rPr>
                <w:sz w:val="22"/>
              </w:rPr>
              <w:t>2. Introduction</w:t>
            </w:r>
          </w:p>
        </w:tc>
        <w:tc>
          <w:tcPr>
            <w:tcW w:w="1152" w:type="dxa"/>
            <w:vAlign w:val="center"/>
          </w:tcPr>
          <w:p w14:paraId="0514BA4E" w14:textId="77777777" w:rsidR="00B77FD6" w:rsidRDefault="002F3E7E">
            <w:pPr>
              <w:spacing w:after="40" w:line="240" w:lineRule="auto"/>
              <w:rPr>
                <w:rFonts w:hint="eastAsia"/>
              </w:rPr>
            </w:pPr>
            <w:r>
              <w:rPr>
                <w:sz w:val="22"/>
              </w:rPr>
              <w:t>4</w:t>
            </w:r>
          </w:p>
        </w:tc>
      </w:tr>
      <w:tr w:rsidR="00B77FD6" w14:paraId="466A99B7" w14:textId="77777777">
        <w:trPr>
          <w:jc w:val="center"/>
        </w:trPr>
        <w:tc>
          <w:tcPr>
            <w:tcW w:w="8352" w:type="dxa"/>
            <w:shd w:val="clear" w:color="auto" w:fill="EEF2ED"/>
            <w:vAlign w:val="center"/>
          </w:tcPr>
          <w:p w14:paraId="24268928" w14:textId="77777777" w:rsidR="00B77FD6" w:rsidRDefault="002F3E7E">
            <w:pPr>
              <w:spacing w:after="40" w:line="240" w:lineRule="auto"/>
              <w:rPr>
                <w:rFonts w:hint="eastAsia"/>
              </w:rPr>
            </w:pPr>
            <w:r>
              <w:rPr>
                <w:sz w:val="22"/>
              </w:rPr>
              <w:t>3. Problem Statement and Objectives</w:t>
            </w:r>
          </w:p>
        </w:tc>
        <w:tc>
          <w:tcPr>
            <w:tcW w:w="1152" w:type="dxa"/>
            <w:shd w:val="clear" w:color="auto" w:fill="EEF2ED"/>
            <w:vAlign w:val="center"/>
          </w:tcPr>
          <w:p w14:paraId="7568895D" w14:textId="77777777" w:rsidR="00B77FD6" w:rsidRDefault="002F3E7E">
            <w:pPr>
              <w:spacing w:after="40" w:line="240" w:lineRule="auto"/>
              <w:rPr>
                <w:rFonts w:hint="eastAsia"/>
              </w:rPr>
            </w:pPr>
            <w:r>
              <w:rPr>
                <w:sz w:val="22"/>
              </w:rPr>
              <w:t>5</w:t>
            </w:r>
          </w:p>
        </w:tc>
      </w:tr>
      <w:tr w:rsidR="00B77FD6" w14:paraId="59F3CCA0" w14:textId="77777777">
        <w:trPr>
          <w:jc w:val="center"/>
        </w:trPr>
        <w:tc>
          <w:tcPr>
            <w:tcW w:w="8352" w:type="dxa"/>
            <w:vAlign w:val="center"/>
          </w:tcPr>
          <w:p w14:paraId="0297CEBC" w14:textId="77777777" w:rsidR="00B77FD6" w:rsidRDefault="002F3E7E">
            <w:pPr>
              <w:spacing w:after="40" w:line="240" w:lineRule="auto"/>
              <w:rPr>
                <w:rFonts w:hint="eastAsia"/>
              </w:rPr>
            </w:pPr>
            <w:r>
              <w:rPr>
                <w:sz w:val="22"/>
              </w:rPr>
              <w:t>4. Scope and Expected Outcomes</w:t>
            </w:r>
          </w:p>
        </w:tc>
        <w:tc>
          <w:tcPr>
            <w:tcW w:w="1152" w:type="dxa"/>
            <w:vAlign w:val="center"/>
          </w:tcPr>
          <w:p w14:paraId="14E2C031" w14:textId="77777777" w:rsidR="00B77FD6" w:rsidRDefault="002F3E7E">
            <w:pPr>
              <w:spacing w:after="40" w:line="240" w:lineRule="auto"/>
              <w:rPr>
                <w:rFonts w:hint="eastAsia"/>
              </w:rPr>
            </w:pPr>
            <w:r>
              <w:rPr>
                <w:sz w:val="22"/>
              </w:rPr>
              <w:t>6</w:t>
            </w:r>
          </w:p>
        </w:tc>
      </w:tr>
      <w:tr w:rsidR="00B77FD6" w14:paraId="68134C38" w14:textId="77777777">
        <w:trPr>
          <w:jc w:val="center"/>
        </w:trPr>
        <w:tc>
          <w:tcPr>
            <w:tcW w:w="8352" w:type="dxa"/>
            <w:shd w:val="clear" w:color="auto" w:fill="EEF2ED"/>
            <w:vAlign w:val="center"/>
          </w:tcPr>
          <w:p w14:paraId="78FE0923" w14:textId="77777777" w:rsidR="00B77FD6" w:rsidRDefault="002F3E7E">
            <w:pPr>
              <w:spacing w:after="40" w:line="240" w:lineRule="auto"/>
              <w:rPr>
                <w:rFonts w:hint="eastAsia"/>
              </w:rPr>
            </w:pPr>
            <w:r>
              <w:rPr>
                <w:sz w:val="22"/>
              </w:rPr>
              <w:t>5. System Architecture</w:t>
            </w:r>
          </w:p>
        </w:tc>
        <w:tc>
          <w:tcPr>
            <w:tcW w:w="1152" w:type="dxa"/>
            <w:shd w:val="clear" w:color="auto" w:fill="EEF2ED"/>
            <w:vAlign w:val="center"/>
          </w:tcPr>
          <w:p w14:paraId="44B17CF3" w14:textId="77777777" w:rsidR="00B77FD6" w:rsidRDefault="002F3E7E">
            <w:pPr>
              <w:spacing w:after="40" w:line="240" w:lineRule="auto"/>
              <w:rPr>
                <w:rFonts w:hint="eastAsia"/>
              </w:rPr>
            </w:pPr>
            <w:r>
              <w:rPr>
                <w:sz w:val="22"/>
              </w:rPr>
              <w:t>7</w:t>
            </w:r>
          </w:p>
        </w:tc>
      </w:tr>
      <w:tr w:rsidR="00B77FD6" w14:paraId="3A5EF1A5" w14:textId="77777777">
        <w:trPr>
          <w:jc w:val="center"/>
        </w:trPr>
        <w:tc>
          <w:tcPr>
            <w:tcW w:w="8352" w:type="dxa"/>
            <w:vAlign w:val="center"/>
          </w:tcPr>
          <w:p w14:paraId="475FE74C" w14:textId="77777777" w:rsidR="00B77FD6" w:rsidRDefault="002F3E7E">
            <w:pPr>
              <w:spacing w:after="40" w:line="240" w:lineRule="auto"/>
              <w:rPr>
                <w:rFonts w:hint="eastAsia"/>
              </w:rPr>
            </w:pPr>
            <w:r>
              <w:rPr>
                <w:sz w:val="22"/>
              </w:rPr>
              <w:t>6. Functional Modules</w:t>
            </w:r>
          </w:p>
        </w:tc>
        <w:tc>
          <w:tcPr>
            <w:tcW w:w="1152" w:type="dxa"/>
            <w:vAlign w:val="center"/>
          </w:tcPr>
          <w:p w14:paraId="4539181D" w14:textId="77777777" w:rsidR="00B77FD6" w:rsidRDefault="002F3E7E">
            <w:pPr>
              <w:spacing w:after="40" w:line="240" w:lineRule="auto"/>
              <w:rPr>
                <w:rFonts w:hint="eastAsia"/>
              </w:rPr>
            </w:pPr>
            <w:r>
              <w:rPr>
                <w:sz w:val="22"/>
              </w:rPr>
              <w:t>8</w:t>
            </w:r>
          </w:p>
        </w:tc>
      </w:tr>
      <w:tr w:rsidR="00B77FD6" w14:paraId="0E2D3326" w14:textId="77777777">
        <w:trPr>
          <w:jc w:val="center"/>
        </w:trPr>
        <w:tc>
          <w:tcPr>
            <w:tcW w:w="8352" w:type="dxa"/>
            <w:shd w:val="clear" w:color="auto" w:fill="EEF2ED"/>
            <w:vAlign w:val="center"/>
          </w:tcPr>
          <w:p w14:paraId="67690A00" w14:textId="77777777" w:rsidR="00B77FD6" w:rsidRDefault="002F3E7E">
            <w:pPr>
              <w:spacing w:after="40" w:line="240" w:lineRule="auto"/>
              <w:rPr>
                <w:rFonts w:hint="eastAsia"/>
              </w:rPr>
            </w:pPr>
            <w:r>
              <w:rPr>
                <w:sz w:val="22"/>
              </w:rPr>
              <w:t>7. Core Process Flows</w:t>
            </w:r>
          </w:p>
        </w:tc>
        <w:tc>
          <w:tcPr>
            <w:tcW w:w="1152" w:type="dxa"/>
            <w:shd w:val="clear" w:color="auto" w:fill="EEF2ED"/>
            <w:vAlign w:val="center"/>
          </w:tcPr>
          <w:p w14:paraId="43B191A5" w14:textId="77777777" w:rsidR="00B77FD6" w:rsidRDefault="002F3E7E">
            <w:pPr>
              <w:spacing w:after="40" w:line="240" w:lineRule="auto"/>
              <w:rPr>
                <w:rFonts w:hint="eastAsia"/>
              </w:rPr>
            </w:pPr>
            <w:r>
              <w:rPr>
                <w:sz w:val="22"/>
              </w:rPr>
              <w:t>11</w:t>
            </w:r>
          </w:p>
        </w:tc>
      </w:tr>
      <w:tr w:rsidR="00B77FD6" w14:paraId="6442BAAD" w14:textId="77777777">
        <w:trPr>
          <w:jc w:val="center"/>
        </w:trPr>
        <w:tc>
          <w:tcPr>
            <w:tcW w:w="8352" w:type="dxa"/>
            <w:vAlign w:val="center"/>
          </w:tcPr>
          <w:p w14:paraId="770FE1DD" w14:textId="77777777" w:rsidR="00B77FD6" w:rsidRDefault="002F3E7E">
            <w:pPr>
              <w:spacing w:after="40" w:line="240" w:lineRule="auto"/>
              <w:rPr>
                <w:rFonts w:hint="eastAsia"/>
              </w:rPr>
            </w:pPr>
            <w:r>
              <w:rPr>
                <w:sz w:val="22"/>
              </w:rPr>
              <w:t>8. Habit Score and Adaptive Intelligence</w:t>
            </w:r>
          </w:p>
        </w:tc>
        <w:tc>
          <w:tcPr>
            <w:tcW w:w="1152" w:type="dxa"/>
            <w:vAlign w:val="center"/>
          </w:tcPr>
          <w:p w14:paraId="3758C9CE" w14:textId="77777777" w:rsidR="00B77FD6" w:rsidRDefault="002F3E7E">
            <w:pPr>
              <w:spacing w:after="40" w:line="240" w:lineRule="auto"/>
              <w:rPr>
                <w:rFonts w:hint="eastAsia"/>
              </w:rPr>
            </w:pPr>
            <w:r>
              <w:rPr>
                <w:sz w:val="22"/>
              </w:rPr>
              <w:t>13</w:t>
            </w:r>
          </w:p>
        </w:tc>
      </w:tr>
      <w:tr w:rsidR="00B77FD6" w14:paraId="5D548FF1" w14:textId="77777777">
        <w:trPr>
          <w:jc w:val="center"/>
        </w:trPr>
        <w:tc>
          <w:tcPr>
            <w:tcW w:w="8352" w:type="dxa"/>
            <w:shd w:val="clear" w:color="auto" w:fill="EEF2ED"/>
            <w:vAlign w:val="center"/>
          </w:tcPr>
          <w:p w14:paraId="6F006CB1" w14:textId="77777777" w:rsidR="00B77FD6" w:rsidRDefault="002F3E7E">
            <w:pPr>
              <w:spacing w:after="40" w:line="240" w:lineRule="auto"/>
              <w:rPr>
                <w:rFonts w:hint="eastAsia"/>
              </w:rPr>
            </w:pPr>
            <w:r>
              <w:rPr>
                <w:sz w:val="22"/>
              </w:rPr>
              <w:t>9. Dashboards, Notifications and Reports</w:t>
            </w:r>
          </w:p>
        </w:tc>
        <w:tc>
          <w:tcPr>
            <w:tcW w:w="1152" w:type="dxa"/>
            <w:shd w:val="clear" w:color="auto" w:fill="EEF2ED"/>
            <w:vAlign w:val="center"/>
          </w:tcPr>
          <w:p w14:paraId="7E56A713" w14:textId="77777777" w:rsidR="00B77FD6" w:rsidRDefault="002F3E7E">
            <w:pPr>
              <w:spacing w:after="40" w:line="240" w:lineRule="auto"/>
              <w:rPr>
                <w:rFonts w:hint="eastAsia"/>
              </w:rPr>
            </w:pPr>
            <w:r>
              <w:rPr>
                <w:sz w:val="22"/>
              </w:rPr>
              <w:t>14</w:t>
            </w:r>
          </w:p>
        </w:tc>
      </w:tr>
      <w:tr w:rsidR="00B77FD6" w14:paraId="4DA9D20E" w14:textId="77777777">
        <w:trPr>
          <w:jc w:val="center"/>
        </w:trPr>
        <w:tc>
          <w:tcPr>
            <w:tcW w:w="8352" w:type="dxa"/>
            <w:vAlign w:val="center"/>
          </w:tcPr>
          <w:p w14:paraId="1022FD20" w14:textId="77777777" w:rsidR="00B77FD6" w:rsidRDefault="002F3E7E">
            <w:pPr>
              <w:spacing w:after="40" w:line="240" w:lineRule="auto"/>
              <w:rPr>
                <w:rFonts w:hint="eastAsia"/>
              </w:rPr>
            </w:pPr>
            <w:r>
              <w:rPr>
                <w:sz w:val="22"/>
              </w:rPr>
              <w:t>10. Week-wise Implementation Plan</w:t>
            </w:r>
          </w:p>
        </w:tc>
        <w:tc>
          <w:tcPr>
            <w:tcW w:w="1152" w:type="dxa"/>
            <w:vAlign w:val="center"/>
          </w:tcPr>
          <w:p w14:paraId="29556FAC" w14:textId="77777777" w:rsidR="00B77FD6" w:rsidRDefault="002F3E7E">
            <w:pPr>
              <w:spacing w:after="40" w:line="240" w:lineRule="auto"/>
              <w:rPr>
                <w:rFonts w:hint="eastAsia"/>
              </w:rPr>
            </w:pPr>
            <w:r>
              <w:rPr>
                <w:sz w:val="22"/>
              </w:rPr>
              <w:t>15</w:t>
            </w:r>
          </w:p>
        </w:tc>
      </w:tr>
      <w:tr w:rsidR="00B77FD6" w14:paraId="59A5BA31" w14:textId="77777777">
        <w:trPr>
          <w:jc w:val="center"/>
        </w:trPr>
        <w:tc>
          <w:tcPr>
            <w:tcW w:w="8352" w:type="dxa"/>
            <w:shd w:val="clear" w:color="auto" w:fill="EEF2ED"/>
            <w:vAlign w:val="center"/>
          </w:tcPr>
          <w:p w14:paraId="06EC4240" w14:textId="77777777" w:rsidR="00B77FD6" w:rsidRDefault="002F3E7E">
            <w:pPr>
              <w:spacing w:after="40" w:line="240" w:lineRule="auto"/>
              <w:rPr>
                <w:rFonts w:hint="eastAsia"/>
              </w:rPr>
            </w:pPr>
            <w:r>
              <w:rPr>
                <w:sz w:val="22"/>
              </w:rPr>
              <w:t>11. Evaluation Criteria and Testing</w:t>
            </w:r>
          </w:p>
        </w:tc>
        <w:tc>
          <w:tcPr>
            <w:tcW w:w="1152" w:type="dxa"/>
            <w:shd w:val="clear" w:color="auto" w:fill="EEF2ED"/>
            <w:vAlign w:val="center"/>
          </w:tcPr>
          <w:p w14:paraId="30B63897" w14:textId="77777777" w:rsidR="00B77FD6" w:rsidRDefault="002F3E7E">
            <w:pPr>
              <w:spacing w:after="40" w:line="240" w:lineRule="auto"/>
              <w:rPr>
                <w:rFonts w:hint="eastAsia"/>
              </w:rPr>
            </w:pPr>
            <w:r>
              <w:rPr>
                <w:sz w:val="22"/>
              </w:rPr>
              <w:t>16</w:t>
            </w:r>
          </w:p>
        </w:tc>
      </w:tr>
      <w:tr w:rsidR="00B77FD6" w14:paraId="6D40F6C5" w14:textId="77777777">
        <w:trPr>
          <w:jc w:val="center"/>
        </w:trPr>
        <w:tc>
          <w:tcPr>
            <w:tcW w:w="8352" w:type="dxa"/>
            <w:vAlign w:val="center"/>
          </w:tcPr>
          <w:p w14:paraId="45E4D2A0" w14:textId="77777777" w:rsidR="00B77FD6" w:rsidRDefault="002F3E7E">
            <w:pPr>
              <w:spacing w:after="40" w:line="240" w:lineRule="auto"/>
              <w:rPr>
                <w:rFonts w:hint="eastAsia"/>
              </w:rPr>
            </w:pPr>
            <w:r>
              <w:rPr>
                <w:sz w:val="22"/>
              </w:rPr>
              <w:t>12. Technology Stack and Tools</w:t>
            </w:r>
          </w:p>
        </w:tc>
        <w:tc>
          <w:tcPr>
            <w:tcW w:w="1152" w:type="dxa"/>
            <w:vAlign w:val="center"/>
          </w:tcPr>
          <w:p w14:paraId="76712262" w14:textId="77777777" w:rsidR="00B77FD6" w:rsidRDefault="002F3E7E">
            <w:pPr>
              <w:spacing w:after="40" w:line="240" w:lineRule="auto"/>
              <w:rPr>
                <w:rFonts w:hint="eastAsia"/>
              </w:rPr>
            </w:pPr>
            <w:r>
              <w:rPr>
                <w:sz w:val="22"/>
              </w:rPr>
              <w:t>17</w:t>
            </w:r>
          </w:p>
        </w:tc>
      </w:tr>
      <w:tr w:rsidR="00B77FD6" w14:paraId="2D7712F5" w14:textId="77777777">
        <w:trPr>
          <w:jc w:val="center"/>
        </w:trPr>
        <w:tc>
          <w:tcPr>
            <w:tcW w:w="8352" w:type="dxa"/>
            <w:shd w:val="clear" w:color="auto" w:fill="EEF2ED"/>
            <w:vAlign w:val="center"/>
          </w:tcPr>
          <w:p w14:paraId="7047D66E" w14:textId="77777777" w:rsidR="00B77FD6" w:rsidRDefault="002F3E7E">
            <w:pPr>
              <w:spacing w:after="40" w:line="240" w:lineRule="auto"/>
              <w:rPr>
                <w:rFonts w:hint="eastAsia"/>
              </w:rPr>
            </w:pPr>
            <w:r>
              <w:rPr>
                <w:sz w:val="22"/>
              </w:rPr>
              <w:t>13. Performance Metrics</w:t>
            </w:r>
          </w:p>
        </w:tc>
        <w:tc>
          <w:tcPr>
            <w:tcW w:w="1152" w:type="dxa"/>
            <w:shd w:val="clear" w:color="auto" w:fill="EEF2ED"/>
            <w:vAlign w:val="center"/>
          </w:tcPr>
          <w:p w14:paraId="0EFA2556" w14:textId="77777777" w:rsidR="00B77FD6" w:rsidRDefault="002F3E7E">
            <w:pPr>
              <w:spacing w:after="40" w:line="240" w:lineRule="auto"/>
              <w:rPr>
                <w:rFonts w:hint="eastAsia"/>
              </w:rPr>
            </w:pPr>
            <w:r>
              <w:rPr>
                <w:sz w:val="22"/>
              </w:rPr>
              <w:t>18</w:t>
            </w:r>
          </w:p>
        </w:tc>
      </w:tr>
      <w:tr w:rsidR="00B77FD6" w14:paraId="22E7209C" w14:textId="77777777">
        <w:trPr>
          <w:jc w:val="center"/>
        </w:trPr>
        <w:tc>
          <w:tcPr>
            <w:tcW w:w="8352" w:type="dxa"/>
            <w:vAlign w:val="center"/>
          </w:tcPr>
          <w:p w14:paraId="4C1F1C1E" w14:textId="77777777" w:rsidR="00B77FD6" w:rsidRDefault="002F3E7E">
            <w:pPr>
              <w:spacing w:after="40" w:line="240" w:lineRule="auto"/>
              <w:rPr>
                <w:rFonts w:hint="eastAsia"/>
              </w:rPr>
            </w:pPr>
            <w:r>
              <w:rPr>
                <w:sz w:val="22"/>
              </w:rPr>
              <w:t>14. Security, Risks and Limitations</w:t>
            </w:r>
          </w:p>
        </w:tc>
        <w:tc>
          <w:tcPr>
            <w:tcW w:w="1152" w:type="dxa"/>
            <w:vAlign w:val="center"/>
          </w:tcPr>
          <w:p w14:paraId="60867FF1" w14:textId="77777777" w:rsidR="00B77FD6" w:rsidRDefault="002F3E7E">
            <w:pPr>
              <w:spacing w:after="40" w:line="240" w:lineRule="auto"/>
              <w:rPr>
                <w:rFonts w:hint="eastAsia"/>
              </w:rPr>
            </w:pPr>
            <w:r>
              <w:rPr>
                <w:sz w:val="22"/>
              </w:rPr>
              <w:t>19</w:t>
            </w:r>
          </w:p>
        </w:tc>
      </w:tr>
      <w:tr w:rsidR="00B77FD6" w14:paraId="1378E063" w14:textId="77777777">
        <w:trPr>
          <w:jc w:val="center"/>
        </w:trPr>
        <w:tc>
          <w:tcPr>
            <w:tcW w:w="8352" w:type="dxa"/>
            <w:shd w:val="clear" w:color="auto" w:fill="EEF2ED"/>
            <w:vAlign w:val="center"/>
          </w:tcPr>
          <w:p w14:paraId="17DAD545" w14:textId="77777777" w:rsidR="00B77FD6" w:rsidRDefault="002F3E7E">
            <w:pPr>
              <w:spacing w:after="40" w:line="240" w:lineRule="auto"/>
              <w:rPr>
                <w:rFonts w:hint="eastAsia"/>
              </w:rPr>
            </w:pPr>
            <w:r>
              <w:rPr>
                <w:sz w:val="22"/>
              </w:rPr>
              <w:t>15. Deployment and User Guide</w:t>
            </w:r>
          </w:p>
        </w:tc>
        <w:tc>
          <w:tcPr>
            <w:tcW w:w="1152" w:type="dxa"/>
            <w:shd w:val="clear" w:color="auto" w:fill="EEF2ED"/>
            <w:vAlign w:val="center"/>
          </w:tcPr>
          <w:p w14:paraId="41346E51" w14:textId="77777777" w:rsidR="00B77FD6" w:rsidRDefault="002F3E7E">
            <w:pPr>
              <w:spacing w:after="40" w:line="240" w:lineRule="auto"/>
              <w:rPr>
                <w:rFonts w:hint="eastAsia"/>
              </w:rPr>
            </w:pPr>
            <w:r>
              <w:rPr>
                <w:sz w:val="22"/>
              </w:rPr>
              <w:t>20</w:t>
            </w:r>
          </w:p>
        </w:tc>
      </w:tr>
      <w:tr w:rsidR="00B77FD6" w14:paraId="278428D5" w14:textId="77777777">
        <w:trPr>
          <w:jc w:val="center"/>
        </w:trPr>
        <w:tc>
          <w:tcPr>
            <w:tcW w:w="8352" w:type="dxa"/>
            <w:vAlign w:val="center"/>
          </w:tcPr>
          <w:p w14:paraId="1F44E9F8" w14:textId="77777777" w:rsidR="00B77FD6" w:rsidRDefault="002F3E7E">
            <w:pPr>
              <w:spacing w:after="40" w:line="240" w:lineRule="auto"/>
              <w:rPr>
                <w:rFonts w:hint="eastAsia"/>
              </w:rPr>
            </w:pPr>
            <w:r>
              <w:rPr>
                <w:sz w:val="22"/>
              </w:rPr>
              <w:t>16. Future Enhancements</w:t>
            </w:r>
          </w:p>
        </w:tc>
        <w:tc>
          <w:tcPr>
            <w:tcW w:w="1152" w:type="dxa"/>
            <w:vAlign w:val="center"/>
          </w:tcPr>
          <w:p w14:paraId="31D084D2" w14:textId="77777777" w:rsidR="00B77FD6" w:rsidRDefault="002F3E7E">
            <w:pPr>
              <w:spacing w:after="40" w:line="240" w:lineRule="auto"/>
              <w:rPr>
                <w:rFonts w:hint="eastAsia"/>
              </w:rPr>
            </w:pPr>
            <w:r>
              <w:rPr>
                <w:sz w:val="22"/>
              </w:rPr>
              <w:t>21</w:t>
            </w:r>
          </w:p>
        </w:tc>
      </w:tr>
      <w:tr w:rsidR="00B77FD6" w14:paraId="4230E2F7" w14:textId="77777777">
        <w:trPr>
          <w:jc w:val="center"/>
        </w:trPr>
        <w:tc>
          <w:tcPr>
            <w:tcW w:w="8352" w:type="dxa"/>
            <w:shd w:val="clear" w:color="auto" w:fill="EEF2ED"/>
            <w:vAlign w:val="center"/>
          </w:tcPr>
          <w:p w14:paraId="141F443B" w14:textId="77777777" w:rsidR="00B77FD6" w:rsidRDefault="002F3E7E">
            <w:pPr>
              <w:spacing w:after="40" w:line="240" w:lineRule="auto"/>
              <w:rPr>
                <w:rFonts w:hint="eastAsia"/>
              </w:rPr>
            </w:pPr>
            <w:r>
              <w:rPr>
                <w:sz w:val="22"/>
              </w:rPr>
              <w:t>17. Conclusion</w:t>
            </w:r>
          </w:p>
        </w:tc>
        <w:tc>
          <w:tcPr>
            <w:tcW w:w="1152" w:type="dxa"/>
            <w:shd w:val="clear" w:color="auto" w:fill="EEF2ED"/>
            <w:vAlign w:val="center"/>
          </w:tcPr>
          <w:p w14:paraId="0E893E8A" w14:textId="77777777" w:rsidR="00B77FD6" w:rsidRDefault="002F3E7E">
            <w:pPr>
              <w:spacing w:after="40" w:line="240" w:lineRule="auto"/>
              <w:rPr>
                <w:rFonts w:hint="eastAsia"/>
              </w:rPr>
            </w:pPr>
            <w:r>
              <w:rPr>
                <w:sz w:val="22"/>
              </w:rPr>
              <w:t>22</w:t>
            </w:r>
          </w:p>
        </w:tc>
      </w:tr>
      <w:tr w:rsidR="00B77FD6" w14:paraId="3F2C3513" w14:textId="77777777">
        <w:trPr>
          <w:jc w:val="center"/>
        </w:trPr>
        <w:tc>
          <w:tcPr>
            <w:tcW w:w="8352" w:type="dxa"/>
            <w:vAlign w:val="center"/>
          </w:tcPr>
          <w:p w14:paraId="687FE55C" w14:textId="77777777" w:rsidR="00B77FD6" w:rsidRDefault="002F3E7E">
            <w:pPr>
              <w:spacing w:after="40" w:line="240" w:lineRule="auto"/>
              <w:rPr>
                <w:rFonts w:hint="eastAsia"/>
              </w:rPr>
            </w:pPr>
            <w:r>
              <w:rPr>
                <w:sz w:val="22"/>
              </w:rPr>
              <w:t>Appendix A: Glossary</w:t>
            </w:r>
          </w:p>
        </w:tc>
        <w:tc>
          <w:tcPr>
            <w:tcW w:w="1152" w:type="dxa"/>
            <w:vAlign w:val="center"/>
          </w:tcPr>
          <w:p w14:paraId="0D8EED24" w14:textId="77777777" w:rsidR="00B77FD6" w:rsidRDefault="002F3E7E">
            <w:pPr>
              <w:spacing w:after="40" w:line="240" w:lineRule="auto"/>
              <w:rPr>
                <w:rFonts w:hint="eastAsia"/>
              </w:rPr>
            </w:pPr>
            <w:r>
              <w:rPr>
                <w:sz w:val="22"/>
              </w:rPr>
              <w:t>23</w:t>
            </w:r>
          </w:p>
        </w:tc>
      </w:tr>
      <w:tr w:rsidR="00B77FD6" w14:paraId="33CDDCE8" w14:textId="77777777">
        <w:trPr>
          <w:jc w:val="center"/>
        </w:trPr>
        <w:tc>
          <w:tcPr>
            <w:tcW w:w="8352" w:type="dxa"/>
            <w:shd w:val="clear" w:color="auto" w:fill="EEF2ED"/>
            <w:vAlign w:val="center"/>
          </w:tcPr>
          <w:p w14:paraId="1DFD002F" w14:textId="77777777" w:rsidR="00B77FD6" w:rsidRDefault="002F3E7E">
            <w:pPr>
              <w:spacing w:after="40" w:line="240" w:lineRule="auto"/>
              <w:rPr>
                <w:rFonts w:hint="eastAsia"/>
              </w:rPr>
            </w:pPr>
            <w:r>
              <w:rPr>
                <w:sz w:val="22"/>
              </w:rPr>
              <w:t>Appendix B: Checklist and References</w:t>
            </w:r>
          </w:p>
        </w:tc>
        <w:tc>
          <w:tcPr>
            <w:tcW w:w="1152" w:type="dxa"/>
            <w:shd w:val="clear" w:color="auto" w:fill="EEF2ED"/>
            <w:vAlign w:val="center"/>
          </w:tcPr>
          <w:p w14:paraId="0DFCBC3B" w14:textId="77777777" w:rsidR="00B77FD6" w:rsidRDefault="002F3E7E">
            <w:pPr>
              <w:spacing w:after="40" w:line="240" w:lineRule="auto"/>
              <w:rPr>
                <w:rFonts w:hint="eastAsia"/>
              </w:rPr>
            </w:pPr>
            <w:r>
              <w:rPr>
                <w:sz w:val="22"/>
              </w:rPr>
              <w:t>24</w:t>
            </w:r>
          </w:p>
        </w:tc>
      </w:tr>
    </w:tbl>
    <w:p w14:paraId="7BA06FF8" w14:textId="77777777" w:rsidR="00B77FD6" w:rsidRDefault="00B77FD6">
      <w:pPr>
        <w:spacing w:after="20"/>
        <w:rPr>
          <w:rFonts w:hint="eastAsia"/>
        </w:rPr>
      </w:pPr>
    </w:p>
    <w:p w14:paraId="4658591E" w14:textId="77777777" w:rsidR="00B77FD6" w:rsidRDefault="00B77FD6">
      <w:pPr>
        <w:spacing w:after="20"/>
        <w:rPr>
          <w:rFonts w:hint="eastAsia"/>
        </w:rPr>
      </w:pPr>
    </w:p>
    <w:p w14:paraId="465FB1A2" w14:textId="77777777" w:rsidR="00B77FD6" w:rsidRDefault="002F3E7E">
      <w:pPr>
        <w:rPr>
          <w:rFonts w:hint="eastAsia"/>
        </w:rPr>
      </w:pPr>
      <w:r>
        <w:br w:type="page"/>
      </w:r>
    </w:p>
    <w:p w14:paraId="602E769B" w14:textId="77777777" w:rsidR="00B77FD6" w:rsidRDefault="002F3E7E">
      <w:pPr>
        <w:pStyle w:val="Heading1"/>
      </w:pPr>
      <w:r>
        <w:lastRenderedPageBreak/>
        <w:t>1. ABSTRACT</w:t>
      </w:r>
    </w:p>
    <w:p w14:paraId="71890195" w14:textId="77777777" w:rsidR="00B77FD6" w:rsidRDefault="002F3E7E">
      <w:pPr>
        <w:rPr>
          <w:rFonts w:hint="eastAsia"/>
        </w:rPr>
      </w:pPr>
      <w:r>
        <w:t>The Intelligent Cognitive Alarm Platform is designed to support consistent wake-up routines by requiring a user to complete a cognitive task before an alarm can be dismissed. Tasks may include arithmetic questions, logic puzzles, memory challenges, word games, pattern recognition, riddles and quick quizzes. The central idea is to make alarm dismissal an active interaction rather than a single tap.</w:t>
      </w:r>
    </w:p>
    <w:p w14:paraId="300E92D6" w14:textId="77777777" w:rsidR="00B77FD6" w:rsidRDefault="002F3E7E">
      <w:pPr>
        <w:rPr>
          <w:rFonts w:hint="eastAsia"/>
        </w:rPr>
      </w:pPr>
      <w:r>
        <w:t>The platform concept combines alarm scheduling, personalized challenge selection, wake-up verification, behavioral analytics, habit scoring, recommendations and dashboards. It is intended to adapt challenge difficulty using signals such as challenge performance, snooze patterns, wake-up consistency and adherence to preferred sleep schedules. The goal is to encourage healthier routines and provide users with understandable feedback about their habits.</w:t>
      </w:r>
    </w:p>
    <w:p w14:paraId="3A23F030" w14:textId="77777777" w:rsidR="00B77FD6" w:rsidRDefault="002F3E7E">
      <w:pPr>
        <w:rPr>
          <w:rFonts w:hint="eastAsia"/>
        </w:rPr>
      </w:pPr>
      <w:r>
        <w:t>The architecture described in the source specification separates client interfaces, an API gateway, service modules, intelligence components, data stores, external integrations and operational services. The proposed stack includes Python and FastAPI for backend services, React-based interfaces, PostgreSQL and MongoDB data stores, machine-learning libraries, notification services, Docker and cloud deployment options.</w:t>
      </w:r>
    </w:p>
    <w:p w14:paraId="0FC2301E" w14:textId="77777777" w:rsidR="00B77FD6" w:rsidRDefault="002F3E7E">
      <w:pPr>
        <w:rPr>
          <w:rFonts w:hint="eastAsia"/>
        </w:rPr>
      </w:pPr>
      <w:r>
        <w:t>This report organizes the original specification into an academic project document. It explains the purpose of each module, describes the major workflows, presents the proposed habit-score model, and outlines milestones, evaluation criteria, metrics, risks and future enhancements. Quantitative benefits are treated as goals to evaluate rather than guaranteed outcomes.</w:t>
      </w:r>
    </w:p>
    <w:p w14:paraId="27BC97BC" w14:textId="77777777" w:rsidR="00B77FD6" w:rsidRDefault="002F3E7E">
      <w:pPr>
        <w:pStyle w:val="Heading2"/>
      </w:pPr>
      <w:r>
        <w:t>Keywords</w:t>
      </w:r>
    </w:p>
    <w:p w14:paraId="0915E0EA" w14:textId="77777777" w:rsidR="00B77FD6" w:rsidRDefault="002F3E7E">
      <w:pPr>
        <w:rPr>
          <w:rFonts w:hint="eastAsia"/>
        </w:rPr>
      </w:pPr>
      <w:r>
        <w:t>Cognitive alarm, habit formation, wake-up verification, adaptive difficulty, behavioral analytics, recommendation system, productivity, sleep routine.</w:t>
      </w:r>
    </w:p>
    <w:p w14:paraId="27622DC7" w14:textId="77777777" w:rsidR="00B77FD6" w:rsidRDefault="002F3E7E">
      <w:pPr>
        <w:rPr>
          <w:rFonts w:hint="eastAsia"/>
        </w:rPr>
      </w:pPr>
      <w:r>
        <w:br w:type="page"/>
      </w:r>
    </w:p>
    <w:p w14:paraId="7C82EAAE" w14:textId="77777777" w:rsidR="00B77FD6" w:rsidRDefault="002F3E7E">
      <w:pPr>
        <w:pStyle w:val="Heading1"/>
      </w:pPr>
      <w:r>
        <w:lastRenderedPageBreak/>
        <w:t>2. INTRODUCTION</w:t>
      </w:r>
    </w:p>
    <w:p w14:paraId="457208AD" w14:textId="77777777" w:rsidR="00B77FD6" w:rsidRDefault="002F3E7E">
      <w:pPr>
        <w:pStyle w:val="Heading2"/>
      </w:pPr>
      <w:r>
        <w:t>2.1 Background</w:t>
      </w:r>
    </w:p>
    <w:p w14:paraId="42C3AB3D" w14:textId="77777777" w:rsidR="00B77FD6" w:rsidRDefault="002F3E7E">
      <w:pPr>
        <w:rPr>
          <w:rFonts w:hint="eastAsia"/>
        </w:rPr>
      </w:pPr>
      <w:r>
        <w:t>Many people use alarms to manage daily schedules, but a conventional alarm can often be dismissed without meaningful engagement. Repeated snoozing and irregular wake-up behavior may make it difficult to maintain a consistent routine. A cognitive alarm introduces a small mental task at dismissal time to encourage attention and active participation.</w:t>
      </w:r>
    </w:p>
    <w:p w14:paraId="678D2D8E" w14:textId="77777777" w:rsidR="00B77FD6" w:rsidRDefault="002F3E7E">
      <w:pPr>
        <w:pStyle w:val="Heading2"/>
      </w:pPr>
      <w:r>
        <w:t>2.2 Project Concept</w:t>
      </w:r>
    </w:p>
    <w:p w14:paraId="2E199E18" w14:textId="77777777" w:rsidR="00B77FD6" w:rsidRDefault="002F3E7E">
      <w:pPr>
        <w:rPr>
          <w:rFonts w:hint="eastAsia"/>
        </w:rPr>
      </w:pPr>
      <w:r>
        <w:t>The platform combines a configurable alarm with a challenge engine. A user sets an alarm and selects or receives a challenge. When the alarm activates, the user completes the challenge and the platform validates the response. Completion data can then be used to update behavior summaries, habit scores and future challenge difficulty.</w:t>
      </w:r>
    </w:p>
    <w:p w14:paraId="27D2BBB6" w14:textId="77777777" w:rsidR="00B77FD6" w:rsidRDefault="002F3E7E">
      <w:pPr>
        <w:pStyle w:val="Heading2"/>
      </w:pPr>
      <w:r>
        <w:t>2.3 Intended Users</w:t>
      </w:r>
    </w:p>
    <w:tbl>
      <w:tblPr>
        <w:tblStyle w:val="TableGrid"/>
        <w:tblW w:w="0" w:type="auto"/>
        <w:jc w:val="center"/>
        <w:tblLook w:val="04A0" w:firstRow="1" w:lastRow="0" w:firstColumn="1" w:lastColumn="0" w:noHBand="0" w:noVBand="1"/>
      </w:tblPr>
      <w:tblGrid>
        <w:gridCol w:w="2592"/>
        <w:gridCol w:w="7200"/>
      </w:tblGrid>
      <w:tr w:rsidR="00B77FD6" w14:paraId="12939055" w14:textId="77777777">
        <w:trPr>
          <w:jc w:val="center"/>
        </w:trPr>
        <w:tc>
          <w:tcPr>
            <w:tcW w:w="2592" w:type="dxa"/>
            <w:shd w:val="clear" w:color="auto" w:fill="315B4C"/>
            <w:vAlign w:val="center"/>
          </w:tcPr>
          <w:p w14:paraId="5A780969" w14:textId="77777777" w:rsidR="00B77FD6" w:rsidRDefault="002F3E7E">
            <w:pPr>
              <w:spacing w:after="40"/>
              <w:rPr>
                <w:rFonts w:hint="eastAsia"/>
              </w:rPr>
            </w:pPr>
            <w:r>
              <w:rPr>
                <w:b/>
                <w:color w:val="FFFFFF"/>
                <w:sz w:val="22"/>
              </w:rPr>
              <w:t>USER GROUP</w:t>
            </w:r>
          </w:p>
        </w:tc>
        <w:tc>
          <w:tcPr>
            <w:tcW w:w="7200" w:type="dxa"/>
            <w:shd w:val="clear" w:color="auto" w:fill="315B4C"/>
            <w:vAlign w:val="center"/>
          </w:tcPr>
          <w:p w14:paraId="4A0DE83F" w14:textId="77777777" w:rsidR="00B77FD6" w:rsidRDefault="002F3E7E">
            <w:pPr>
              <w:spacing w:after="40"/>
              <w:rPr>
                <w:rFonts w:hint="eastAsia"/>
              </w:rPr>
            </w:pPr>
            <w:r>
              <w:rPr>
                <w:b/>
                <w:color w:val="FFFFFF"/>
                <w:sz w:val="22"/>
              </w:rPr>
              <w:t>POTENTIAL VALUE</w:t>
            </w:r>
          </w:p>
        </w:tc>
      </w:tr>
      <w:tr w:rsidR="00B77FD6" w14:paraId="3B7462BF" w14:textId="77777777">
        <w:trPr>
          <w:jc w:val="center"/>
        </w:trPr>
        <w:tc>
          <w:tcPr>
            <w:tcW w:w="2592" w:type="dxa"/>
            <w:shd w:val="clear" w:color="auto" w:fill="EEF2ED"/>
            <w:vAlign w:val="center"/>
          </w:tcPr>
          <w:p w14:paraId="4214BF61" w14:textId="77777777" w:rsidR="00B77FD6" w:rsidRDefault="002F3E7E">
            <w:pPr>
              <w:spacing w:after="40" w:line="240" w:lineRule="auto"/>
              <w:rPr>
                <w:rFonts w:hint="eastAsia"/>
              </w:rPr>
            </w:pPr>
            <w:r>
              <w:rPr>
                <w:sz w:val="22"/>
              </w:rPr>
              <w:t>Students</w:t>
            </w:r>
          </w:p>
        </w:tc>
        <w:tc>
          <w:tcPr>
            <w:tcW w:w="7200" w:type="dxa"/>
            <w:shd w:val="clear" w:color="auto" w:fill="EEF2ED"/>
            <w:vAlign w:val="center"/>
          </w:tcPr>
          <w:p w14:paraId="30FED66A" w14:textId="77777777" w:rsidR="00B77FD6" w:rsidRDefault="002F3E7E">
            <w:pPr>
              <w:spacing w:after="40" w:line="240" w:lineRule="auto"/>
              <w:rPr>
                <w:rFonts w:hint="eastAsia"/>
              </w:rPr>
            </w:pPr>
            <w:r>
              <w:rPr>
                <w:sz w:val="22"/>
              </w:rPr>
              <w:t>A structured wake-up routine around classes, study sessions and deadlines.</w:t>
            </w:r>
          </w:p>
        </w:tc>
      </w:tr>
      <w:tr w:rsidR="00B77FD6" w14:paraId="737D779D" w14:textId="77777777">
        <w:trPr>
          <w:jc w:val="center"/>
        </w:trPr>
        <w:tc>
          <w:tcPr>
            <w:tcW w:w="2592" w:type="dxa"/>
            <w:vAlign w:val="center"/>
          </w:tcPr>
          <w:p w14:paraId="7AFD02BD" w14:textId="77777777" w:rsidR="00B77FD6" w:rsidRDefault="002F3E7E">
            <w:pPr>
              <w:spacing w:after="40" w:line="240" w:lineRule="auto"/>
              <w:rPr>
                <w:rFonts w:hint="eastAsia"/>
              </w:rPr>
            </w:pPr>
            <w:r>
              <w:rPr>
                <w:sz w:val="22"/>
              </w:rPr>
              <w:t>Professionals</w:t>
            </w:r>
          </w:p>
        </w:tc>
        <w:tc>
          <w:tcPr>
            <w:tcW w:w="7200" w:type="dxa"/>
            <w:vAlign w:val="center"/>
          </w:tcPr>
          <w:p w14:paraId="575F0631" w14:textId="77777777" w:rsidR="00B77FD6" w:rsidRDefault="002F3E7E">
            <w:pPr>
              <w:spacing w:after="40" w:line="240" w:lineRule="auto"/>
              <w:rPr>
                <w:rFonts w:hint="eastAsia"/>
              </w:rPr>
            </w:pPr>
            <w:r>
              <w:rPr>
                <w:sz w:val="22"/>
              </w:rPr>
              <w:t>More consistent morning routines and schedule awareness.</w:t>
            </w:r>
          </w:p>
        </w:tc>
      </w:tr>
      <w:tr w:rsidR="00B77FD6" w14:paraId="2DEE3A6E" w14:textId="77777777">
        <w:trPr>
          <w:jc w:val="center"/>
        </w:trPr>
        <w:tc>
          <w:tcPr>
            <w:tcW w:w="2592" w:type="dxa"/>
            <w:shd w:val="clear" w:color="auto" w:fill="EEF2ED"/>
            <w:vAlign w:val="center"/>
          </w:tcPr>
          <w:p w14:paraId="2F62BEDE" w14:textId="77777777" w:rsidR="00B77FD6" w:rsidRDefault="002F3E7E">
            <w:pPr>
              <w:spacing w:after="40" w:line="240" w:lineRule="auto"/>
              <w:rPr>
                <w:rFonts w:hint="eastAsia"/>
              </w:rPr>
            </w:pPr>
            <w:r>
              <w:rPr>
                <w:sz w:val="22"/>
              </w:rPr>
              <w:t>Fitness enthusiasts</w:t>
            </w:r>
          </w:p>
        </w:tc>
        <w:tc>
          <w:tcPr>
            <w:tcW w:w="7200" w:type="dxa"/>
            <w:shd w:val="clear" w:color="auto" w:fill="EEF2ED"/>
            <w:vAlign w:val="center"/>
          </w:tcPr>
          <w:p w14:paraId="7A4115CC" w14:textId="77777777" w:rsidR="00B77FD6" w:rsidRDefault="002F3E7E">
            <w:pPr>
              <w:spacing w:after="40" w:line="240" w:lineRule="auto"/>
              <w:rPr>
                <w:rFonts w:hint="eastAsia"/>
              </w:rPr>
            </w:pPr>
            <w:r>
              <w:rPr>
                <w:sz w:val="22"/>
              </w:rPr>
              <w:t>Support for regular wake-up times linked to training routines.</w:t>
            </w:r>
          </w:p>
        </w:tc>
      </w:tr>
      <w:tr w:rsidR="00B77FD6" w14:paraId="74B95334" w14:textId="77777777">
        <w:trPr>
          <w:jc w:val="center"/>
        </w:trPr>
        <w:tc>
          <w:tcPr>
            <w:tcW w:w="2592" w:type="dxa"/>
            <w:vAlign w:val="center"/>
          </w:tcPr>
          <w:p w14:paraId="2744699A" w14:textId="77777777" w:rsidR="00B77FD6" w:rsidRDefault="002F3E7E">
            <w:pPr>
              <w:spacing w:after="40" w:line="240" w:lineRule="auto"/>
              <w:rPr>
                <w:rFonts w:hint="eastAsia"/>
              </w:rPr>
            </w:pPr>
            <w:r>
              <w:rPr>
                <w:sz w:val="22"/>
              </w:rPr>
              <w:t>Productivity-focused users</w:t>
            </w:r>
          </w:p>
        </w:tc>
        <w:tc>
          <w:tcPr>
            <w:tcW w:w="7200" w:type="dxa"/>
            <w:vAlign w:val="center"/>
          </w:tcPr>
          <w:p w14:paraId="0693F20B" w14:textId="77777777" w:rsidR="00B77FD6" w:rsidRDefault="002F3E7E">
            <w:pPr>
              <w:spacing w:after="40" w:line="240" w:lineRule="auto"/>
              <w:rPr>
                <w:rFonts w:hint="eastAsia"/>
              </w:rPr>
            </w:pPr>
            <w:r>
              <w:rPr>
                <w:sz w:val="22"/>
              </w:rPr>
              <w:t>Habit tracking and feedback about consistency.</w:t>
            </w:r>
          </w:p>
        </w:tc>
      </w:tr>
      <w:tr w:rsidR="00B77FD6" w14:paraId="57D6DF8B" w14:textId="77777777">
        <w:trPr>
          <w:jc w:val="center"/>
        </w:trPr>
        <w:tc>
          <w:tcPr>
            <w:tcW w:w="2592" w:type="dxa"/>
            <w:shd w:val="clear" w:color="auto" w:fill="EEF2ED"/>
            <w:vAlign w:val="center"/>
          </w:tcPr>
          <w:p w14:paraId="04B9EF79" w14:textId="77777777" w:rsidR="00B77FD6" w:rsidRDefault="002F3E7E">
            <w:pPr>
              <w:spacing w:after="40" w:line="240" w:lineRule="auto"/>
              <w:rPr>
                <w:rFonts w:hint="eastAsia"/>
              </w:rPr>
            </w:pPr>
            <w:r>
              <w:rPr>
                <w:sz w:val="22"/>
              </w:rPr>
              <w:t>Wellness coaches</w:t>
            </w:r>
          </w:p>
        </w:tc>
        <w:tc>
          <w:tcPr>
            <w:tcW w:w="7200" w:type="dxa"/>
            <w:shd w:val="clear" w:color="auto" w:fill="EEF2ED"/>
            <w:vAlign w:val="center"/>
          </w:tcPr>
          <w:p w14:paraId="6C24B8EA" w14:textId="77777777" w:rsidR="00B77FD6" w:rsidRDefault="002F3E7E">
            <w:pPr>
              <w:spacing w:after="40" w:line="240" w:lineRule="auto"/>
              <w:rPr>
                <w:rFonts w:hint="eastAsia"/>
              </w:rPr>
            </w:pPr>
            <w:r>
              <w:rPr>
                <w:sz w:val="22"/>
              </w:rPr>
              <w:t>Progress summaries and adherence trends where authorized.</w:t>
            </w:r>
          </w:p>
        </w:tc>
      </w:tr>
      <w:tr w:rsidR="00B77FD6" w14:paraId="662C6347" w14:textId="77777777">
        <w:trPr>
          <w:jc w:val="center"/>
        </w:trPr>
        <w:tc>
          <w:tcPr>
            <w:tcW w:w="2592" w:type="dxa"/>
            <w:vAlign w:val="center"/>
          </w:tcPr>
          <w:p w14:paraId="694ABF1F" w14:textId="77777777" w:rsidR="00B77FD6" w:rsidRDefault="002F3E7E">
            <w:pPr>
              <w:spacing w:after="40" w:line="240" w:lineRule="auto"/>
              <w:rPr>
                <w:rFonts w:hint="eastAsia"/>
              </w:rPr>
            </w:pPr>
            <w:r>
              <w:rPr>
                <w:sz w:val="22"/>
              </w:rPr>
              <w:t>Administrators</w:t>
            </w:r>
          </w:p>
        </w:tc>
        <w:tc>
          <w:tcPr>
            <w:tcW w:w="7200" w:type="dxa"/>
            <w:vAlign w:val="center"/>
          </w:tcPr>
          <w:p w14:paraId="7392EA1E" w14:textId="77777777" w:rsidR="00B77FD6" w:rsidRDefault="002F3E7E">
            <w:pPr>
              <w:spacing w:after="40" w:line="240" w:lineRule="auto"/>
              <w:rPr>
                <w:rFonts w:hint="eastAsia"/>
              </w:rPr>
            </w:pPr>
            <w:r>
              <w:rPr>
                <w:sz w:val="22"/>
              </w:rPr>
              <w:t>User management, system reports and platform-level monitoring.</w:t>
            </w:r>
          </w:p>
        </w:tc>
      </w:tr>
    </w:tbl>
    <w:p w14:paraId="4FE987AA" w14:textId="77777777" w:rsidR="00B77FD6" w:rsidRDefault="00B77FD6">
      <w:pPr>
        <w:spacing w:after="20"/>
        <w:rPr>
          <w:rFonts w:hint="eastAsia"/>
        </w:rPr>
      </w:pPr>
    </w:p>
    <w:p w14:paraId="4D065BAD" w14:textId="77777777" w:rsidR="00B77FD6" w:rsidRDefault="002F3E7E">
      <w:pPr>
        <w:pStyle w:val="Heading2"/>
      </w:pPr>
      <w:r>
        <w:t>2.4 Report Organization</w:t>
      </w:r>
    </w:p>
    <w:p w14:paraId="07F7CA4D" w14:textId="77777777" w:rsidR="00B77FD6" w:rsidRDefault="002F3E7E">
      <w:pPr>
        <w:rPr>
          <w:rFonts w:hint="eastAsia"/>
        </w:rPr>
      </w:pPr>
      <w:r>
        <w:t>The report progresses from the project need and objectives to architecture, modules and process flows. It then describes adaptive scoring, dashboards, implementation planning, evaluation, technology choices, operational considerations and future work.</w:t>
      </w:r>
    </w:p>
    <w:p w14:paraId="4818A644" w14:textId="77777777" w:rsidR="00B77FD6" w:rsidRDefault="002F3E7E">
      <w:pPr>
        <w:rPr>
          <w:rFonts w:hint="eastAsia"/>
        </w:rPr>
      </w:pPr>
      <w:r>
        <w:br w:type="page"/>
      </w:r>
    </w:p>
    <w:p w14:paraId="74AF64AD" w14:textId="77777777" w:rsidR="00B77FD6" w:rsidRDefault="002F3E7E">
      <w:pPr>
        <w:pStyle w:val="Heading1"/>
      </w:pPr>
      <w:r>
        <w:lastRenderedPageBreak/>
        <w:t>3. PROBLEM STATEMENT AND OBJECTIVES</w:t>
      </w:r>
    </w:p>
    <w:p w14:paraId="07B64939" w14:textId="77777777" w:rsidR="00B77FD6" w:rsidRDefault="002F3E7E">
      <w:pPr>
        <w:pStyle w:val="Heading2"/>
      </w:pPr>
      <w:r>
        <w:t>3.1 Problem Statement</w:t>
      </w:r>
    </w:p>
    <w:p w14:paraId="7723B34C" w14:textId="77777777" w:rsidR="00B77FD6" w:rsidRDefault="002F3E7E">
      <w:pPr>
        <w:rPr>
          <w:rFonts w:hint="eastAsia"/>
        </w:rPr>
      </w:pPr>
      <w:r>
        <w:t>A basic alarm provides limited feedback about a person's wake-up habits. It may not help users understand repeated snoozing, inconsistent schedules or whether their behavior is improving over time. A useful solution should combine a reliable alarm workflow with engaging tasks, historical tracking and personalized feedback.</w:t>
      </w:r>
    </w:p>
    <w:p w14:paraId="2FA24F2A" w14:textId="77777777" w:rsidR="00B77FD6" w:rsidRDefault="002F3E7E">
      <w:pPr>
        <w:pStyle w:val="Heading2"/>
      </w:pPr>
      <w:r>
        <w:t>3.2 Primary Objective</w:t>
      </w:r>
    </w:p>
    <w:p w14:paraId="00C3CF1C" w14:textId="77777777" w:rsidR="00B77FD6" w:rsidRDefault="002F3E7E">
      <w:pPr>
        <w:rPr>
          <w:rFonts w:hint="eastAsia"/>
        </w:rPr>
      </w:pPr>
      <w:r>
        <w:t>Build an AI-powered Intelligent Cognitive Alarm Platform that encourages consistent wake-up habits by requiring personalized puzzles, riddles, memory challenges, logic problems or mathematics exercises before alarm dismissal.</w:t>
      </w:r>
    </w:p>
    <w:p w14:paraId="72ED1845" w14:textId="77777777" w:rsidR="00B77FD6" w:rsidRDefault="002F3E7E">
      <w:pPr>
        <w:pStyle w:val="Heading2"/>
      </w:pPr>
      <w:r>
        <w:t>3.3 Specific Objectives</w:t>
      </w:r>
    </w:p>
    <w:p w14:paraId="0CC90AA1" w14:textId="77777777" w:rsidR="00B77FD6" w:rsidRDefault="002F3E7E">
      <w:pPr>
        <w:pStyle w:val="ListBullet"/>
        <w:spacing w:after="60"/>
        <w:ind w:left="403" w:hanging="259"/>
        <w:rPr>
          <w:rFonts w:hint="eastAsia"/>
        </w:rPr>
      </w:pPr>
      <w:r>
        <w:t>Provide secure registration, login and role-based access.</w:t>
      </w:r>
    </w:p>
    <w:p w14:paraId="17A96F60" w14:textId="77777777" w:rsidR="00B77FD6" w:rsidRDefault="002F3E7E">
      <w:pPr>
        <w:pStyle w:val="ListBullet"/>
        <w:spacing w:after="60"/>
        <w:ind w:left="403" w:hanging="259"/>
        <w:rPr>
          <w:rFonts w:hint="eastAsia"/>
        </w:rPr>
      </w:pPr>
      <w:r>
        <w:t>Allow users to maintain profiles, preferred wake-up times, sleep duration and habit preferences.</w:t>
      </w:r>
    </w:p>
    <w:p w14:paraId="5A2261C8" w14:textId="77777777" w:rsidR="00B77FD6" w:rsidRDefault="002F3E7E">
      <w:pPr>
        <w:pStyle w:val="ListBullet"/>
        <w:spacing w:after="60"/>
        <w:ind w:left="403" w:hanging="259"/>
        <w:rPr>
          <w:rFonts w:hint="eastAsia"/>
        </w:rPr>
      </w:pPr>
      <w:r>
        <w:t>Support one-time, daily, weekday, weekend and adaptive alarms.</w:t>
      </w:r>
    </w:p>
    <w:p w14:paraId="740E206D" w14:textId="77777777" w:rsidR="00B77FD6" w:rsidRDefault="002F3E7E">
      <w:pPr>
        <w:pStyle w:val="ListBullet"/>
        <w:spacing w:after="60"/>
        <w:ind w:left="403" w:hanging="259"/>
        <w:rPr>
          <w:rFonts w:hint="eastAsia"/>
        </w:rPr>
      </w:pPr>
      <w:r>
        <w:t>Generate or select cognitive challenges and validate user answers.</w:t>
      </w:r>
    </w:p>
    <w:p w14:paraId="5CFEEF94" w14:textId="77777777" w:rsidR="00B77FD6" w:rsidRDefault="002F3E7E">
      <w:pPr>
        <w:pStyle w:val="ListBullet"/>
        <w:spacing w:after="60"/>
        <w:ind w:left="403" w:hanging="259"/>
        <w:rPr>
          <w:rFonts w:hint="eastAsia"/>
        </w:rPr>
      </w:pPr>
      <w:r>
        <w:t>Track challenge performance, snooze patterns and wake-up behavior.</w:t>
      </w:r>
    </w:p>
    <w:p w14:paraId="3B39F5E1" w14:textId="77777777" w:rsidR="00B77FD6" w:rsidRDefault="002F3E7E">
      <w:pPr>
        <w:pStyle w:val="ListBullet"/>
        <w:spacing w:after="60"/>
        <w:ind w:left="403" w:hanging="259"/>
        <w:rPr>
          <w:rFonts w:hint="eastAsia"/>
        </w:rPr>
      </w:pPr>
      <w:r>
        <w:t>Adjust challenge difficulty based on observed performance and engagement.</w:t>
      </w:r>
    </w:p>
    <w:p w14:paraId="399A8EE8" w14:textId="77777777" w:rsidR="00B77FD6" w:rsidRDefault="002F3E7E">
      <w:pPr>
        <w:pStyle w:val="ListBullet"/>
        <w:spacing w:after="60"/>
        <w:ind w:left="403" w:hanging="259"/>
        <w:rPr>
          <w:rFonts w:hint="eastAsia"/>
        </w:rPr>
      </w:pPr>
      <w:r>
        <w:t>Calculate a habit score using the weighted model specified in the source document.</w:t>
      </w:r>
    </w:p>
    <w:p w14:paraId="79692FC5" w14:textId="77777777" w:rsidR="00B77FD6" w:rsidRDefault="002F3E7E">
      <w:pPr>
        <w:pStyle w:val="ListBullet"/>
        <w:spacing w:after="60"/>
        <w:ind w:left="403" w:hanging="259"/>
        <w:rPr>
          <w:rFonts w:hint="eastAsia"/>
        </w:rPr>
      </w:pPr>
      <w:r>
        <w:t>Offer recommendations and dashboards for alarm, sleep-routine and productivity trends.</w:t>
      </w:r>
    </w:p>
    <w:p w14:paraId="535AA26F" w14:textId="77777777" w:rsidR="00B77FD6" w:rsidRDefault="002F3E7E">
      <w:pPr>
        <w:pStyle w:val="ListBullet"/>
        <w:spacing w:after="60"/>
        <w:ind w:left="403" w:hanging="259"/>
        <w:rPr>
          <w:rFonts w:hint="eastAsia"/>
        </w:rPr>
      </w:pPr>
      <w:r>
        <w:t>Support reminders, report generation, testing, containerization and deployment.</w:t>
      </w:r>
    </w:p>
    <w:p w14:paraId="57165E8E" w14:textId="77777777" w:rsidR="00B77FD6" w:rsidRDefault="002F3E7E">
      <w:pPr>
        <w:pStyle w:val="Heading2"/>
      </w:pPr>
      <w:r>
        <w:t>3.4 Success Principles</w:t>
      </w:r>
    </w:p>
    <w:tbl>
      <w:tblPr>
        <w:tblStyle w:val="TableGrid"/>
        <w:tblW w:w="0" w:type="auto"/>
        <w:jc w:val="center"/>
        <w:tblLook w:val="04A0" w:firstRow="1" w:lastRow="0" w:firstColumn="1" w:lastColumn="0" w:noHBand="0" w:noVBand="1"/>
      </w:tblPr>
      <w:tblGrid>
        <w:gridCol w:w="2304"/>
        <w:gridCol w:w="7488"/>
      </w:tblGrid>
      <w:tr w:rsidR="00B77FD6" w14:paraId="6AEED121" w14:textId="77777777">
        <w:trPr>
          <w:jc w:val="center"/>
        </w:trPr>
        <w:tc>
          <w:tcPr>
            <w:tcW w:w="2304" w:type="dxa"/>
            <w:shd w:val="clear" w:color="auto" w:fill="315B4C"/>
            <w:vAlign w:val="center"/>
          </w:tcPr>
          <w:p w14:paraId="10364C73" w14:textId="77777777" w:rsidR="00B77FD6" w:rsidRDefault="002F3E7E">
            <w:pPr>
              <w:spacing w:after="40"/>
              <w:rPr>
                <w:rFonts w:hint="eastAsia"/>
              </w:rPr>
            </w:pPr>
            <w:r>
              <w:rPr>
                <w:b/>
                <w:color w:val="FFFFFF"/>
                <w:sz w:val="22"/>
              </w:rPr>
              <w:t>PRINCIPLE</w:t>
            </w:r>
          </w:p>
        </w:tc>
        <w:tc>
          <w:tcPr>
            <w:tcW w:w="7488" w:type="dxa"/>
            <w:shd w:val="clear" w:color="auto" w:fill="315B4C"/>
            <w:vAlign w:val="center"/>
          </w:tcPr>
          <w:p w14:paraId="0E1F899C" w14:textId="77777777" w:rsidR="00B77FD6" w:rsidRDefault="002F3E7E">
            <w:pPr>
              <w:spacing w:after="40"/>
              <w:rPr>
                <w:rFonts w:hint="eastAsia"/>
              </w:rPr>
            </w:pPr>
            <w:r>
              <w:rPr>
                <w:b/>
                <w:color w:val="FFFFFF"/>
                <w:sz w:val="22"/>
              </w:rPr>
              <w:t>HOW IT IS ASSESSED</w:t>
            </w:r>
          </w:p>
        </w:tc>
      </w:tr>
      <w:tr w:rsidR="00B77FD6" w14:paraId="67EC8384" w14:textId="77777777">
        <w:trPr>
          <w:jc w:val="center"/>
        </w:trPr>
        <w:tc>
          <w:tcPr>
            <w:tcW w:w="2304" w:type="dxa"/>
            <w:shd w:val="clear" w:color="auto" w:fill="EEF2ED"/>
            <w:vAlign w:val="center"/>
          </w:tcPr>
          <w:p w14:paraId="66D9C650" w14:textId="77777777" w:rsidR="00B77FD6" w:rsidRDefault="002F3E7E">
            <w:pPr>
              <w:spacing w:after="40" w:line="240" w:lineRule="auto"/>
              <w:rPr>
                <w:rFonts w:hint="eastAsia"/>
              </w:rPr>
            </w:pPr>
            <w:r>
              <w:rPr>
                <w:sz w:val="22"/>
              </w:rPr>
              <w:t>Usability</w:t>
            </w:r>
          </w:p>
        </w:tc>
        <w:tc>
          <w:tcPr>
            <w:tcW w:w="7488" w:type="dxa"/>
            <w:shd w:val="clear" w:color="auto" w:fill="EEF2ED"/>
            <w:vAlign w:val="center"/>
          </w:tcPr>
          <w:p w14:paraId="4B99D77C" w14:textId="77777777" w:rsidR="00B77FD6" w:rsidRDefault="002F3E7E">
            <w:pPr>
              <w:spacing w:after="40" w:line="240" w:lineRule="auto"/>
              <w:rPr>
                <w:rFonts w:hint="eastAsia"/>
              </w:rPr>
            </w:pPr>
            <w:r>
              <w:rPr>
                <w:sz w:val="22"/>
              </w:rPr>
              <w:t>A user can create an alarm, complete a challenge and understand the result.</w:t>
            </w:r>
          </w:p>
        </w:tc>
      </w:tr>
      <w:tr w:rsidR="00B77FD6" w14:paraId="5B47A3CC" w14:textId="77777777">
        <w:trPr>
          <w:jc w:val="center"/>
        </w:trPr>
        <w:tc>
          <w:tcPr>
            <w:tcW w:w="2304" w:type="dxa"/>
            <w:vAlign w:val="center"/>
          </w:tcPr>
          <w:p w14:paraId="777E4620" w14:textId="77777777" w:rsidR="00B77FD6" w:rsidRDefault="002F3E7E">
            <w:pPr>
              <w:spacing w:after="40" w:line="240" w:lineRule="auto"/>
              <w:rPr>
                <w:rFonts w:hint="eastAsia"/>
              </w:rPr>
            </w:pPr>
            <w:r>
              <w:rPr>
                <w:sz w:val="22"/>
              </w:rPr>
              <w:t>Reliability</w:t>
            </w:r>
          </w:p>
        </w:tc>
        <w:tc>
          <w:tcPr>
            <w:tcW w:w="7488" w:type="dxa"/>
            <w:vAlign w:val="center"/>
          </w:tcPr>
          <w:p w14:paraId="42553E66" w14:textId="77777777" w:rsidR="00B77FD6" w:rsidRDefault="002F3E7E">
            <w:pPr>
              <w:spacing w:after="40" w:line="240" w:lineRule="auto"/>
              <w:rPr>
                <w:rFonts w:hint="eastAsia"/>
              </w:rPr>
            </w:pPr>
            <w:r>
              <w:rPr>
                <w:sz w:val="22"/>
              </w:rPr>
              <w:t>Alarm and verification workflows behave consistently under expected conditions.</w:t>
            </w:r>
          </w:p>
        </w:tc>
      </w:tr>
      <w:tr w:rsidR="00B77FD6" w14:paraId="2B002249" w14:textId="77777777">
        <w:trPr>
          <w:jc w:val="center"/>
        </w:trPr>
        <w:tc>
          <w:tcPr>
            <w:tcW w:w="2304" w:type="dxa"/>
            <w:shd w:val="clear" w:color="auto" w:fill="EEF2ED"/>
            <w:vAlign w:val="center"/>
          </w:tcPr>
          <w:p w14:paraId="6663B3A8" w14:textId="77777777" w:rsidR="00B77FD6" w:rsidRDefault="002F3E7E">
            <w:pPr>
              <w:spacing w:after="40" w:line="240" w:lineRule="auto"/>
              <w:rPr>
                <w:rFonts w:hint="eastAsia"/>
              </w:rPr>
            </w:pPr>
            <w:r>
              <w:rPr>
                <w:sz w:val="22"/>
              </w:rPr>
              <w:t>Personalization</w:t>
            </w:r>
          </w:p>
        </w:tc>
        <w:tc>
          <w:tcPr>
            <w:tcW w:w="7488" w:type="dxa"/>
            <w:shd w:val="clear" w:color="auto" w:fill="EEF2ED"/>
            <w:vAlign w:val="center"/>
          </w:tcPr>
          <w:p w14:paraId="19F0191D" w14:textId="77777777" w:rsidR="00B77FD6" w:rsidRDefault="002F3E7E">
            <w:pPr>
              <w:spacing w:after="40" w:line="240" w:lineRule="auto"/>
              <w:rPr>
                <w:rFonts w:hint="eastAsia"/>
              </w:rPr>
            </w:pPr>
            <w:r>
              <w:rPr>
                <w:sz w:val="22"/>
              </w:rPr>
              <w:t>Challenge selection and difficulty can respond to user performance.</w:t>
            </w:r>
          </w:p>
        </w:tc>
      </w:tr>
      <w:tr w:rsidR="00B77FD6" w14:paraId="58828C1B" w14:textId="77777777">
        <w:trPr>
          <w:jc w:val="center"/>
        </w:trPr>
        <w:tc>
          <w:tcPr>
            <w:tcW w:w="2304" w:type="dxa"/>
            <w:vAlign w:val="center"/>
          </w:tcPr>
          <w:p w14:paraId="3F301F90" w14:textId="77777777" w:rsidR="00B77FD6" w:rsidRDefault="002F3E7E">
            <w:pPr>
              <w:spacing w:after="40" w:line="240" w:lineRule="auto"/>
              <w:rPr>
                <w:rFonts w:hint="eastAsia"/>
              </w:rPr>
            </w:pPr>
            <w:r>
              <w:rPr>
                <w:sz w:val="22"/>
              </w:rPr>
              <w:t>Transparency</w:t>
            </w:r>
          </w:p>
        </w:tc>
        <w:tc>
          <w:tcPr>
            <w:tcW w:w="7488" w:type="dxa"/>
            <w:vAlign w:val="center"/>
          </w:tcPr>
          <w:p w14:paraId="3437B75F" w14:textId="77777777" w:rsidR="00B77FD6" w:rsidRDefault="002F3E7E">
            <w:pPr>
              <w:spacing w:after="40" w:line="240" w:lineRule="auto"/>
              <w:rPr>
                <w:rFonts w:hint="eastAsia"/>
              </w:rPr>
            </w:pPr>
            <w:r>
              <w:rPr>
                <w:sz w:val="22"/>
              </w:rPr>
              <w:t>Scores and recommendations are explainable to the user.</w:t>
            </w:r>
          </w:p>
        </w:tc>
      </w:tr>
      <w:tr w:rsidR="00B77FD6" w14:paraId="3098742A" w14:textId="77777777">
        <w:trPr>
          <w:jc w:val="center"/>
        </w:trPr>
        <w:tc>
          <w:tcPr>
            <w:tcW w:w="2304" w:type="dxa"/>
            <w:shd w:val="clear" w:color="auto" w:fill="EEF2ED"/>
            <w:vAlign w:val="center"/>
          </w:tcPr>
          <w:p w14:paraId="2345C46C" w14:textId="77777777" w:rsidR="00B77FD6" w:rsidRDefault="002F3E7E">
            <w:pPr>
              <w:spacing w:after="40" w:line="240" w:lineRule="auto"/>
              <w:rPr>
                <w:rFonts w:hint="eastAsia"/>
              </w:rPr>
            </w:pPr>
            <w:r>
              <w:rPr>
                <w:sz w:val="22"/>
              </w:rPr>
              <w:t>Security</w:t>
            </w:r>
          </w:p>
        </w:tc>
        <w:tc>
          <w:tcPr>
            <w:tcW w:w="7488" w:type="dxa"/>
            <w:shd w:val="clear" w:color="auto" w:fill="EEF2ED"/>
            <w:vAlign w:val="center"/>
          </w:tcPr>
          <w:p w14:paraId="468D2A31" w14:textId="77777777" w:rsidR="00B77FD6" w:rsidRDefault="002F3E7E">
            <w:pPr>
              <w:spacing w:after="40" w:line="240" w:lineRule="auto"/>
              <w:rPr>
                <w:rFonts w:hint="eastAsia"/>
              </w:rPr>
            </w:pPr>
            <w:r>
              <w:rPr>
                <w:sz w:val="22"/>
              </w:rPr>
              <w:t>Authentication, authorization and data handling follow least-privilege principles.</w:t>
            </w:r>
          </w:p>
        </w:tc>
      </w:tr>
      <w:tr w:rsidR="00B77FD6" w14:paraId="7AC1CF38" w14:textId="77777777">
        <w:trPr>
          <w:jc w:val="center"/>
        </w:trPr>
        <w:tc>
          <w:tcPr>
            <w:tcW w:w="2304" w:type="dxa"/>
            <w:vAlign w:val="center"/>
          </w:tcPr>
          <w:p w14:paraId="63AD4B58" w14:textId="77777777" w:rsidR="00B77FD6" w:rsidRDefault="002F3E7E">
            <w:pPr>
              <w:spacing w:after="40" w:line="240" w:lineRule="auto"/>
              <w:rPr>
                <w:rFonts w:hint="eastAsia"/>
              </w:rPr>
            </w:pPr>
            <w:r>
              <w:rPr>
                <w:sz w:val="22"/>
              </w:rPr>
              <w:t>Measurability</w:t>
            </w:r>
          </w:p>
        </w:tc>
        <w:tc>
          <w:tcPr>
            <w:tcW w:w="7488" w:type="dxa"/>
            <w:vAlign w:val="center"/>
          </w:tcPr>
          <w:p w14:paraId="0A3051E1" w14:textId="77777777" w:rsidR="00B77FD6" w:rsidRDefault="002F3E7E">
            <w:pPr>
              <w:spacing w:after="40" w:line="240" w:lineRule="auto"/>
              <w:rPr>
                <w:rFonts w:hint="eastAsia"/>
              </w:rPr>
            </w:pPr>
            <w:r>
              <w:rPr>
                <w:sz w:val="22"/>
              </w:rPr>
              <w:t>The system records metrics needed to assess progress and performance.</w:t>
            </w:r>
          </w:p>
        </w:tc>
      </w:tr>
    </w:tbl>
    <w:p w14:paraId="07AF4855" w14:textId="7CB8E0D3" w:rsidR="00B77FD6" w:rsidRDefault="00B77FD6">
      <w:pPr>
        <w:rPr>
          <w:rFonts w:hint="eastAsia"/>
        </w:rPr>
      </w:pPr>
    </w:p>
    <w:p w14:paraId="6A769428" w14:textId="77777777" w:rsidR="00B77FD6" w:rsidRDefault="002F3E7E">
      <w:pPr>
        <w:pStyle w:val="Heading1"/>
      </w:pPr>
      <w:r>
        <w:t>4. SCOPE AND EXPECTED OUTCOMES</w:t>
      </w:r>
    </w:p>
    <w:p w14:paraId="621EB3F9" w14:textId="77777777" w:rsidR="00B77FD6" w:rsidRDefault="002F3E7E">
      <w:pPr>
        <w:pStyle w:val="Heading2"/>
      </w:pPr>
      <w:r>
        <w:t>4.1 Functional Scope</w:t>
      </w:r>
    </w:p>
    <w:p w14:paraId="4EEB3172" w14:textId="77777777" w:rsidR="00B77FD6" w:rsidRDefault="002F3E7E">
      <w:pPr>
        <w:pStyle w:val="ListBullet"/>
        <w:spacing w:after="60"/>
        <w:ind w:left="403" w:hanging="259"/>
        <w:rPr>
          <w:rFonts w:hint="eastAsia"/>
        </w:rPr>
      </w:pPr>
      <w:r>
        <w:t>Authentication and role-based access for users, wellness coaches and administrators.</w:t>
      </w:r>
    </w:p>
    <w:p w14:paraId="2FD4C206" w14:textId="77777777" w:rsidR="00B77FD6" w:rsidRDefault="002F3E7E">
      <w:pPr>
        <w:pStyle w:val="ListBullet"/>
        <w:spacing w:after="60"/>
        <w:ind w:left="403" w:hanging="259"/>
        <w:rPr>
          <w:rFonts w:hint="eastAsia"/>
        </w:rPr>
      </w:pPr>
      <w:r>
        <w:t>Profile and habit management, including sleep schedule and productivity goals.</w:t>
      </w:r>
    </w:p>
    <w:p w14:paraId="10243155" w14:textId="77777777" w:rsidR="00B77FD6" w:rsidRDefault="002F3E7E">
      <w:pPr>
        <w:pStyle w:val="ListBullet"/>
        <w:spacing w:after="60"/>
        <w:ind w:left="403" w:hanging="259"/>
        <w:rPr>
          <w:rFonts w:hint="eastAsia"/>
        </w:rPr>
      </w:pPr>
      <w:r>
        <w:t>Alarm creation, recurrence, customization and adaptive scheduling.</w:t>
      </w:r>
    </w:p>
    <w:p w14:paraId="5785327D" w14:textId="77777777" w:rsidR="00B77FD6" w:rsidRDefault="002F3E7E">
      <w:pPr>
        <w:pStyle w:val="ListBullet"/>
        <w:spacing w:after="60"/>
        <w:ind w:left="403" w:hanging="259"/>
        <w:rPr>
          <w:rFonts w:hint="eastAsia"/>
        </w:rPr>
      </w:pPr>
      <w:r>
        <w:t>Cognitive challenge generation, selection, validation and performance tracking.</w:t>
      </w:r>
    </w:p>
    <w:p w14:paraId="2BEED07C" w14:textId="77777777" w:rsidR="00B77FD6" w:rsidRDefault="002F3E7E">
      <w:pPr>
        <w:pStyle w:val="ListBullet"/>
        <w:spacing w:after="60"/>
        <w:ind w:left="403" w:hanging="259"/>
        <w:rPr>
          <w:rFonts w:hint="eastAsia"/>
        </w:rPr>
      </w:pPr>
      <w:r>
        <w:t>Wake-up verification and anti-snooze workflows.</w:t>
      </w:r>
    </w:p>
    <w:p w14:paraId="03C0EE2E" w14:textId="77777777" w:rsidR="00B77FD6" w:rsidRDefault="002F3E7E">
      <w:pPr>
        <w:pStyle w:val="ListBullet"/>
        <w:spacing w:after="60"/>
        <w:ind w:left="403" w:hanging="259"/>
        <w:rPr>
          <w:rFonts w:hint="eastAsia"/>
        </w:rPr>
      </w:pPr>
      <w:r>
        <w:t>Behavioral analytics, habit scoring and personalized recommendations.</w:t>
      </w:r>
    </w:p>
    <w:p w14:paraId="1B7E18FB" w14:textId="77777777" w:rsidR="00B77FD6" w:rsidRDefault="002F3E7E">
      <w:pPr>
        <w:pStyle w:val="ListBullet"/>
        <w:spacing w:after="60"/>
        <w:ind w:left="403" w:hanging="259"/>
        <w:rPr>
          <w:rFonts w:hint="eastAsia"/>
        </w:rPr>
      </w:pPr>
      <w:r>
        <w:t>Dashboards, notifications, exports, testing, deployment and documentation.</w:t>
      </w:r>
    </w:p>
    <w:p w14:paraId="4F91067C" w14:textId="77777777" w:rsidR="00B77FD6" w:rsidRDefault="002F3E7E">
      <w:pPr>
        <w:pStyle w:val="Heading2"/>
      </w:pPr>
      <w:r>
        <w:t>4.2 Expected Outcomes in the Source Specification</w:t>
      </w:r>
    </w:p>
    <w:p w14:paraId="09B2B0D2" w14:textId="77777777" w:rsidR="00B77FD6" w:rsidRDefault="002F3E7E">
      <w:pPr>
        <w:pStyle w:val="ListBullet"/>
        <w:spacing w:after="60"/>
        <w:ind w:left="403" w:hanging="259"/>
        <w:rPr>
          <w:rFonts w:hint="eastAsia"/>
        </w:rPr>
      </w:pPr>
      <w:r>
        <w:t>Develop and deploy an AI-powered cognitive alarm platform.</w:t>
      </w:r>
    </w:p>
    <w:p w14:paraId="27361FBD" w14:textId="77777777" w:rsidR="00B77FD6" w:rsidRDefault="002F3E7E">
      <w:pPr>
        <w:pStyle w:val="ListBullet"/>
        <w:spacing w:after="60"/>
        <w:ind w:left="403" w:hanging="259"/>
        <w:rPr>
          <w:rFonts w:hint="eastAsia"/>
        </w:rPr>
      </w:pPr>
      <w:r>
        <w:t>Implement secure authentication and role-based access control.</w:t>
      </w:r>
    </w:p>
    <w:p w14:paraId="626C5905" w14:textId="77777777" w:rsidR="00B77FD6" w:rsidRDefault="002F3E7E">
      <w:pPr>
        <w:pStyle w:val="ListBullet"/>
        <w:spacing w:after="60"/>
        <w:ind w:left="403" w:hanging="259"/>
        <w:rPr>
          <w:rFonts w:hint="eastAsia"/>
        </w:rPr>
      </w:pPr>
      <w:r>
        <w:t>Build adaptive alarm scheduling and wake-up management workflows.</w:t>
      </w:r>
    </w:p>
    <w:p w14:paraId="719FF9F8" w14:textId="77777777" w:rsidR="00B77FD6" w:rsidRDefault="002F3E7E">
      <w:pPr>
        <w:pStyle w:val="ListBullet"/>
        <w:spacing w:after="60"/>
        <w:ind w:left="403" w:hanging="259"/>
        <w:rPr>
          <w:rFonts w:hint="eastAsia"/>
        </w:rPr>
      </w:pPr>
      <w:r>
        <w:t>Develop personalized cognitive challenge generation.</w:t>
      </w:r>
    </w:p>
    <w:p w14:paraId="2145812D" w14:textId="77777777" w:rsidR="00B77FD6" w:rsidRDefault="002F3E7E">
      <w:pPr>
        <w:pStyle w:val="ListBullet"/>
        <w:spacing w:after="60"/>
        <w:ind w:left="403" w:hanging="259"/>
        <w:rPr>
          <w:rFonts w:hint="eastAsia"/>
        </w:rPr>
      </w:pPr>
      <w:r>
        <w:t>Implement behavioral analytics and difficulty adaptation.</w:t>
      </w:r>
    </w:p>
    <w:p w14:paraId="02796C59" w14:textId="77777777" w:rsidR="00B77FD6" w:rsidRDefault="002F3E7E">
      <w:pPr>
        <w:pStyle w:val="ListBullet"/>
        <w:spacing w:after="60"/>
        <w:ind w:left="403" w:hanging="259"/>
        <w:rPr>
          <w:rFonts w:hint="eastAsia"/>
        </w:rPr>
      </w:pPr>
      <w:r>
        <w:t>Track habits and wake-up consistency.</w:t>
      </w:r>
    </w:p>
    <w:p w14:paraId="073E5360" w14:textId="77777777" w:rsidR="00B77FD6" w:rsidRDefault="002F3E7E">
      <w:pPr>
        <w:pStyle w:val="ListBullet"/>
        <w:spacing w:after="60"/>
        <w:ind w:left="403" w:hanging="259"/>
        <w:rPr>
          <w:rFonts w:hint="eastAsia"/>
        </w:rPr>
      </w:pPr>
      <w:r>
        <w:t>Provide dashboards for sleep, alarm and productivity analytics.</w:t>
      </w:r>
    </w:p>
    <w:p w14:paraId="7D113076" w14:textId="77777777" w:rsidR="00B77FD6" w:rsidRDefault="002F3E7E">
      <w:pPr>
        <w:pStyle w:val="ListBullet"/>
        <w:spacing w:after="60"/>
        <w:ind w:left="403" w:hanging="259"/>
        <w:rPr>
          <w:rFonts w:hint="eastAsia"/>
        </w:rPr>
      </w:pPr>
      <w:r>
        <w:t>Deploy using Docker and cloud deployment platforms such as AWS or Azure.</w:t>
      </w:r>
    </w:p>
    <w:p w14:paraId="177D249C" w14:textId="77777777" w:rsidR="00B77FD6" w:rsidRDefault="002F3E7E">
      <w:pPr>
        <w:pStyle w:val="Heading2"/>
      </w:pPr>
      <w:r>
        <w:t>4.3 Scope Boundaries</w:t>
      </w:r>
    </w:p>
    <w:p w14:paraId="36F221B4" w14:textId="77777777" w:rsidR="00B77FD6" w:rsidRDefault="002F3E7E">
      <w:pPr>
        <w:rPr>
          <w:rFonts w:hint="eastAsia"/>
        </w:rPr>
      </w:pPr>
      <w:r>
        <w:t>The source PDF lists a broad target architecture and a set of planned capabilities. The final report should be validated against the actual repository before submission. In particular, technologies listed as options—such as React Native, TensorFlow, PyTorch, XGBoost, AWS or Azure—should only be described as implemented if the source code and deployment evidence confirm their use.</w:t>
      </w:r>
    </w:p>
    <w:p w14:paraId="5BF4C2E8" w14:textId="77777777" w:rsidR="00B77FD6" w:rsidRDefault="00B77FD6">
      <w:pPr>
        <w:spacing w:after="20"/>
      </w:pPr>
    </w:p>
    <w:p w14:paraId="246788FF" w14:textId="77777777" w:rsidR="009D7892" w:rsidRDefault="009D7892">
      <w:pPr>
        <w:spacing w:after="20"/>
      </w:pPr>
    </w:p>
    <w:p w14:paraId="08291245" w14:textId="77777777" w:rsidR="009D7892" w:rsidRDefault="009D7892">
      <w:pPr>
        <w:spacing w:after="20"/>
      </w:pPr>
    </w:p>
    <w:p w14:paraId="08B03136" w14:textId="77777777" w:rsidR="009D7892" w:rsidRDefault="009D7892">
      <w:pPr>
        <w:spacing w:after="20"/>
      </w:pPr>
    </w:p>
    <w:p w14:paraId="7EBC3172" w14:textId="77777777" w:rsidR="009D7892" w:rsidRDefault="009D7892">
      <w:pPr>
        <w:spacing w:after="20"/>
        <w:rPr>
          <w:rFonts w:hint="eastAsia"/>
        </w:rPr>
      </w:pPr>
    </w:p>
    <w:p w14:paraId="57E61CFD" w14:textId="77777777" w:rsidR="00B77FD6" w:rsidRDefault="002F3E7E">
      <w:pPr>
        <w:pStyle w:val="Heading2"/>
      </w:pPr>
      <w:r>
        <w:lastRenderedPageBreak/>
        <w:t>4.4 Stakeholders</w:t>
      </w:r>
    </w:p>
    <w:tbl>
      <w:tblPr>
        <w:tblStyle w:val="TableGrid"/>
        <w:tblW w:w="0" w:type="auto"/>
        <w:jc w:val="center"/>
        <w:tblLook w:val="04A0" w:firstRow="1" w:lastRow="0" w:firstColumn="1" w:lastColumn="0" w:noHBand="0" w:noVBand="1"/>
      </w:tblPr>
      <w:tblGrid>
        <w:gridCol w:w="2448"/>
        <w:gridCol w:w="7344"/>
      </w:tblGrid>
      <w:tr w:rsidR="00B77FD6" w14:paraId="7C714962" w14:textId="77777777">
        <w:trPr>
          <w:jc w:val="center"/>
        </w:trPr>
        <w:tc>
          <w:tcPr>
            <w:tcW w:w="2448" w:type="dxa"/>
            <w:shd w:val="clear" w:color="auto" w:fill="315B4C"/>
            <w:vAlign w:val="center"/>
          </w:tcPr>
          <w:p w14:paraId="31F30687" w14:textId="77777777" w:rsidR="00B77FD6" w:rsidRDefault="002F3E7E">
            <w:pPr>
              <w:spacing w:after="40"/>
              <w:rPr>
                <w:rFonts w:hint="eastAsia"/>
              </w:rPr>
            </w:pPr>
            <w:r>
              <w:rPr>
                <w:b/>
                <w:color w:val="FFFFFF"/>
                <w:sz w:val="22"/>
              </w:rPr>
              <w:t>STAKEHOLDER</w:t>
            </w:r>
          </w:p>
        </w:tc>
        <w:tc>
          <w:tcPr>
            <w:tcW w:w="7344" w:type="dxa"/>
            <w:shd w:val="clear" w:color="auto" w:fill="315B4C"/>
            <w:vAlign w:val="center"/>
          </w:tcPr>
          <w:p w14:paraId="534E431B" w14:textId="77777777" w:rsidR="00B77FD6" w:rsidRDefault="002F3E7E">
            <w:pPr>
              <w:spacing w:after="40"/>
              <w:rPr>
                <w:rFonts w:hint="eastAsia"/>
              </w:rPr>
            </w:pPr>
            <w:r>
              <w:rPr>
                <w:b/>
                <w:color w:val="FFFFFF"/>
                <w:sz w:val="22"/>
              </w:rPr>
              <w:t>INTEREST</w:t>
            </w:r>
          </w:p>
        </w:tc>
      </w:tr>
      <w:tr w:rsidR="00B77FD6" w14:paraId="31445D50" w14:textId="77777777">
        <w:trPr>
          <w:jc w:val="center"/>
        </w:trPr>
        <w:tc>
          <w:tcPr>
            <w:tcW w:w="2448" w:type="dxa"/>
            <w:shd w:val="clear" w:color="auto" w:fill="EEF2ED"/>
            <w:vAlign w:val="center"/>
          </w:tcPr>
          <w:p w14:paraId="211927FE" w14:textId="77777777" w:rsidR="00B77FD6" w:rsidRDefault="002F3E7E">
            <w:pPr>
              <w:spacing w:after="40" w:line="240" w:lineRule="auto"/>
              <w:rPr>
                <w:rFonts w:hint="eastAsia"/>
              </w:rPr>
            </w:pPr>
            <w:r>
              <w:rPr>
                <w:sz w:val="22"/>
              </w:rPr>
              <w:t>End user</w:t>
            </w:r>
          </w:p>
        </w:tc>
        <w:tc>
          <w:tcPr>
            <w:tcW w:w="7344" w:type="dxa"/>
            <w:shd w:val="clear" w:color="auto" w:fill="EEF2ED"/>
            <w:vAlign w:val="center"/>
          </w:tcPr>
          <w:p w14:paraId="5D200A9F" w14:textId="77777777" w:rsidR="00B77FD6" w:rsidRDefault="002F3E7E">
            <w:pPr>
              <w:spacing w:after="40" w:line="240" w:lineRule="auto"/>
              <w:rPr>
                <w:rFonts w:hint="eastAsia"/>
              </w:rPr>
            </w:pPr>
            <w:r>
              <w:rPr>
                <w:sz w:val="22"/>
              </w:rPr>
              <w:t>Easy alarm setup, successful dismissal, useful progress feedback and privacy.</w:t>
            </w:r>
          </w:p>
        </w:tc>
      </w:tr>
      <w:tr w:rsidR="00B77FD6" w14:paraId="5A2E6EB7" w14:textId="77777777">
        <w:trPr>
          <w:jc w:val="center"/>
        </w:trPr>
        <w:tc>
          <w:tcPr>
            <w:tcW w:w="2448" w:type="dxa"/>
            <w:vAlign w:val="center"/>
          </w:tcPr>
          <w:p w14:paraId="26BCA0F4" w14:textId="77777777" w:rsidR="00B77FD6" w:rsidRDefault="002F3E7E">
            <w:pPr>
              <w:spacing w:after="40" w:line="240" w:lineRule="auto"/>
              <w:rPr>
                <w:rFonts w:hint="eastAsia"/>
              </w:rPr>
            </w:pPr>
            <w:r>
              <w:rPr>
                <w:sz w:val="22"/>
              </w:rPr>
              <w:t>Wellness coach</w:t>
            </w:r>
          </w:p>
        </w:tc>
        <w:tc>
          <w:tcPr>
            <w:tcW w:w="7344" w:type="dxa"/>
            <w:vAlign w:val="center"/>
          </w:tcPr>
          <w:p w14:paraId="2D7770C8" w14:textId="77777777" w:rsidR="00B77FD6" w:rsidRDefault="002F3E7E">
            <w:pPr>
              <w:spacing w:after="40" w:line="240" w:lineRule="auto"/>
              <w:rPr>
                <w:rFonts w:hint="eastAsia"/>
              </w:rPr>
            </w:pPr>
            <w:r>
              <w:rPr>
                <w:sz w:val="22"/>
              </w:rPr>
              <w:t>Authorized visibility into habits and progress trends.</w:t>
            </w:r>
          </w:p>
        </w:tc>
      </w:tr>
      <w:tr w:rsidR="00B77FD6" w14:paraId="0B034A8E" w14:textId="77777777">
        <w:trPr>
          <w:jc w:val="center"/>
        </w:trPr>
        <w:tc>
          <w:tcPr>
            <w:tcW w:w="2448" w:type="dxa"/>
            <w:shd w:val="clear" w:color="auto" w:fill="EEF2ED"/>
            <w:vAlign w:val="center"/>
          </w:tcPr>
          <w:p w14:paraId="425A35F3" w14:textId="77777777" w:rsidR="00B77FD6" w:rsidRDefault="002F3E7E">
            <w:pPr>
              <w:spacing w:after="40" w:line="240" w:lineRule="auto"/>
              <w:rPr>
                <w:rFonts w:hint="eastAsia"/>
              </w:rPr>
            </w:pPr>
            <w:r>
              <w:rPr>
                <w:sz w:val="22"/>
              </w:rPr>
              <w:t>Administrator</w:t>
            </w:r>
          </w:p>
        </w:tc>
        <w:tc>
          <w:tcPr>
            <w:tcW w:w="7344" w:type="dxa"/>
            <w:shd w:val="clear" w:color="auto" w:fill="EEF2ED"/>
            <w:vAlign w:val="center"/>
          </w:tcPr>
          <w:p w14:paraId="19D49275" w14:textId="77777777" w:rsidR="00B77FD6" w:rsidRDefault="002F3E7E">
            <w:pPr>
              <w:spacing w:after="40" w:line="240" w:lineRule="auto"/>
              <w:rPr>
                <w:rFonts w:hint="eastAsia"/>
              </w:rPr>
            </w:pPr>
            <w:r>
              <w:rPr>
                <w:sz w:val="22"/>
              </w:rPr>
              <w:t>Access management, platform health, reports and configuration.</w:t>
            </w:r>
          </w:p>
        </w:tc>
      </w:tr>
      <w:tr w:rsidR="00B77FD6" w14:paraId="56F9CDDF" w14:textId="77777777">
        <w:trPr>
          <w:jc w:val="center"/>
        </w:trPr>
        <w:tc>
          <w:tcPr>
            <w:tcW w:w="2448" w:type="dxa"/>
            <w:vAlign w:val="center"/>
          </w:tcPr>
          <w:p w14:paraId="184FD7F8" w14:textId="77777777" w:rsidR="00B77FD6" w:rsidRDefault="002F3E7E">
            <w:pPr>
              <w:spacing w:after="40" w:line="240" w:lineRule="auto"/>
              <w:rPr>
                <w:rFonts w:hint="eastAsia"/>
              </w:rPr>
            </w:pPr>
            <w:r>
              <w:rPr>
                <w:sz w:val="22"/>
              </w:rPr>
              <w:t>Project mentor</w:t>
            </w:r>
          </w:p>
        </w:tc>
        <w:tc>
          <w:tcPr>
            <w:tcW w:w="7344" w:type="dxa"/>
            <w:vAlign w:val="center"/>
          </w:tcPr>
          <w:p w14:paraId="4A1D0947" w14:textId="77777777" w:rsidR="00B77FD6" w:rsidRDefault="002F3E7E">
            <w:pPr>
              <w:spacing w:after="40" w:line="240" w:lineRule="auto"/>
              <w:rPr>
                <w:rFonts w:hint="eastAsia"/>
              </w:rPr>
            </w:pPr>
            <w:r>
              <w:rPr>
                <w:sz w:val="22"/>
              </w:rPr>
              <w:t>Clear architecture, evidence of implementation, testing and documentation.</w:t>
            </w:r>
          </w:p>
        </w:tc>
      </w:tr>
      <w:tr w:rsidR="00B77FD6" w14:paraId="1B59972F" w14:textId="77777777">
        <w:trPr>
          <w:jc w:val="center"/>
        </w:trPr>
        <w:tc>
          <w:tcPr>
            <w:tcW w:w="2448" w:type="dxa"/>
            <w:shd w:val="clear" w:color="auto" w:fill="EEF2ED"/>
            <w:vAlign w:val="center"/>
          </w:tcPr>
          <w:p w14:paraId="485BBF20" w14:textId="77777777" w:rsidR="00B77FD6" w:rsidRDefault="002F3E7E">
            <w:pPr>
              <w:spacing w:after="40" w:line="240" w:lineRule="auto"/>
              <w:rPr>
                <w:rFonts w:hint="eastAsia"/>
              </w:rPr>
            </w:pPr>
            <w:r>
              <w:rPr>
                <w:sz w:val="22"/>
              </w:rPr>
              <w:t>Developer / maintainer</w:t>
            </w:r>
          </w:p>
        </w:tc>
        <w:tc>
          <w:tcPr>
            <w:tcW w:w="7344" w:type="dxa"/>
            <w:shd w:val="clear" w:color="auto" w:fill="EEF2ED"/>
            <w:vAlign w:val="center"/>
          </w:tcPr>
          <w:p w14:paraId="02C003AC" w14:textId="77777777" w:rsidR="00B77FD6" w:rsidRDefault="002F3E7E">
            <w:pPr>
              <w:spacing w:after="40" w:line="240" w:lineRule="auto"/>
              <w:rPr>
                <w:rFonts w:hint="eastAsia"/>
              </w:rPr>
            </w:pPr>
            <w:r>
              <w:rPr>
                <w:sz w:val="22"/>
              </w:rPr>
              <w:t>Readable modules, reproducible setup and reliable deployment.</w:t>
            </w:r>
          </w:p>
        </w:tc>
      </w:tr>
    </w:tbl>
    <w:p w14:paraId="18C1AFBB" w14:textId="77777777" w:rsidR="009D7892" w:rsidRDefault="009D7892" w:rsidP="009D7892"/>
    <w:p w14:paraId="701FB987" w14:textId="5460985B" w:rsidR="00B77FD6" w:rsidRPr="009D7892" w:rsidRDefault="002F3E7E" w:rsidP="009D7892">
      <w:pPr>
        <w:rPr>
          <w:b/>
          <w:bCs/>
        </w:rPr>
      </w:pPr>
      <w:r w:rsidRPr="009D7892">
        <w:rPr>
          <w:b/>
          <w:bCs/>
        </w:rPr>
        <w:t>5. SYSTEM ARCHITECTURE</w:t>
      </w:r>
    </w:p>
    <w:p w14:paraId="0C1D7199" w14:textId="77777777" w:rsidR="00B77FD6" w:rsidRDefault="002F3E7E">
      <w:pPr>
        <w:rPr>
          <w:rFonts w:hint="eastAsia"/>
        </w:rPr>
      </w:pPr>
      <w:r>
        <w:t>T</w:t>
      </w:r>
      <w:r>
        <w:t>he original architecture diagram on page 2 of the source PDF presents a layered design. It groups the platform into clients and users, a system interface layer, an API gateway, microservices, an AI and intelligence engine, data stores, file storage, monitoring and logging, backup and security, plus external integrations.</w:t>
      </w:r>
    </w:p>
    <w:p w14:paraId="609BB04E" w14:textId="77777777" w:rsidR="00B77FD6" w:rsidRDefault="002F3E7E">
      <w:pPr>
        <w:pStyle w:val="Heading2"/>
      </w:pPr>
      <w:r>
        <w:t>5.1 Architecture Layers</w:t>
      </w:r>
    </w:p>
    <w:tbl>
      <w:tblPr>
        <w:tblStyle w:val="TableGrid"/>
        <w:tblW w:w="0" w:type="auto"/>
        <w:jc w:val="center"/>
        <w:tblLook w:val="04A0" w:firstRow="1" w:lastRow="0" w:firstColumn="1" w:lastColumn="0" w:noHBand="0" w:noVBand="1"/>
      </w:tblPr>
      <w:tblGrid>
        <w:gridCol w:w="1944"/>
        <w:gridCol w:w="3528"/>
        <w:gridCol w:w="4320"/>
      </w:tblGrid>
      <w:tr w:rsidR="00B77FD6" w14:paraId="1AAEAF04" w14:textId="77777777">
        <w:trPr>
          <w:jc w:val="center"/>
        </w:trPr>
        <w:tc>
          <w:tcPr>
            <w:tcW w:w="1944" w:type="dxa"/>
            <w:shd w:val="clear" w:color="auto" w:fill="315B4C"/>
            <w:vAlign w:val="center"/>
          </w:tcPr>
          <w:p w14:paraId="4FC7833E" w14:textId="77777777" w:rsidR="00B77FD6" w:rsidRDefault="002F3E7E">
            <w:pPr>
              <w:spacing w:after="40"/>
              <w:rPr>
                <w:rFonts w:hint="eastAsia"/>
              </w:rPr>
            </w:pPr>
            <w:r>
              <w:rPr>
                <w:b/>
                <w:color w:val="FFFFFF"/>
                <w:sz w:val="22"/>
              </w:rPr>
              <w:t>LAYER</w:t>
            </w:r>
          </w:p>
        </w:tc>
        <w:tc>
          <w:tcPr>
            <w:tcW w:w="3528" w:type="dxa"/>
            <w:shd w:val="clear" w:color="auto" w:fill="315B4C"/>
            <w:vAlign w:val="center"/>
          </w:tcPr>
          <w:p w14:paraId="3402B25F" w14:textId="77777777" w:rsidR="00B77FD6" w:rsidRDefault="002F3E7E">
            <w:pPr>
              <w:spacing w:after="40"/>
              <w:rPr>
                <w:rFonts w:hint="eastAsia"/>
              </w:rPr>
            </w:pPr>
            <w:r>
              <w:rPr>
                <w:b/>
                <w:color w:val="FFFFFF"/>
                <w:sz w:val="22"/>
              </w:rPr>
              <w:t>RESPONSIBILITY</w:t>
            </w:r>
          </w:p>
        </w:tc>
        <w:tc>
          <w:tcPr>
            <w:tcW w:w="4320" w:type="dxa"/>
            <w:shd w:val="clear" w:color="auto" w:fill="315B4C"/>
            <w:vAlign w:val="center"/>
          </w:tcPr>
          <w:p w14:paraId="6681BFF9" w14:textId="77777777" w:rsidR="00B77FD6" w:rsidRDefault="002F3E7E">
            <w:pPr>
              <w:spacing w:after="40"/>
              <w:rPr>
                <w:rFonts w:hint="eastAsia"/>
              </w:rPr>
            </w:pPr>
            <w:r>
              <w:rPr>
                <w:b/>
                <w:color w:val="FFFFFF"/>
                <w:sz w:val="22"/>
              </w:rPr>
              <w:t>EXAMPLES FROM SOURCE</w:t>
            </w:r>
          </w:p>
        </w:tc>
      </w:tr>
      <w:tr w:rsidR="00B77FD6" w14:paraId="39E9D1CB" w14:textId="77777777">
        <w:trPr>
          <w:jc w:val="center"/>
        </w:trPr>
        <w:tc>
          <w:tcPr>
            <w:tcW w:w="1944" w:type="dxa"/>
            <w:shd w:val="clear" w:color="auto" w:fill="EEF2ED"/>
            <w:vAlign w:val="center"/>
          </w:tcPr>
          <w:p w14:paraId="3A7CF416" w14:textId="77777777" w:rsidR="00B77FD6" w:rsidRDefault="002F3E7E">
            <w:pPr>
              <w:spacing w:after="40" w:line="240" w:lineRule="auto"/>
              <w:rPr>
                <w:rFonts w:hint="eastAsia"/>
              </w:rPr>
            </w:pPr>
            <w:r>
              <w:rPr>
                <w:sz w:val="22"/>
              </w:rPr>
              <w:t>Clients / users</w:t>
            </w:r>
          </w:p>
        </w:tc>
        <w:tc>
          <w:tcPr>
            <w:tcW w:w="3528" w:type="dxa"/>
            <w:shd w:val="clear" w:color="auto" w:fill="EEF2ED"/>
            <w:vAlign w:val="center"/>
          </w:tcPr>
          <w:p w14:paraId="66ACBC58" w14:textId="77777777" w:rsidR="00B77FD6" w:rsidRDefault="002F3E7E">
            <w:pPr>
              <w:spacing w:after="40" w:line="240" w:lineRule="auto"/>
              <w:rPr>
                <w:rFonts w:hint="eastAsia"/>
              </w:rPr>
            </w:pPr>
            <w:r>
              <w:rPr>
                <w:sz w:val="22"/>
              </w:rPr>
              <w:t>Expose features to different roles and devices.</w:t>
            </w:r>
          </w:p>
        </w:tc>
        <w:tc>
          <w:tcPr>
            <w:tcW w:w="4320" w:type="dxa"/>
            <w:shd w:val="clear" w:color="auto" w:fill="EEF2ED"/>
            <w:vAlign w:val="center"/>
          </w:tcPr>
          <w:p w14:paraId="0BC25955" w14:textId="77777777" w:rsidR="00B77FD6" w:rsidRDefault="002F3E7E">
            <w:pPr>
              <w:spacing w:after="40" w:line="240" w:lineRule="auto"/>
              <w:rPr>
                <w:rFonts w:hint="eastAsia"/>
              </w:rPr>
            </w:pPr>
            <w:r>
              <w:rPr>
                <w:sz w:val="22"/>
              </w:rPr>
              <w:t>Mobile app, web dashboard, analytics dashboard, reports.</w:t>
            </w:r>
          </w:p>
        </w:tc>
      </w:tr>
      <w:tr w:rsidR="00B77FD6" w14:paraId="23C1B265" w14:textId="77777777">
        <w:trPr>
          <w:jc w:val="center"/>
        </w:trPr>
        <w:tc>
          <w:tcPr>
            <w:tcW w:w="1944" w:type="dxa"/>
            <w:vAlign w:val="center"/>
          </w:tcPr>
          <w:p w14:paraId="5A223043" w14:textId="77777777" w:rsidR="00B77FD6" w:rsidRDefault="002F3E7E">
            <w:pPr>
              <w:spacing w:after="40" w:line="240" w:lineRule="auto"/>
              <w:rPr>
                <w:rFonts w:hint="eastAsia"/>
              </w:rPr>
            </w:pPr>
            <w:r>
              <w:rPr>
                <w:sz w:val="22"/>
              </w:rPr>
              <w:t>API gateway</w:t>
            </w:r>
          </w:p>
        </w:tc>
        <w:tc>
          <w:tcPr>
            <w:tcW w:w="3528" w:type="dxa"/>
            <w:vAlign w:val="center"/>
          </w:tcPr>
          <w:p w14:paraId="6CA25A2C" w14:textId="77777777" w:rsidR="00B77FD6" w:rsidRDefault="002F3E7E">
            <w:pPr>
              <w:spacing w:after="40" w:line="240" w:lineRule="auto"/>
              <w:rPr>
                <w:rFonts w:hint="eastAsia"/>
              </w:rPr>
            </w:pPr>
            <w:r>
              <w:rPr>
                <w:sz w:val="22"/>
              </w:rPr>
              <w:t>Route and validate requests; apply cross-cutting controls.</w:t>
            </w:r>
          </w:p>
        </w:tc>
        <w:tc>
          <w:tcPr>
            <w:tcW w:w="4320" w:type="dxa"/>
            <w:vAlign w:val="center"/>
          </w:tcPr>
          <w:p w14:paraId="2B6A300A" w14:textId="77777777" w:rsidR="00B77FD6" w:rsidRDefault="002F3E7E">
            <w:pPr>
              <w:spacing w:after="40" w:line="240" w:lineRule="auto"/>
              <w:rPr>
                <w:rFonts w:hint="eastAsia"/>
              </w:rPr>
            </w:pPr>
            <w:r>
              <w:rPr>
                <w:sz w:val="22"/>
              </w:rPr>
              <w:t>Routing, authentication, rate limiting, validation, load balancing, CORS, logging.</w:t>
            </w:r>
          </w:p>
        </w:tc>
      </w:tr>
      <w:tr w:rsidR="00B77FD6" w14:paraId="13B65BD6" w14:textId="77777777">
        <w:trPr>
          <w:jc w:val="center"/>
        </w:trPr>
        <w:tc>
          <w:tcPr>
            <w:tcW w:w="1944" w:type="dxa"/>
            <w:shd w:val="clear" w:color="auto" w:fill="EEF2ED"/>
            <w:vAlign w:val="center"/>
          </w:tcPr>
          <w:p w14:paraId="58E5A076" w14:textId="77777777" w:rsidR="00B77FD6" w:rsidRDefault="002F3E7E">
            <w:pPr>
              <w:spacing w:after="40" w:line="240" w:lineRule="auto"/>
              <w:rPr>
                <w:rFonts w:hint="eastAsia"/>
              </w:rPr>
            </w:pPr>
            <w:r>
              <w:rPr>
                <w:sz w:val="22"/>
              </w:rPr>
              <w:t>Microservices</w:t>
            </w:r>
          </w:p>
        </w:tc>
        <w:tc>
          <w:tcPr>
            <w:tcW w:w="3528" w:type="dxa"/>
            <w:shd w:val="clear" w:color="auto" w:fill="EEF2ED"/>
            <w:vAlign w:val="center"/>
          </w:tcPr>
          <w:p w14:paraId="7C49AB8D" w14:textId="77777777" w:rsidR="00B77FD6" w:rsidRDefault="002F3E7E">
            <w:pPr>
              <w:spacing w:after="40" w:line="240" w:lineRule="auto"/>
              <w:rPr>
                <w:rFonts w:hint="eastAsia"/>
              </w:rPr>
            </w:pPr>
            <w:r>
              <w:rPr>
                <w:sz w:val="22"/>
              </w:rPr>
              <w:t>Separate business capabilities into focused services.</w:t>
            </w:r>
          </w:p>
        </w:tc>
        <w:tc>
          <w:tcPr>
            <w:tcW w:w="4320" w:type="dxa"/>
            <w:shd w:val="clear" w:color="auto" w:fill="EEF2ED"/>
            <w:vAlign w:val="center"/>
          </w:tcPr>
          <w:p w14:paraId="31473483" w14:textId="77777777" w:rsidR="00B77FD6" w:rsidRDefault="002F3E7E">
            <w:pPr>
              <w:spacing w:after="40" w:line="240" w:lineRule="auto"/>
              <w:rPr>
                <w:rFonts w:hint="eastAsia"/>
              </w:rPr>
            </w:pPr>
            <w:r>
              <w:rPr>
                <w:sz w:val="22"/>
              </w:rPr>
              <w:t>User, alarm, challenge, adaptive difficulty, verification, behavior analytics.</w:t>
            </w:r>
          </w:p>
        </w:tc>
      </w:tr>
      <w:tr w:rsidR="00B77FD6" w14:paraId="4F3517CA" w14:textId="77777777">
        <w:trPr>
          <w:jc w:val="center"/>
        </w:trPr>
        <w:tc>
          <w:tcPr>
            <w:tcW w:w="1944" w:type="dxa"/>
            <w:vAlign w:val="center"/>
          </w:tcPr>
          <w:p w14:paraId="55EDD6D7" w14:textId="77777777" w:rsidR="00B77FD6" w:rsidRDefault="002F3E7E">
            <w:pPr>
              <w:spacing w:after="40" w:line="240" w:lineRule="auto"/>
              <w:rPr>
                <w:rFonts w:hint="eastAsia"/>
              </w:rPr>
            </w:pPr>
            <w:r>
              <w:rPr>
                <w:sz w:val="22"/>
              </w:rPr>
              <w:t>Intelligence engine</w:t>
            </w:r>
          </w:p>
        </w:tc>
        <w:tc>
          <w:tcPr>
            <w:tcW w:w="3528" w:type="dxa"/>
            <w:vAlign w:val="center"/>
          </w:tcPr>
          <w:p w14:paraId="2057D57E" w14:textId="77777777" w:rsidR="00B77FD6" w:rsidRDefault="002F3E7E">
            <w:pPr>
              <w:spacing w:after="40" w:line="240" w:lineRule="auto"/>
              <w:rPr>
                <w:rFonts w:hint="eastAsia"/>
              </w:rPr>
            </w:pPr>
            <w:r>
              <w:rPr>
                <w:sz w:val="22"/>
              </w:rPr>
              <w:t>Analyze performance and support personalization.</w:t>
            </w:r>
          </w:p>
        </w:tc>
        <w:tc>
          <w:tcPr>
            <w:tcW w:w="4320" w:type="dxa"/>
            <w:vAlign w:val="center"/>
          </w:tcPr>
          <w:p w14:paraId="64A5FF04" w14:textId="77777777" w:rsidR="00B77FD6" w:rsidRDefault="002F3E7E">
            <w:pPr>
              <w:spacing w:after="40" w:line="240" w:lineRule="auto"/>
              <w:rPr>
                <w:rFonts w:hint="eastAsia"/>
              </w:rPr>
            </w:pPr>
            <w:r>
              <w:rPr>
                <w:sz w:val="22"/>
              </w:rPr>
              <w:t>Challenge generation, difficulty adaptation, habit scoring, recommendations, prediction.</w:t>
            </w:r>
          </w:p>
        </w:tc>
      </w:tr>
      <w:tr w:rsidR="00B77FD6" w14:paraId="2214824F" w14:textId="77777777">
        <w:trPr>
          <w:jc w:val="center"/>
        </w:trPr>
        <w:tc>
          <w:tcPr>
            <w:tcW w:w="1944" w:type="dxa"/>
            <w:shd w:val="clear" w:color="auto" w:fill="EEF2ED"/>
            <w:vAlign w:val="center"/>
          </w:tcPr>
          <w:p w14:paraId="42DE8A55" w14:textId="77777777" w:rsidR="00B77FD6" w:rsidRDefault="002F3E7E">
            <w:pPr>
              <w:spacing w:after="40" w:line="240" w:lineRule="auto"/>
              <w:rPr>
                <w:rFonts w:hint="eastAsia"/>
              </w:rPr>
            </w:pPr>
            <w:r>
              <w:rPr>
                <w:sz w:val="22"/>
              </w:rPr>
              <w:t>Data layer</w:t>
            </w:r>
          </w:p>
        </w:tc>
        <w:tc>
          <w:tcPr>
            <w:tcW w:w="3528" w:type="dxa"/>
            <w:shd w:val="clear" w:color="auto" w:fill="EEF2ED"/>
            <w:vAlign w:val="center"/>
          </w:tcPr>
          <w:p w14:paraId="6E6DB292" w14:textId="77777777" w:rsidR="00B77FD6" w:rsidRDefault="002F3E7E">
            <w:pPr>
              <w:spacing w:after="40" w:line="240" w:lineRule="auto"/>
              <w:rPr>
                <w:rFonts w:hint="eastAsia"/>
              </w:rPr>
            </w:pPr>
            <w:r>
              <w:rPr>
                <w:sz w:val="22"/>
              </w:rPr>
              <w:t>Persist user, alarm, challenge and analytics information.</w:t>
            </w:r>
          </w:p>
        </w:tc>
        <w:tc>
          <w:tcPr>
            <w:tcW w:w="4320" w:type="dxa"/>
            <w:shd w:val="clear" w:color="auto" w:fill="EEF2ED"/>
            <w:vAlign w:val="center"/>
          </w:tcPr>
          <w:p w14:paraId="01688720" w14:textId="77777777" w:rsidR="00B77FD6" w:rsidRDefault="002F3E7E">
            <w:pPr>
              <w:spacing w:after="40" w:line="240" w:lineRule="auto"/>
              <w:rPr>
                <w:rFonts w:hint="eastAsia"/>
              </w:rPr>
            </w:pPr>
            <w:r>
              <w:rPr>
                <w:sz w:val="22"/>
              </w:rPr>
              <w:t>PostgreSQL, MongoDB, Redis, Elasticsearch, vector/time-series stores.</w:t>
            </w:r>
          </w:p>
        </w:tc>
      </w:tr>
      <w:tr w:rsidR="00B77FD6" w14:paraId="64CA83C4" w14:textId="77777777">
        <w:trPr>
          <w:jc w:val="center"/>
        </w:trPr>
        <w:tc>
          <w:tcPr>
            <w:tcW w:w="1944" w:type="dxa"/>
            <w:vAlign w:val="center"/>
          </w:tcPr>
          <w:p w14:paraId="07D7E692" w14:textId="77777777" w:rsidR="00B77FD6" w:rsidRDefault="002F3E7E">
            <w:pPr>
              <w:spacing w:after="40" w:line="240" w:lineRule="auto"/>
              <w:rPr>
                <w:rFonts w:hint="eastAsia"/>
              </w:rPr>
            </w:pPr>
            <w:r>
              <w:rPr>
                <w:sz w:val="22"/>
              </w:rPr>
              <w:t>File storage</w:t>
            </w:r>
          </w:p>
        </w:tc>
        <w:tc>
          <w:tcPr>
            <w:tcW w:w="3528" w:type="dxa"/>
            <w:vAlign w:val="center"/>
          </w:tcPr>
          <w:p w14:paraId="00B5342A" w14:textId="77777777" w:rsidR="00B77FD6" w:rsidRDefault="002F3E7E">
            <w:pPr>
              <w:spacing w:after="40" w:line="240" w:lineRule="auto"/>
              <w:rPr>
                <w:rFonts w:hint="eastAsia"/>
              </w:rPr>
            </w:pPr>
            <w:r>
              <w:rPr>
                <w:sz w:val="22"/>
              </w:rPr>
              <w:t>Store exports and related assets.</w:t>
            </w:r>
          </w:p>
        </w:tc>
        <w:tc>
          <w:tcPr>
            <w:tcW w:w="4320" w:type="dxa"/>
            <w:vAlign w:val="center"/>
          </w:tcPr>
          <w:p w14:paraId="429EE52B" w14:textId="77777777" w:rsidR="00B77FD6" w:rsidRDefault="002F3E7E">
            <w:pPr>
              <w:spacing w:after="40" w:line="240" w:lineRule="auto"/>
              <w:rPr>
                <w:rFonts w:hint="eastAsia"/>
              </w:rPr>
            </w:pPr>
            <w:r>
              <w:rPr>
                <w:sz w:val="22"/>
              </w:rPr>
              <w:t>Reports, PDF/Excel exports, app assets and backups.</w:t>
            </w:r>
          </w:p>
        </w:tc>
      </w:tr>
      <w:tr w:rsidR="00B77FD6" w14:paraId="7BFB82A2" w14:textId="77777777">
        <w:trPr>
          <w:jc w:val="center"/>
        </w:trPr>
        <w:tc>
          <w:tcPr>
            <w:tcW w:w="1944" w:type="dxa"/>
            <w:shd w:val="clear" w:color="auto" w:fill="EEF2ED"/>
            <w:vAlign w:val="center"/>
          </w:tcPr>
          <w:p w14:paraId="482DDB6E" w14:textId="77777777" w:rsidR="00B77FD6" w:rsidRDefault="002F3E7E">
            <w:pPr>
              <w:spacing w:after="40" w:line="240" w:lineRule="auto"/>
              <w:rPr>
                <w:rFonts w:hint="eastAsia"/>
              </w:rPr>
            </w:pPr>
            <w:r>
              <w:rPr>
                <w:sz w:val="22"/>
              </w:rPr>
              <w:t>Operations and security</w:t>
            </w:r>
          </w:p>
        </w:tc>
        <w:tc>
          <w:tcPr>
            <w:tcW w:w="3528" w:type="dxa"/>
            <w:shd w:val="clear" w:color="auto" w:fill="EEF2ED"/>
            <w:vAlign w:val="center"/>
          </w:tcPr>
          <w:p w14:paraId="2247F403" w14:textId="77777777" w:rsidR="00B77FD6" w:rsidRDefault="002F3E7E">
            <w:pPr>
              <w:spacing w:after="40" w:line="240" w:lineRule="auto"/>
              <w:rPr>
                <w:rFonts w:hint="eastAsia"/>
              </w:rPr>
            </w:pPr>
            <w:r>
              <w:rPr>
                <w:sz w:val="22"/>
              </w:rPr>
              <w:t>Observe, protect and recover the platform.</w:t>
            </w:r>
          </w:p>
        </w:tc>
        <w:tc>
          <w:tcPr>
            <w:tcW w:w="4320" w:type="dxa"/>
            <w:shd w:val="clear" w:color="auto" w:fill="EEF2ED"/>
            <w:vAlign w:val="center"/>
          </w:tcPr>
          <w:p w14:paraId="3D68E3E4" w14:textId="77777777" w:rsidR="00B77FD6" w:rsidRDefault="002F3E7E">
            <w:pPr>
              <w:spacing w:after="40" w:line="240" w:lineRule="auto"/>
              <w:rPr>
                <w:rFonts w:hint="eastAsia"/>
              </w:rPr>
            </w:pPr>
            <w:r>
              <w:rPr>
                <w:sz w:val="22"/>
              </w:rPr>
              <w:t>Monitoring, performance metrics, alert management, encryption and disaster recovery.</w:t>
            </w:r>
          </w:p>
        </w:tc>
      </w:tr>
      <w:tr w:rsidR="00B77FD6" w14:paraId="30FD9962" w14:textId="77777777">
        <w:trPr>
          <w:jc w:val="center"/>
        </w:trPr>
        <w:tc>
          <w:tcPr>
            <w:tcW w:w="1944" w:type="dxa"/>
            <w:vAlign w:val="center"/>
          </w:tcPr>
          <w:p w14:paraId="7ACF74C3" w14:textId="77777777" w:rsidR="00B77FD6" w:rsidRDefault="002F3E7E">
            <w:pPr>
              <w:spacing w:after="40" w:line="240" w:lineRule="auto"/>
              <w:rPr>
                <w:rFonts w:hint="eastAsia"/>
              </w:rPr>
            </w:pPr>
            <w:r>
              <w:rPr>
                <w:sz w:val="22"/>
              </w:rPr>
              <w:t>External services</w:t>
            </w:r>
          </w:p>
        </w:tc>
        <w:tc>
          <w:tcPr>
            <w:tcW w:w="3528" w:type="dxa"/>
            <w:vAlign w:val="center"/>
          </w:tcPr>
          <w:p w14:paraId="03BF5D0C" w14:textId="77777777" w:rsidR="00B77FD6" w:rsidRDefault="002F3E7E">
            <w:pPr>
              <w:spacing w:after="40" w:line="240" w:lineRule="auto"/>
              <w:rPr>
                <w:rFonts w:hint="eastAsia"/>
              </w:rPr>
            </w:pPr>
            <w:r>
              <w:rPr>
                <w:sz w:val="22"/>
              </w:rPr>
              <w:t>Connect optional data and delivery providers.</w:t>
            </w:r>
          </w:p>
        </w:tc>
        <w:tc>
          <w:tcPr>
            <w:tcW w:w="4320" w:type="dxa"/>
            <w:vAlign w:val="center"/>
          </w:tcPr>
          <w:p w14:paraId="5F6140BE" w14:textId="77777777" w:rsidR="00B77FD6" w:rsidRDefault="002F3E7E">
            <w:pPr>
              <w:spacing w:after="40" w:line="240" w:lineRule="auto"/>
              <w:rPr>
                <w:rFonts w:hint="eastAsia"/>
              </w:rPr>
            </w:pPr>
            <w:r>
              <w:rPr>
                <w:sz w:val="22"/>
              </w:rPr>
              <w:t>Cloud messaging, sleep/health APIs, puzzle content, analytics, email and cloud storage.</w:t>
            </w:r>
          </w:p>
        </w:tc>
      </w:tr>
    </w:tbl>
    <w:p w14:paraId="0BF20EB6" w14:textId="77777777" w:rsidR="00B77FD6" w:rsidRDefault="00B77FD6">
      <w:pPr>
        <w:spacing w:after="20"/>
        <w:rPr>
          <w:rFonts w:hint="eastAsia"/>
        </w:rPr>
      </w:pPr>
    </w:p>
    <w:p w14:paraId="602B01E1" w14:textId="77777777" w:rsidR="00B77FD6" w:rsidRDefault="002F3E7E">
      <w:pPr>
        <w:pStyle w:val="Heading2"/>
      </w:pPr>
      <w:r>
        <w:t>5.2 High-Level Request Path</w:t>
      </w:r>
    </w:p>
    <w:p w14:paraId="6CF4038E" w14:textId="77777777" w:rsidR="00B77FD6" w:rsidRDefault="002F3E7E">
      <w:pPr>
        <w:pStyle w:val="ListNumber"/>
        <w:spacing w:after="60"/>
        <w:ind w:left="403" w:hanging="259"/>
        <w:rPr>
          <w:rFonts w:hint="eastAsia"/>
        </w:rPr>
      </w:pPr>
      <w:r>
        <w:t>The user interacts with a mobile or web interface to create an alarm or complete a challenge.</w:t>
      </w:r>
    </w:p>
    <w:p w14:paraId="68395139" w14:textId="77777777" w:rsidR="00B77FD6" w:rsidRDefault="002F3E7E">
      <w:pPr>
        <w:pStyle w:val="ListNumber"/>
        <w:spacing w:after="60"/>
        <w:ind w:left="403" w:hanging="259"/>
        <w:rPr>
          <w:rFonts w:hint="eastAsia"/>
        </w:rPr>
      </w:pPr>
      <w:r>
        <w:lastRenderedPageBreak/>
        <w:t>The client sends a request to the API gateway.</w:t>
      </w:r>
    </w:p>
    <w:p w14:paraId="79EDF49C" w14:textId="77777777" w:rsidR="00B77FD6" w:rsidRDefault="002F3E7E">
      <w:pPr>
        <w:pStyle w:val="ListNumber"/>
        <w:spacing w:after="60"/>
        <w:ind w:left="403" w:hanging="259"/>
        <w:rPr>
          <w:rFonts w:hint="eastAsia"/>
        </w:rPr>
      </w:pPr>
      <w:r>
        <w:t>The gateway applies routing, authentication, validation, rate limiting and logging controls.</w:t>
      </w:r>
    </w:p>
    <w:p w14:paraId="38CDFD02" w14:textId="77777777" w:rsidR="00B77FD6" w:rsidRDefault="002F3E7E">
      <w:pPr>
        <w:pStyle w:val="ListNumber"/>
        <w:spacing w:after="60"/>
        <w:ind w:left="403" w:hanging="259"/>
        <w:rPr>
          <w:rFonts w:hint="eastAsia"/>
        </w:rPr>
      </w:pPr>
      <w:r>
        <w:t>The relevant service processes the alarm, profile, challenge or reporting request.</w:t>
      </w:r>
    </w:p>
    <w:p w14:paraId="517004C6" w14:textId="77777777" w:rsidR="00B77FD6" w:rsidRDefault="002F3E7E">
      <w:pPr>
        <w:pStyle w:val="ListNumber"/>
        <w:spacing w:after="60"/>
        <w:ind w:left="403" w:hanging="259"/>
        <w:rPr>
          <w:rFonts w:hint="eastAsia"/>
        </w:rPr>
      </w:pPr>
      <w:r>
        <w:t>Where required, intelligence components use historical behavior and performance signals to select difficulty or generate a recommendation.</w:t>
      </w:r>
    </w:p>
    <w:p w14:paraId="517411F8" w14:textId="77777777" w:rsidR="00B77FD6" w:rsidRDefault="002F3E7E">
      <w:pPr>
        <w:pStyle w:val="ListNumber"/>
        <w:spacing w:after="60"/>
        <w:ind w:left="403" w:hanging="259"/>
        <w:rPr>
          <w:rFonts w:hint="eastAsia"/>
        </w:rPr>
      </w:pPr>
      <w:r>
        <w:t>The application reads or writes data through the appropriate data store or file-storage service.</w:t>
      </w:r>
    </w:p>
    <w:p w14:paraId="6CE24277" w14:textId="77777777" w:rsidR="00B77FD6" w:rsidRDefault="002F3E7E">
      <w:pPr>
        <w:pStyle w:val="ListNumber"/>
        <w:spacing w:after="60"/>
        <w:ind w:left="403" w:hanging="259"/>
        <w:rPr>
          <w:rFonts w:hint="eastAsia"/>
        </w:rPr>
      </w:pPr>
      <w:r>
        <w:t>The response returns through the API gateway to the client.</w:t>
      </w:r>
    </w:p>
    <w:p w14:paraId="3F1CB43C" w14:textId="77777777" w:rsidR="00B77FD6" w:rsidRDefault="002F3E7E">
      <w:pPr>
        <w:pStyle w:val="ListNumber"/>
        <w:spacing w:after="60"/>
        <w:ind w:left="403" w:hanging="259"/>
        <w:rPr>
          <w:rFonts w:hint="eastAsia"/>
        </w:rPr>
      </w:pPr>
      <w:r>
        <w:t>Events and metrics can be recorded for monitoring, analysis and future personalization.</w:t>
      </w:r>
    </w:p>
    <w:p w14:paraId="4B3B35F1" w14:textId="77777777" w:rsidR="00B77FD6" w:rsidRDefault="002F3E7E">
      <w:pPr>
        <w:pStyle w:val="Heading2"/>
      </w:pPr>
      <w:r>
        <w:t>5.3 Architecture Considerations</w:t>
      </w:r>
    </w:p>
    <w:p w14:paraId="399137B7" w14:textId="77777777" w:rsidR="00B77FD6" w:rsidRDefault="002F3E7E">
      <w:pPr>
        <w:pStyle w:val="ListBullet"/>
        <w:spacing w:after="60"/>
        <w:ind w:left="403" w:hanging="259"/>
        <w:rPr>
          <w:rFonts w:hint="eastAsia"/>
        </w:rPr>
      </w:pPr>
      <w:r>
        <w:t>Keep alarm scheduling and challenge validation responsibilities clearly separated.</w:t>
      </w:r>
    </w:p>
    <w:p w14:paraId="1313472B" w14:textId="77777777" w:rsidR="00B77FD6" w:rsidRDefault="002F3E7E">
      <w:pPr>
        <w:pStyle w:val="ListBullet"/>
        <w:spacing w:after="60"/>
        <w:ind w:left="403" w:hanging="259"/>
        <w:rPr>
          <w:rFonts w:hint="eastAsia"/>
        </w:rPr>
      </w:pPr>
      <w:r>
        <w:t>Enforce authorization at the API/service layer, not only in the user interface.</w:t>
      </w:r>
    </w:p>
    <w:p w14:paraId="659DEE5F" w14:textId="77777777" w:rsidR="00B77FD6" w:rsidRDefault="002F3E7E">
      <w:pPr>
        <w:pStyle w:val="ListBullet"/>
        <w:spacing w:after="60"/>
        <w:ind w:left="403" w:hanging="259"/>
        <w:rPr>
          <w:rFonts w:hint="eastAsia"/>
        </w:rPr>
      </w:pPr>
      <w:r>
        <w:t>Record enough event history to support analytics without collecting unnecessary personal data.</w:t>
      </w:r>
    </w:p>
    <w:p w14:paraId="76CEA3BA" w14:textId="77777777" w:rsidR="00B77FD6" w:rsidRDefault="002F3E7E">
      <w:pPr>
        <w:pStyle w:val="ListBullet"/>
        <w:spacing w:after="60"/>
        <w:ind w:left="403" w:hanging="259"/>
        <w:rPr>
          <w:rFonts w:hint="eastAsia"/>
        </w:rPr>
      </w:pPr>
      <w:r>
        <w:t>Use background jobs or messaging for non-interactive work such as reminders and report generation.</w:t>
      </w:r>
    </w:p>
    <w:p w14:paraId="706C0204" w14:textId="77777777" w:rsidR="00B77FD6" w:rsidRDefault="002F3E7E">
      <w:pPr>
        <w:pStyle w:val="ListBullet"/>
        <w:spacing w:after="60"/>
        <w:ind w:left="403" w:hanging="259"/>
        <w:rPr>
          <w:rFonts w:hint="eastAsia"/>
        </w:rPr>
      </w:pPr>
      <w:r>
        <w:t>Document which optional external integrations are actually configured in the submitted implementation.</w:t>
      </w:r>
    </w:p>
    <w:p w14:paraId="7A963F92" w14:textId="77777777" w:rsidR="00B77FD6" w:rsidRDefault="002F3E7E">
      <w:pPr>
        <w:rPr>
          <w:rFonts w:hint="eastAsia"/>
        </w:rPr>
      </w:pPr>
      <w:r>
        <w:br w:type="page"/>
      </w:r>
    </w:p>
    <w:p w14:paraId="7111C86F" w14:textId="77777777" w:rsidR="00B77FD6" w:rsidRDefault="002F3E7E">
      <w:pPr>
        <w:pStyle w:val="Heading1"/>
      </w:pPr>
      <w:r>
        <w:lastRenderedPageBreak/>
        <w:t>6. FUNCTIONAL MODULES</w:t>
      </w:r>
    </w:p>
    <w:p w14:paraId="52434907" w14:textId="77777777" w:rsidR="00B77FD6" w:rsidRDefault="002F3E7E">
      <w:pPr>
        <w:pStyle w:val="Heading2"/>
      </w:pPr>
      <w:r>
        <w:t>6.1 User Authentication and Role-Based Access</w:t>
      </w:r>
    </w:p>
    <w:p w14:paraId="7A55715F" w14:textId="77777777" w:rsidR="00B77FD6" w:rsidRDefault="002F3E7E">
      <w:pPr>
        <w:rPr>
          <w:rFonts w:hint="eastAsia"/>
        </w:rPr>
      </w:pPr>
      <w:r>
        <w:t>Supports registration, login, JWT authentication, optional OAuth2, role-based authorization and profile access. The source specification identifies User, Wellness Coach and Administrator roles. Protected endpoints should verify both identity and permission.</w:t>
      </w:r>
    </w:p>
    <w:p w14:paraId="3AEB55EE" w14:textId="77777777" w:rsidR="00B77FD6" w:rsidRDefault="002F3E7E">
      <w:pPr>
        <w:pStyle w:val="Heading2"/>
      </w:pPr>
      <w:r>
        <w:t>6.2 User Profile and Habit Management</w:t>
      </w:r>
    </w:p>
    <w:p w14:paraId="714C4E38" w14:textId="77777777" w:rsidR="00B77FD6" w:rsidRDefault="002F3E7E">
      <w:pPr>
        <w:rPr>
          <w:rFonts w:hint="eastAsia"/>
        </w:rPr>
      </w:pPr>
      <w:r>
        <w:t>Stores preferences that inform scheduling and personalization, including preferred wake-up time, sleep duration, time zone, productivity goals, difficulty preference and habit preferences. Users should be able to review and update their own profile.</w:t>
      </w:r>
    </w:p>
    <w:p w14:paraId="1761B47B" w14:textId="77777777" w:rsidR="00B77FD6" w:rsidRDefault="002F3E7E">
      <w:pPr>
        <w:pStyle w:val="Heading2"/>
      </w:pPr>
      <w:r>
        <w:t>6.3 Alarm Scheduling System</w:t>
      </w:r>
    </w:p>
    <w:p w14:paraId="1A558929" w14:textId="77777777" w:rsidR="00B77FD6" w:rsidRDefault="002F3E7E">
      <w:pPr>
        <w:rPr>
          <w:rFonts w:hint="eastAsia"/>
        </w:rPr>
      </w:pPr>
      <w:r>
        <w:t>Supports alarm creation, recurrence, multiple alarms and customization. The listed alarm types are daily, weekday, weekend, one-time and smart adaptive alarms. Time-zone handling and clear recurrence rules are important for reliable behavior.</w:t>
      </w:r>
    </w:p>
    <w:p w14:paraId="5E7B9F64" w14:textId="77777777" w:rsidR="00B77FD6" w:rsidRDefault="002F3E7E">
      <w:pPr>
        <w:pStyle w:val="Heading2"/>
      </w:pPr>
      <w:r>
        <w:t>6.4 Cognitive Challenge Engine</w:t>
      </w:r>
    </w:p>
    <w:p w14:paraId="479EB3B1" w14:textId="77777777" w:rsidR="00B77FD6" w:rsidRDefault="002F3E7E">
      <w:pPr>
        <w:rPr>
          <w:rFonts w:hint="eastAsia"/>
        </w:rPr>
      </w:pPr>
      <w:r>
        <w:t>Selects, generates and validates challenges. Listed types include math problems, logic puzzles, memory challenges, word games, pattern recognition, riddles and quick quizzes. The engine should record attempts, correctness and completion time where appropriate.</w:t>
      </w:r>
    </w:p>
    <w:p w14:paraId="2E606A83" w14:textId="77777777" w:rsidR="00B77FD6" w:rsidRDefault="002F3E7E">
      <w:pPr>
        <w:pStyle w:val="Heading2"/>
      </w:pPr>
      <w:r>
        <w:t>6.5 Adaptive Difficulty Engine</w:t>
      </w:r>
    </w:p>
    <w:p w14:paraId="43E2FBEE" w14:textId="77777777" w:rsidR="00B77FD6" w:rsidRDefault="002F3E7E">
      <w:pPr>
        <w:rPr>
          <w:rFonts w:hint="eastAsia"/>
        </w:rPr>
      </w:pPr>
      <w:r>
        <w:t>Analyzes challenge results and user behavior to adjust difficulty. A practical approach is to begin with simple rules and make every adjustment bounded, explainable and reversible. More advanced machine-learning models can be evaluated when sufficient quality data exists.</w:t>
      </w:r>
    </w:p>
    <w:p w14:paraId="75E7B937" w14:textId="77777777" w:rsidR="00B77FD6" w:rsidRDefault="002F3E7E">
      <w:pPr>
        <w:pStyle w:val="Heading2"/>
      </w:pPr>
      <w:r>
        <w:t>6.6 Wake-Up Verification Module</w:t>
      </w:r>
    </w:p>
    <w:p w14:paraId="55B9786D" w14:textId="77777777" w:rsidR="00B77FD6" w:rsidRDefault="002F3E7E">
      <w:pPr>
        <w:rPr>
          <w:rFonts w:hint="eastAsia"/>
        </w:rPr>
      </w:pPr>
      <w:r>
        <w:t>Validates challenge completion and manages alarm dismissal. Verification methods in the source include puzzle completion, multi-step challenges, consecutive correct answers, time-based challenges and cognitive accuracy checks.</w:t>
      </w:r>
    </w:p>
    <w:p w14:paraId="474DDAC5" w14:textId="77777777" w:rsidR="00B77FD6" w:rsidRDefault="002F3E7E">
      <w:pPr>
        <w:pStyle w:val="Heading2"/>
      </w:pPr>
      <w:r>
        <w:lastRenderedPageBreak/>
        <w:t>6.7 Behavioral Analytics Engine</w:t>
      </w:r>
    </w:p>
    <w:p w14:paraId="10CE83FF" w14:textId="77777777" w:rsidR="00B77FD6" w:rsidRDefault="002F3E7E">
      <w:pPr>
        <w:rPr>
          <w:rFonts w:hint="eastAsia"/>
        </w:rPr>
      </w:pPr>
      <w:r>
        <w:t>Tracks snooze patterns, wake-up behavior, productivity correlations, habit consistency and sleep-pattern analytics. Analytics should present trends as observations rather than medical conclusions.</w:t>
      </w:r>
    </w:p>
    <w:p w14:paraId="5DAA8B9A" w14:textId="77777777" w:rsidR="00B77FD6" w:rsidRDefault="002F3E7E">
      <w:pPr>
        <w:pStyle w:val="Heading2"/>
      </w:pPr>
      <w:r>
        <w:t>6.8 Habit Scoring Engine</w:t>
      </w:r>
    </w:p>
    <w:p w14:paraId="72BA7519" w14:textId="77777777" w:rsidR="00B77FD6" w:rsidRDefault="002F3E7E">
      <w:pPr>
        <w:rPr>
          <w:rFonts w:hint="eastAsia"/>
        </w:rPr>
      </w:pPr>
      <w:r>
        <w:t>Combines wake-up consistency, challenge completion, snooze reduction and sleep-schedule adherence into a weighted score. The original specification assigns weights of 35%, 25%, 20% and 20%, respectively.</w:t>
      </w:r>
    </w:p>
    <w:p w14:paraId="762B3E55" w14:textId="77777777" w:rsidR="00B77FD6" w:rsidRDefault="002F3E7E">
      <w:pPr>
        <w:pStyle w:val="Heading2"/>
      </w:pPr>
      <w:r>
        <w:t>6.9 Recommendation Engine</w:t>
      </w:r>
    </w:p>
    <w:p w14:paraId="740345A0" w14:textId="77777777" w:rsidR="00B77FD6" w:rsidRDefault="002F3E7E">
      <w:pPr>
        <w:rPr>
          <w:rFonts w:hint="eastAsia"/>
        </w:rPr>
      </w:pPr>
      <w:r>
        <w:t>Provides sleep-improvement suggestions, wake-up optimization, habit guidance, productivity recommendations and personalized challenge recommendations. Recommendations should be practical, understandable and based on available data.</w:t>
      </w:r>
    </w:p>
    <w:p w14:paraId="3C9309FB" w14:textId="77777777" w:rsidR="00B77FD6" w:rsidRDefault="002F3E7E">
      <w:pPr>
        <w:pStyle w:val="Heading2"/>
      </w:pPr>
      <w:r>
        <w:t>6.10 Dashboard and Analytics</w:t>
      </w:r>
    </w:p>
    <w:p w14:paraId="6FF2A996" w14:textId="77777777" w:rsidR="00B77FD6" w:rsidRDefault="002F3E7E">
      <w:pPr>
        <w:rPr>
          <w:rFonts w:hint="eastAsia"/>
        </w:rPr>
      </w:pPr>
      <w:r>
        <w:t>The user dashboard presents alarm history, wake-up statistics, habit score, challenge performance and productivity insights. Coach and administrator dashboards expose role-appropriate views and platform reports.</w:t>
      </w:r>
    </w:p>
    <w:p w14:paraId="4B60E3AA" w14:textId="77777777" w:rsidR="00B77FD6" w:rsidRDefault="002F3E7E">
      <w:pPr>
        <w:pStyle w:val="Heading2"/>
      </w:pPr>
      <w:r>
        <w:t>6.11 Notification and Reminder System</w:t>
      </w:r>
    </w:p>
    <w:p w14:paraId="5F0ADA7B" w14:textId="77777777" w:rsidR="00B77FD6" w:rsidRDefault="002F3E7E">
      <w:pPr>
        <w:rPr>
          <w:rFonts w:hint="eastAsia"/>
        </w:rPr>
      </w:pPr>
      <w:r>
        <w:t>Handles bedtime reminders, wake-up reminders, habit alerts, challenge reminders, progress notifications and platform announcements. Notification preferences, delivery failures and quiet hours should be considered.</w:t>
      </w:r>
    </w:p>
    <w:p w14:paraId="3E6C85D6" w14:textId="77777777" w:rsidR="00B77FD6" w:rsidRDefault="002F3E7E">
      <w:pPr>
        <w:pStyle w:val="Heading2"/>
      </w:pPr>
      <w:r>
        <w:t>6.12 Reports and Export System</w:t>
      </w:r>
    </w:p>
    <w:p w14:paraId="645744D2" w14:textId="77777777" w:rsidR="00B77FD6" w:rsidRDefault="002F3E7E">
      <w:pPr>
        <w:rPr>
          <w:rFonts w:hint="eastAsia"/>
        </w:rPr>
      </w:pPr>
      <w:r>
        <w:t>Produces habit, wake-up, challenge, productivity and sleep-analytics reports. The source specification calls for PDF and Excel export. Exported reports should avoid exposing data beyond the requesting user's permissions.</w:t>
      </w:r>
    </w:p>
    <w:p w14:paraId="02F82394" w14:textId="77777777" w:rsidR="00B77FD6" w:rsidRDefault="002F3E7E">
      <w:pPr>
        <w:pStyle w:val="Heading2"/>
      </w:pPr>
      <w:r>
        <w:t>6.13 Integration, Testing and Deployment</w:t>
      </w:r>
    </w:p>
    <w:p w14:paraId="04799ED7" w14:textId="77777777" w:rsidR="00B77FD6" w:rsidRDefault="002F3E7E">
      <w:pPr>
        <w:rPr>
          <w:rFonts w:hint="eastAsia"/>
        </w:rPr>
      </w:pPr>
      <w:r>
        <w:t>Covers frontend/backend integration, API validation, end-to-end testing, security checks, performance optimization, Docker containerization, deployment, monitoring, logging and user documentation.</w:t>
      </w:r>
    </w:p>
    <w:p w14:paraId="48CF48D1" w14:textId="77777777" w:rsidR="00B77FD6" w:rsidRDefault="002F3E7E">
      <w:pPr>
        <w:rPr>
          <w:rFonts w:hint="eastAsia"/>
        </w:rPr>
      </w:pPr>
      <w:r>
        <w:br w:type="page"/>
      </w:r>
    </w:p>
    <w:p w14:paraId="532958ED" w14:textId="77777777" w:rsidR="00B77FD6" w:rsidRDefault="002F3E7E">
      <w:pPr>
        <w:pStyle w:val="Heading1"/>
      </w:pPr>
      <w:r>
        <w:lastRenderedPageBreak/>
        <w:t>7. CORE PROCESS FLOWS</w:t>
      </w:r>
    </w:p>
    <w:p w14:paraId="744552F0" w14:textId="77777777" w:rsidR="00B77FD6" w:rsidRDefault="002F3E7E">
      <w:pPr>
        <w:pStyle w:val="Heading2"/>
      </w:pPr>
      <w:r>
        <w:t>7.1 Alarm Creation and Activation Flow</w:t>
      </w:r>
    </w:p>
    <w:tbl>
      <w:tblPr>
        <w:tblStyle w:val="TableGrid"/>
        <w:tblW w:w="0" w:type="auto"/>
        <w:jc w:val="center"/>
        <w:tblLook w:val="04A0" w:firstRow="1" w:lastRow="0" w:firstColumn="1" w:lastColumn="0" w:noHBand="0" w:noVBand="1"/>
      </w:tblPr>
      <w:tblGrid>
        <w:gridCol w:w="792"/>
        <w:gridCol w:w="4608"/>
        <w:gridCol w:w="4392"/>
      </w:tblGrid>
      <w:tr w:rsidR="00B77FD6" w14:paraId="7BEE34A7" w14:textId="77777777">
        <w:trPr>
          <w:jc w:val="center"/>
        </w:trPr>
        <w:tc>
          <w:tcPr>
            <w:tcW w:w="792" w:type="dxa"/>
            <w:shd w:val="clear" w:color="auto" w:fill="315B4C"/>
            <w:vAlign w:val="center"/>
          </w:tcPr>
          <w:p w14:paraId="228BAF09" w14:textId="77777777" w:rsidR="00B77FD6" w:rsidRDefault="002F3E7E">
            <w:pPr>
              <w:spacing w:after="40"/>
              <w:rPr>
                <w:rFonts w:hint="eastAsia"/>
              </w:rPr>
            </w:pPr>
            <w:r>
              <w:rPr>
                <w:b/>
                <w:color w:val="FFFFFF"/>
                <w:sz w:val="22"/>
              </w:rPr>
              <w:t>STEP</w:t>
            </w:r>
          </w:p>
        </w:tc>
        <w:tc>
          <w:tcPr>
            <w:tcW w:w="4608" w:type="dxa"/>
            <w:shd w:val="clear" w:color="auto" w:fill="315B4C"/>
            <w:vAlign w:val="center"/>
          </w:tcPr>
          <w:p w14:paraId="63C6AAD5" w14:textId="77777777" w:rsidR="00B77FD6" w:rsidRDefault="002F3E7E">
            <w:pPr>
              <w:spacing w:after="40"/>
              <w:rPr>
                <w:rFonts w:hint="eastAsia"/>
              </w:rPr>
            </w:pPr>
            <w:r>
              <w:rPr>
                <w:b/>
                <w:color w:val="FFFFFF"/>
                <w:sz w:val="22"/>
              </w:rPr>
              <w:t>ACTION</w:t>
            </w:r>
          </w:p>
        </w:tc>
        <w:tc>
          <w:tcPr>
            <w:tcW w:w="4392" w:type="dxa"/>
            <w:shd w:val="clear" w:color="auto" w:fill="315B4C"/>
            <w:vAlign w:val="center"/>
          </w:tcPr>
          <w:p w14:paraId="5794A0EB" w14:textId="77777777" w:rsidR="00B77FD6" w:rsidRDefault="002F3E7E">
            <w:pPr>
              <w:spacing w:after="40"/>
              <w:rPr>
                <w:rFonts w:hint="eastAsia"/>
              </w:rPr>
            </w:pPr>
            <w:r>
              <w:rPr>
                <w:b/>
                <w:color w:val="FFFFFF"/>
                <w:sz w:val="22"/>
              </w:rPr>
              <w:t>OUTPUT</w:t>
            </w:r>
          </w:p>
        </w:tc>
      </w:tr>
      <w:tr w:rsidR="00B77FD6" w14:paraId="2640C8A1" w14:textId="77777777">
        <w:trPr>
          <w:jc w:val="center"/>
        </w:trPr>
        <w:tc>
          <w:tcPr>
            <w:tcW w:w="792" w:type="dxa"/>
            <w:shd w:val="clear" w:color="auto" w:fill="EEF2ED"/>
            <w:vAlign w:val="center"/>
          </w:tcPr>
          <w:p w14:paraId="7C66F056" w14:textId="77777777" w:rsidR="00B77FD6" w:rsidRDefault="002F3E7E">
            <w:pPr>
              <w:spacing w:after="40" w:line="240" w:lineRule="auto"/>
              <w:rPr>
                <w:rFonts w:hint="eastAsia"/>
              </w:rPr>
            </w:pPr>
            <w:r>
              <w:rPr>
                <w:sz w:val="22"/>
              </w:rPr>
              <w:t>1</w:t>
            </w:r>
          </w:p>
        </w:tc>
        <w:tc>
          <w:tcPr>
            <w:tcW w:w="4608" w:type="dxa"/>
            <w:shd w:val="clear" w:color="auto" w:fill="EEF2ED"/>
            <w:vAlign w:val="center"/>
          </w:tcPr>
          <w:p w14:paraId="141F153F" w14:textId="77777777" w:rsidR="00B77FD6" w:rsidRDefault="002F3E7E">
            <w:pPr>
              <w:spacing w:after="40" w:line="240" w:lineRule="auto"/>
              <w:rPr>
                <w:rFonts w:hint="eastAsia"/>
              </w:rPr>
            </w:pPr>
            <w:r>
              <w:rPr>
                <w:sz w:val="22"/>
              </w:rPr>
              <w:t>User opens alarm setup.</w:t>
            </w:r>
          </w:p>
        </w:tc>
        <w:tc>
          <w:tcPr>
            <w:tcW w:w="4392" w:type="dxa"/>
            <w:shd w:val="clear" w:color="auto" w:fill="EEF2ED"/>
            <w:vAlign w:val="center"/>
          </w:tcPr>
          <w:p w14:paraId="077ECB10" w14:textId="77777777" w:rsidR="00B77FD6" w:rsidRDefault="002F3E7E">
            <w:pPr>
              <w:spacing w:after="40" w:line="240" w:lineRule="auto"/>
              <w:rPr>
                <w:rFonts w:hint="eastAsia"/>
              </w:rPr>
            </w:pPr>
            <w:r>
              <w:rPr>
                <w:sz w:val="22"/>
              </w:rPr>
              <w:t>Alarm form is displayed.</w:t>
            </w:r>
          </w:p>
        </w:tc>
      </w:tr>
      <w:tr w:rsidR="00B77FD6" w14:paraId="273AD4FE" w14:textId="77777777">
        <w:trPr>
          <w:jc w:val="center"/>
        </w:trPr>
        <w:tc>
          <w:tcPr>
            <w:tcW w:w="792" w:type="dxa"/>
            <w:vAlign w:val="center"/>
          </w:tcPr>
          <w:p w14:paraId="1E5D9B96" w14:textId="77777777" w:rsidR="00B77FD6" w:rsidRDefault="002F3E7E">
            <w:pPr>
              <w:spacing w:after="40" w:line="240" w:lineRule="auto"/>
              <w:rPr>
                <w:rFonts w:hint="eastAsia"/>
              </w:rPr>
            </w:pPr>
            <w:r>
              <w:rPr>
                <w:sz w:val="22"/>
              </w:rPr>
              <w:t>2</w:t>
            </w:r>
          </w:p>
        </w:tc>
        <w:tc>
          <w:tcPr>
            <w:tcW w:w="4608" w:type="dxa"/>
            <w:vAlign w:val="center"/>
          </w:tcPr>
          <w:p w14:paraId="08268DD5" w14:textId="77777777" w:rsidR="00B77FD6" w:rsidRDefault="002F3E7E">
            <w:pPr>
              <w:spacing w:after="40" w:line="240" w:lineRule="auto"/>
              <w:rPr>
                <w:rFonts w:hint="eastAsia"/>
              </w:rPr>
            </w:pPr>
            <w:r>
              <w:rPr>
                <w:sz w:val="22"/>
              </w:rPr>
              <w:t>User enters time, recurrence, label and challenge preferences.</w:t>
            </w:r>
          </w:p>
        </w:tc>
        <w:tc>
          <w:tcPr>
            <w:tcW w:w="4392" w:type="dxa"/>
            <w:vAlign w:val="center"/>
          </w:tcPr>
          <w:p w14:paraId="4A1BCAAB" w14:textId="77777777" w:rsidR="00B77FD6" w:rsidRDefault="002F3E7E">
            <w:pPr>
              <w:spacing w:after="40" w:line="240" w:lineRule="auto"/>
              <w:rPr>
                <w:rFonts w:hint="eastAsia"/>
              </w:rPr>
            </w:pPr>
            <w:r>
              <w:rPr>
                <w:sz w:val="22"/>
              </w:rPr>
              <w:t>Validated alarm settings.</w:t>
            </w:r>
          </w:p>
        </w:tc>
      </w:tr>
      <w:tr w:rsidR="00B77FD6" w14:paraId="77339F4A" w14:textId="77777777">
        <w:trPr>
          <w:jc w:val="center"/>
        </w:trPr>
        <w:tc>
          <w:tcPr>
            <w:tcW w:w="792" w:type="dxa"/>
            <w:shd w:val="clear" w:color="auto" w:fill="EEF2ED"/>
            <w:vAlign w:val="center"/>
          </w:tcPr>
          <w:p w14:paraId="1709EA12" w14:textId="77777777" w:rsidR="00B77FD6" w:rsidRDefault="002F3E7E">
            <w:pPr>
              <w:spacing w:after="40" w:line="240" w:lineRule="auto"/>
              <w:rPr>
                <w:rFonts w:hint="eastAsia"/>
              </w:rPr>
            </w:pPr>
            <w:r>
              <w:rPr>
                <w:sz w:val="22"/>
              </w:rPr>
              <w:t>3</w:t>
            </w:r>
          </w:p>
        </w:tc>
        <w:tc>
          <w:tcPr>
            <w:tcW w:w="4608" w:type="dxa"/>
            <w:shd w:val="clear" w:color="auto" w:fill="EEF2ED"/>
            <w:vAlign w:val="center"/>
          </w:tcPr>
          <w:p w14:paraId="72656730" w14:textId="77777777" w:rsidR="00B77FD6" w:rsidRDefault="002F3E7E">
            <w:pPr>
              <w:spacing w:after="40" w:line="240" w:lineRule="auto"/>
              <w:rPr>
                <w:rFonts w:hint="eastAsia"/>
              </w:rPr>
            </w:pPr>
            <w:r>
              <w:rPr>
                <w:sz w:val="22"/>
              </w:rPr>
              <w:t>System checks required fields and time-zone context.</w:t>
            </w:r>
          </w:p>
        </w:tc>
        <w:tc>
          <w:tcPr>
            <w:tcW w:w="4392" w:type="dxa"/>
            <w:shd w:val="clear" w:color="auto" w:fill="EEF2ED"/>
            <w:vAlign w:val="center"/>
          </w:tcPr>
          <w:p w14:paraId="3734948C" w14:textId="77777777" w:rsidR="00B77FD6" w:rsidRDefault="002F3E7E">
            <w:pPr>
              <w:spacing w:after="40" w:line="240" w:lineRule="auto"/>
              <w:rPr>
                <w:rFonts w:hint="eastAsia"/>
              </w:rPr>
            </w:pPr>
            <w:r>
              <w:rPr>
                <w:sz w:val="22"/>
              </w:rPr>
              <w:t>Accepted or corrected input.</w:t>
            </w:r>
          </w:p>
        </w:tc>
      </w:tr>
      <w:tr w:rsidR="00B77FD6" w14:paraId="0F9ADA17" w14:textId="77777777">
        <w:trPr>
          <w:jc w:val="center"/>
        </w:trPr>
        <w:tc>
          <w:tcPr>
            <w:tcW w:w="792" w:type="dxa"/>
            <w:vAlign w:val="center"/>
          </w:tcPr>
          <w:p w14:paraId="1272D152" w14:textId="77777777" w:rsidR="00B77FD6" w:rsidRDefault="002F3E7E">
            <w:pPr>
              <w:spacing w:after="40" w:line="240" w:lineRule="auto"/>
              <w:rPr>
                <w:rFonts w:hint="eastAsia"/>
              </w:rPr>
            </w:pPr>
            <w:r>
              <w:rPr>
                <w:sz w:val="22"/>
              </w:rPr>
              <w:t>4</w:t>
            </w:r>
          </w:p>
        </w:tc>
        <w:tc>
          <w:tcPr>
            <w:tcW w:w="4608" w:type="dxa"/>
            <w:vAlign w:val="center"/>
          </w:tcPr>
          <w:p w14:paraId="59D4FEF2" w14:textId="77777777" w:rsidR="00B77FD6" w:rsidRDefault="002F3E7E">
            <w:pPr>
              <w:spacing w:after="40" w:line="240" w:lineRule="auto"/>
              <w:rPr>
                <w:rFonts w:hint="eastAsia"/>
              </w:rPr>
            </w:pPr>
            <w:r>
              <w:rPr>
                <w:sz w:val="22"/>
              </w:rPr>
              <w:t>Alarm record is saved and scheduled.</w:t>
            </w:r>
          </w:p>
        </w:tc>
        <w:tc>
          <w:tcPr>
            <w:tcW w:w="4392" w:type="dxa"/>
            <w:vAlign w:val="center"/>
          </w:tcPr>
          <w:p w14:paraId="5B4560AE" w14:textId="77777777" w:rsidR="00B77FD6" w:rsidRDefault="002F3E7E">
            <w:pPr>
              <w:spacing w:after="40" w:line="240" w:lineRule="auto"/>
              <w:rPr>
                <w:rFonts w:hint="eastAsia"/>
              </w:rPr>
            </w:pPr>
            <w:r>
              <w:rPr>
                <w:sz w:val="22"/>
              </w:rPr>
              <w:t>Active alarm configuration.</w:t>
            </w:r>
          </w:p>
        </w:tc>
      </w:tr>
      <w:tr w:rsidR="00B77FD6" w14:paraId="07A85385" w14:textId="77777777">
        <w:trPr>
          <w:jc w:val="center"/>
        </w:trPr>
        <w:tc>
          <w:tcPr>
            <w:tcW w:w="792" w:type="dxa"/>
            <w:shd w:val="clear" w:color="auto" w:fill="EEF2ED"/>
            <w:vAlign w:val="center"/>
          </w:tcPr>
          <w:p w14:paraId="42AD66E4" w14:textId="77777777" w:rsidR="00B77FD6" w:rsidRDefault="002F3E7E">
            <w:pPr>
              <w:spacing w:after="40" w:line="240" w:lineRule="auto"/>
              <w:rPr>
                <w:rFonts w:hint="eastAsia"/>
              </w:rPr>
            </w:pPr>
            <w:r>
              <w:rPr>
                <w:sz w:val="22"/>
              </w:rPr>
              <w:t>5</w:t>
            </w:r>
          </w:p>
        </w:tc>
        <w:tc>
          <w:tcPr>
            <w:tcW w:w="4608" w:type="dxa"/>
            <w:shd w:val="clear" w:color="auto" w:fill="EEF2ED"/>
            <w:vAlign w:val="center"/>
          </w:tcPr>
          <w:p w14:paraId="11511E0F" w14:textId="77777777" w:rsidR="00B77FD6" w:rsidRDefault="002F3E7E">
            <w:pPr>
              <w:spacing w:after="40" w:line="240" w:lineRule="auto"/>
              <w:rPr>
                <w:rFonts w:hint="eastAsia"/>
              </w:rPr>
            </w:pPr>
            <w:r>
              <w:rPr>
                <w:sz w:val="22"/>
              </w:rPr>
              <w:t>At the scheduled time, the alarm event is triggered.</w:t>
            </w:r>
          </w:p>
        </w:tc>
        <w:tc>
          <w:tcPr>
            <w:tcW w:w="4392" w:type="dxa"/>
            <w:shd w:val="clear" w:color="auto" w:fill="EEF2ED"/>
            <w:vAlign w:val="center"/>
          </w:tcPr>
          <w:p w14:paraId="6FFAE822" w14:textId="77777777" w:rsidR="00B77FD6" w:rsidRDefault="002F3E7E">
            <w:pPr>
              <w:spacing w:after="40" w:line="240" w:lineRule="auto"/>
              <w:rPr>
                <w:rFonts w:hint="eastAsia"/>
              </w:rPr>
            </w:pPr>
            <w:r>
              <w:rPr>
                <w:sz w:val="22"/>
              </w:rPr>
              <w:t>Challenge session begins.</w:t>
            </w:r>
          </w:p>
        </w:tc>
      </w:tr>
      <w:tr w:rsidR="00B77FD6" w14:paraId="4A5E32A0" w14:textId="77777777">
        <w:trPr>
          <w:jc w:val="center"/>
        </w:trPr>
        <w:tc>
          <w:tcPr>
            <w:tcW w:w="792" w:type="dxa"/>
            <w:vAlign w:val="center"/>
          </w:tcPr>
          <w:p w14:paraId="5F98CFD5" w14:textId="77777777" w:rsidR="00B77FD6" w:rsidRDefault="002F3E7E">
            <w:pPr>
              <w:spacing w:after="40" w:line="240" w:lineRule="auto"/>
              <w:rPr>
                <w:rFonts w:hint="eastAsia"/>
              </w:rPr>
            </w:pPr>
            <w:r>
              <w:rPr>
                <w:sz w:val="22"/>
              </w:rPr>
              <w:t>6</w:t>
            </w:r>
          </w:p>
        </w:tc>
        <w:tc>
          <w:tcPr>
            <w:tcW w:w="4608" w:type="dxa"/>
            <w:vAlign w:val="center"/>
          </w:tcPr>
          <w:p w14:paraId="046A1944" w14:textId="77777777" w:rsidR="00B77FD6" w:rsidRDefault="002F3E7E">
            <w:pPr>
              <w:spacing w:after="40" w:line="240" w:lineRule="auto"/>
              <w:rPr>
                <w:rFonts w:hint="eastAsia"/>
              </w:rPr>
            </w:pPr>
            <w:r>
              <w:rPr>
                <w:sz w:val="22"/>
              </w:rPr>
              <w:t>The challenge engine selects a suitable task.</w:t>
            </w:r>
          </w:p>
        </w:tc>
        <w:tc>
          <w:tcPr>
            <w:tcW w:w="4392" w:type="dxa"/>
            <w:vAlign w:val="center"/>
          </w:tcPr>
          <w:p w14:paraId="7557F4FB" w14:textId="77777777" w:rsidR="00B77FD6" w:rsidRDefault="002F3E7E">
            <w:pPr>
              <w:spacing w:after="40" w:line="240" w:lineRule="auto"/>
              <w:rPr>
                <w:rFonts w:hint="eastAsia"/>
              </w:rPr>
            </w:pPr>
            <w:r>
              <w:rPr>
                <w:sz w:val="22"/>
              </w:rPr>
              <w:t>Challenge shown to user.</w:t>
            </w:r>
          </w:p>
        </w:tc>
      </w:tr>
    </w:tbl>
    <w:p w14:paraId="1AC8FE44" w14:textId="77777777" w:rsidR="00B77FD6" w:rsidRDefault="00B77FD6">
      <w:pPr>
        <w:spacing w:after="20"/>
        <w:rPr>
          <w:rFonts w:hint="eastAsia"/>
        </w:rPr>
      </w:pPr>
    </w:p>
    <w:p w14:paraId="2BCF3DE3" w14:textId="77777777" w:rsidR="00B77FD6" w:rsidRDefault="002F3E7E">
      <w:pPr>
        <w:pStyle w:val="Heading2"/>
      </w:pPr>
      <w:r>
        <w:t>7.2 Challenge Completion and Dismissal Flow</w:t>
      </w:r>
    </w:p>
    <w:p w14:paraId="4885F65F" w14:textId="77777777" w:rsidR="00B77FD6" w:rsidRDefault="002F3E7E">
      <w:pPr>
        <w:pStyle w:val="ListNumber"/>
        <w:spacing w:after="60"/>
        <w:ind w:left="403" w:hanging="259"/>
        <w:rPr>
          <w:rFonts w:hint="eastAsia"/>
        </w:rPr>
      </w:pPr>
      <w:r>
        <w:t>An active alarm opens a challenge session.</w:t>
      </w:r>
    </w:p>
    <w:p w14:paraId="56496A3C" w14:textId="77777777" w:rsidR="00B77FD6" w:rsidRDefault="002F3E7E">
      <w:pPr>
        <w:pStyle w:val="ListNumber"/>
        <w:spacing w:after="60"/>
        <w:ind w:left="403" w:hanging="259"/>
        <w:rPr>
          <w:rFonts w:hint="eastAsia"/>
        </w:rPr>
      </w:pPr>
      <w:r>
        <w:t>The user reads the question or task and submits an answer.</w:t>
      </w:r>
    </w:p>
    <w:p w14:paraId="597D63D3" w14:textId="77777777" w:rsidR="00B77FD6" w:rsidRDefault="002F3E7E">
      <w:pPr>
        <w:pStyle w:val="ListNumber"/>
        <w:spacing w:after="60"/>
        <w:ind w:left="403" w:hanging="259"/>
        <w:rPr>
          <w:rFonts w:hint="eastAsia"/>
        </w:rPr>
      </w:pPr>
      <w:r>
        <w:t>The verification component checks the answer and any configured completion conditions.</w:t>
      </w:r>
    </w:p>
    <w:p w14:paraId="3A6B824D" w14:textId="77777777" w:rsidR="00B77FD6" w:rsidRDefault="002F3E7E">
      <w:pPr>
        <w:pStyle w:val="ListNumber"/>
        <w:spacing w:after="60"/>
        <w:ind w:left="403" w:hanging="259"/>
        <w:rPr>
          <w:rFonts w:hint="eastAsia"/>
        </w:rPr>
      </w:pPr>
      <w:r>
        <w:t>If the answer is incorrect, the system gives feedback and follows the configured retry policy.</w:t>
      </w:r>
    </w:p>
    <w:p w14:paraId="497285FC" w14:textId="77777777" w:rsidR="00B77FD6" w:rsidRDefault="002F3E7E">
      <w:pPr>
        <w:pStyle w:val="ListNumber"/>
        <w:spacing w:after="60"/>
        <w:ind w:left="403" w:hanging="259"/>
        <w:rPr>
          <w:rFonts w:hint="eastAsia"/>
        </w:rPr>
      </w:pPr>
      <w:r>
        <w:t>If the challenge is completed successfully, the system records completion and permits dismissal.</w:t>
      </w:r>
    </w:p>
    <w:p w14:paraId="498AEF5C" w14:textId="77777777" w:rsidR="00B77FD6" w:rsidRDefault="002F3E7E">
      <w:pPr>
        <w:pStyle w:val="ListNumber"/>
        <w:spacing w:after="60"/>
        <w:ind w:left="403" w:hanging="259"/>
        <w:rPr>
          <w:rFonts w:hint="eastAsia"/>
        </w:rPr>
      </w:pPr>
      <w:r>
        <w:t>The system updates relevant performance and behavior records.</w:t>
      </w:r>
    </w:p>
    <w:p w14:paraId="720D7BF4" w14:textId="77777777" w:rsidR="00B77FD6" w:rsidRDefault="002F3E7E">
      <w:pPr>
        <w:pStyle w:val="ListNumber"/>
        <w:spacing w:after="60"/>
        <w:ind w:left="403" w:hanging="259"/>
        <w:rPr>
          <w:rFonts w:hint="eastAsia"/>
        </w:rPr>
      </w:pPr>
      <w:r>
        <w:t>Future challenge selection or difficulty may use the updated data.</w:t>
      </w:r>
    </w:p>
    <w:p w14:paraId="2CBB7210" w14:textId="77777777" w:rsidR="00B77FD6" w:rsidRDefault="00B77FD6">
      <w:pPr>
        <w:spacing w:after="20"/>
        <w:rPr>
          <w:rFonts w:hint="eastAsia"/>
        </w:rPr>
      </w:pPr>
    </w:p>
    <w:p w14:paraId="2E139439" w14:textId="77777777" w:rsidR="00B77FD6" w:rsidRDefault="002F3E7E">
      <w:pPr>
        <w:pStyle w:val="Heading2"/>
      </w:pPr>
      <w:r>
        <w:t>7.3 Role-Based Access Flow</w:t>
      </w:r>
    </w:p>
    <w:p w14:paraId="402A2254" w14:textId="77777777" w:rsidR="00B77FD6" w:rsidRDefault="002F3E7E">
      <w:pPr>
        <w:pStyle w:val="ListNumber"/>
        <w:spacing w:after="60"/>
        <w:ind w:left="403" w:hanging="259"/>
        <w:rPr>
          <w:rFonts w:hint="eastAsia"/>
        </w:rPr>
      </w:pPr>
      <w:r>
        <w:t>The client sends a request to a protected API endpoint with an authentication token.</w:t>
      </w:r>
    </w:p>
    <w:p w14:paraId="2B73BF44" w14:textId="77777777" w:rsidR="00B77FD6" w:rsidRDefault="002F3E7E">
      <w:pPr>
        <w:pStyle w:val="ListNumber"/>
        <w:spacing w:after="60"/>
        <w:ind w:left="403" w:hanging="259"/>
        <w:rPr>
          <w:rFonts w:hint="eastAsia"/>
        </w:rPr>
      </w:pPr>
      <w:r>
        <w:t>The backend validates the token and resolves the user's identity.</w:t>
      </w:r>
    </w:p>
    <w:p w14:paraId="127D69E0" w14:textId="77777777" w:rsidR="00B77FD6" w:rsidRDefault="002F3E7E">
      <w:pPr>
        <w:pStyle w:val="ListNumber"/>
        <w:spacing w:after="60"/>
        <w:ind w:left="403" w:hanging="259"/>
        <w:rPr>
          <w:rFonts w:hint="eastAsia"/>
        </w:rPr>
      </w:pPr>
      <w:r>
        <w:t>The authorization layer checks the role and resource ownership.</w:t>
      </w:r>
    </w:p>
    <w:p w14:paraId="70536581" w14:textId="77777777" w:rsidR="00B77FD6" w:rsidRDefault="002F3E7E">
      <w:pPr>
        <w:pStyle w:val="ListNumber"/>
        <w:spacing w:after="60"/>
        <w:ind w:left="403" w:hanging="259"/>
        <w:rPr>
          <w:rFonts w:hint="eastAsia"/>
        </w:rPr>
      </w:pPr>
      <w:r>
        <w:t>If authorized, the service processes the request and returns the permitted data.</w:t>
      </w:r>
    </w:p>
    <w:p w14:paraId="4A69E95E" w14:textId="77777777" w:rsidR="00B77FD6" w:rsidRDefault="002F3E7E">
      <w:pPr>
        <w:pStyle w:val="ListNumber"/>
        <w:spacing w:after="60"/>
        <w:ind w:left="403" w:hanging="259"/>
        <w:rPr>
          <w:rFonts w:hint="eastAsia"/>
        </w:rPr>
      </w:pPr>
      <w:r>
        <w:t>If unauthorized, the backend rejects the request and records an appropriate security event.</w:t>
      </w:r>
    </w:p>
    <w:p w14:paraId="5C2A9D61" w14:textId="77777777" w:rsidR="00B77FD6" w:rsidRDefault="002F3E7E">
      <w:pPr>
        <w:pStyle w:val="Heading2"/>
      </w:pPr>
      <w:r>
        <w:lastRenderedPageBreak/>
        <w:t>7.4 Recommendation and Analytics Flow</w:t>
      </w:r>
    </w:p>
    <w:p w14:paraId="69E47118" w14:textId="77777777" w:rsidR="00B77FD6" w:rsidRDefault="002F3E7E">
      <w:pPr>
        <w:pStyle w:val="ListNumber"/>
        <w:spacing w:after="60"/>
        <w:ind w:left="403" w:hanging="259"/>
        <w:rPr>
          <w:rFonts w:hint="eastAsia"/>
        </w:rPr>
      </w:pPr>
      <w:r>
        <w:t>Collect relevant events such as alarm completion, snooze behavior and challenge performance.</w:t>
      </w:r>
    </w:p>
    <w:p w14:paraId="7BD3A445" w14:textId="77777777" w:rsidR="00B77FD6" w:rsidRDefault="002F3E7E">
      <w:pPr>
        <w:pStyle w:val="ListNumber"/>
        <w:spacing w:after="60"/>
        <w:ind w:left="403" w:hanging="259"/>
        <w:rPr>
          <w:rFonts w:hint="eastAsia"/>
        </w:rPr>
      </w:pPr>
      <w:r>
        <w:t>Validate and aggregate events for the reporting period.</w:t>
      </w:r>
    </w:p>
    <w:p w14:paraId="0151E341" w14:textId="77777777" w:rsidR="00B77FD6" w:rsidRDefault="002F3E7E">
      <w:pPr>
        <w:pStyle w:val="ListNumber"/>
        <w:spacing w:after="60"/>
        <w:ind w:left="403" w:hanging="259"/>
        <w:rPr>
          <w:rFonts w:hint="eastAsia"/>
        </w:rPr>
      </w:pPr>
      <w:r>
        <w:t>Calculate habit indicators and compare them with previous periods.</w:t>
      </w:r>
    </w:p>
    <w:p w14:paraId="3D87F594" w14:textId="77777777" w:rsidR="00B77FD6" w:rsidRDefault="002F3E7E">
      <w:pPr>
        <w:pStyle w:val="ListNumber"/>
        <w:spacing w:after="60"/>
        <w:ind w:left="403" w:hanging="259"/>
        <w:rPr>
          <w:rFonts w:hint="eastAsia"/>
        </w:rPr>
      </w:pPr>
      <w:r>
        <w:t>Apply the recommendation rules or model to the available indicators.</w:t>
      </w:r>
    </w:p>
    <w:p w14:paraId="23E4F4C0" w14:textId="77777777" w:rsidR="00B77FD6" w:rsidRDefault="002F3E7E">
      <w:pPr>
        <w:pStyle w:val="ListNumber"/>
        <w:spacing w:after="60"/>
        <w:ind w:left="403" w:hanging="259"/>
        <w:rPr>
          <w:rFonts w:hint="eastAsia"/>
        </w:rPr>
      </w:pPr>
      <w:r>
        <w:t>Display recommendations with a short reason and an actionable next step.</w:t>
      </w:r>
    </w:p>
    <w:p w14:paraId="218E41B8" w14:textId="77777777" w:rsidR="00B77FD6" w:rsidRDefault="002F3E7E">
      <w:pPr>
        <w:pStyle w:val="ListNumber"/>
        <w:spacing w:after="60"/>
        <w:ind w:left="403" w:hanging="259"/>
        <w:rPr>
          <w:rFonts w:hint="eastAsia"/>
        </w:rPr>
      </w:pPr>
      <w:r>
        <w:t>Use subsequent behavior to evaluate whether the suggestion remains relevant.</w:t>
      </w:r>
    </w:p>
    <w:p w14:paraId="697BECC2" w14:textId="77777777" w:rsidR="00B77FD6" w:rsidRDefault="002F3E7E">
      <w:pPr>
        <w:rPr>
          <w:rFonts w:hint="eastAsia"/>
        </w:rPr>
      </w:pPr>
      <w:r>
        <w:br w:type="page"/>
      </w:r>
    </w:p>
    <w:p w14:paraId="5236C22A" w14:textId="77777777" w:rsidR="00B77FD6" w:rsidRDefault="002F3E7E">
      <w:pPr>
        <w:pStyle w:val="Heading1"/>
      </w:pPr>
      <w:r>
        <w:lastRenderedPageBreak/>
        <w:t>8. HABIT SCORE AND ADAPTIVE INTELLIGENCE</w:t>
      </w:r>
    </w:p>
    <w:p w14:paraId="19C3B07C" w14:textId="77777777" w:rsidR="00B77FD6" w:rsidRDefault="002F3E7E">
      <w:pPr>
        <w:pStyle w:val="Heading2"/>
      </w:pPr>
      <w:r>
        <w:t>8.1 Weighted Habit Score</w:t>
      </w:r>
    </w:p>
    <w:p w14:paraId="035635C1" w14:textId="77777777" w:rsidR="00B77FD6" w:rsidRDefault="002F3E7E">
      <w:pPr>
        <w:rPr>
          <w:rFonts w:hint="eastAsia"/>
        </w:rPr>
      </w:pPr>
      <w:r>
        <w:t>The source PDF specifies four components and their weights. To combine them fairly, each component should first be normalized to a common scale, such as 0–100. The total score is then a weighted sum.</w:t>
      </w:r>
    </w:p>
    <w:tbl>
      <w:tblPr>
        <w:tblStyle w:val="TableGrid"/>
        <w:tblW w:w="0" w:type="auto"/>
        <w:jc w:val="center"/>
        <w:tblLook w:val="04A0" w:firstRow="1" w:lastRow="0" w:firstColumn="1" w:lastColumn="0" w:noHBand="0" w:noVBand="1"/>
      </w:tblPr>
      <w:tblGrid>
        <w:gridCol w:w="3312"/>
        <w:gridCol w:w="1440"/>
        <w:gridCol w:w="5040"/>
      </w:tblGrid>
      <w:tr w:rsidR="00B77FD6" w14:paraId="78F73D84" w14:textId="77777777">
        <w:trPr>
          <w:jc w:val="center"/>
        </w:trPr>
        <w:tc>
          <w:tcPr>
            <w:tcW w:w="3312" w:type="dxa"/>
            <w:shd w:val="clear" w:color="auto" w:fill="315B4C"/>
            <w:vAlign w:val="center"/>
          </w:tcPr>
          <w:p w14:paraId="1D58E324" w14:textId="77777777" w:rsidR="00B77FD6" w:rsidRDefault="002F3E7E">
            <w:pPr>
              <w:spacing w:after="40"/>
              <w:rPr>
                <w:rFonts w:hint="eastAsia"/>
              </w:rPr>
            </w:pPr>
            <w:r>
              <w:rPr>
                <w:b/>
                <w:color w:val="FFFFFF"/>
                <w:sz w:val="22"/>
              </w:rPr>
              <w:t>COMPONENT</w:t>
            </w:r>
          </w:p>
        </w:tc>
        <w:tc>
          <w:tcPr>
            <w:tcW w:w="1440" w:type="dxa"/>
            <w:shd w:val="clear" w:color="auto" w:fill="315B4C"/>
            <w:vAlign w:val="center"/>
          </w:tcPr>
          <w:p w14:paraId="760E8E21" w14:textId="77777777" w:rsidR="00B77FD6" w:rsidRDefault="002F3E7E">
            <w:pPr>
              <w:spacing w:after="40"/>
              <w:rPr>
                <w:rFonts w:hint="eastAsia"/>
              </w:rPr>
            </w:pPr>
            <w:r>
              <w:rPr>
                <w:b/>
                <w:color w:val="FFFFFF"/>
                <w:sz w:val="22"/>
              </w:rPr>
              <w:t>WEIGHT</w:t>
            </w:r>
          </w:p>
        </w:tc>
        <w:tc>
          <w:tcPr>
            <w:tcW w:w="5040" w:type="dxa"/>
            <w:shd w:val="clear" w:color="auto" w:fill="315B4C"/>
            <w:vAlign w:val="center"/>
          </w:tcPr>
          <w:p w14:paraId="276F6EB8" w14:textId="77777777" w:rsidR="00B77FD6" w:rsidRDefault="002F3E7E">
            <w:pPr>
              <w:spacing w:after="40"/>
              <w:rPr>
                <w:rFonts w:hint="eastAsia"/>
              </w:rPr>
            </w:pPr>
            <w:r>
              <w:rPr>
                <w:b/>
                <w:color w:val="FFFFFF"/>
                <w:sz w:val="22"/>
              </w:rPr>
              <w:t>INTERPRETATION</w:t>
            </w:r>
          </w:p>
        </w:tc>
      </w:tr>
      <w:tr w:rsidR="00B77FD6" w14:paraId="054BD555" w14:textId="77777777">
        <w:trPr>
          <w:jc w:val="center"/>
        </w:trPr>
        <w:tc>
          <w:tcPr>
            <w:tcW w:w="3312" w:type="dxa"/>
            <w:shd w:val="clear" w:color="auto" w:fill="EEF2ED"/>
            <w:vAlign w:val="center"/>
          </w:tcPr>
          <w:p w14:paraId="3FFFE564" w14:textId="77777777" w:rsidR="00B77FD6" w:rsidRDefault="002F3E7E">
            <w:pPr>
              <w:spacing w:after="40" w:line="240" w:lineRule="auto"/>
              <w:rPr>
                <w:rFonts w:hint="eastAsia"/>
              </w:rPr>
            </w:pPr>
            <w:r>
              <w:rPr>
                <w:sz w:val="22"/>
              </w:rPr>
              <w:t>Wake-up consistency</w:t>
            </w:r>
          </w:p>
        </w:tc>
        <w:tc>
          <w:tcPr>
            <w:tcW w:w="1440" w:type="dxa"/>
            <w:shd w:val="clear" w:color="auto" w:fill="EEF2ED"/>
            <w:vAlign w:val="center"/>
          </w:tcPr>
          <w:p w14:paraId="571011A8" w14:textId="77777777" w:rsidR="00B77FD6" w:rsidRDefault="002F3E7E">
            <w:pPr>
              <w:spacing w:after="40" w:line="240" w:lineRule="auto"/>
              <w:rPr>
                <w:rFonts w:hint="eastAsia"/>
              </w:rPr>
            </w:pPr>
            <w:r>
              <w:rPr>
                <w:sz w:val="22"/>
              </w:rPr>
              <w:t>35%</w:t>
            </w:r>
          </w:p>
        </w:tc>
        <w:tc>
          <w:tcPr>
            <w:tcW w:w="5040" w:type="dxa"/>
            <w:shd w:val="clear" w:color="auto" w:fill="EEF2ED"/>
            <w:vAlign w:val="center"/>
          </w:tcPr>
          <w:p w14:paraId="1E823C31" w14:textId="77777777" w:rsidR="00B77FD6" w:rsidRDefault="002F3E7E">
            <w:pPr>
              <w:spacing w:after="40" w:line="240" w:lineRule="auto"/>
              <w:rPr>
                <w:rFonts w:hint="eastAsia"/>
              </w:rPr>
            </w:pPr>
            <w:r>
              <w:rPr>
                <w:sz w:val="22"/>
              </w:rPr>
              <w:t>How consistently the user wakes near the target time.</w:t>
            </w:r>
          </w:p>
        </w:tc>
      </w:tr>
      <w:tr w:rsidR="00B77FD6" w14:paraId="7EE6C111" w14:textId="77777777">
        <w:trPr>
          <w:jc w:val="center"/>
        </w:trPr>
        <w:tc>
          <w:tcPr>
            <w:tcW w:w="3312" w:type="dxa"/>
            <w:vAlign w:val="center"/>
          </w:tcPr>
          <w:p w14:paraId="4943D3D4" w14:textId="77777777" w:rsidR="00B77FD6" w:rsidRDefault="002F3E7E">
            <w:pPr>
              <w:spacing w:after="40" w:line="240" w:lineRule="auto"/>
              <w:rPr>
                <w:rFonts w:hint="eastAsia"/>
              </w:rPr>
            </w:pPr>
            <w:r>
              <w:rPr>
                <w:sz w:val="22"/>
              </w:rPr>
              <w:t>Challenge completion success</w:t>
            </w:r>
          </w:p>
        </w:tc>
        <w:tc>
          <w:tcPr>
            <w:tcW w:w="1440" w:type="dxa"/>
            <w:vAlign w:val="center"/>
          </w:tcPr>
          <w:p w14:paraId="4A223D76" w14:textId="77777777" w:rsidR="00B77FD6" w:rsidRDefault="002F3E7E">
            <w:pPr>
              <w:spacing w:after="40" w:line="240" w:lineRule="auto"/>
              <w:rPr>
                <w:rFonts w:hint="eastAsia"/>
              </w:rPr>
            </w:pPr>
            <w:r>
              <w:rPr>
                <w:sz w:val="22"/>
              </w:rPr>
              <w:t>25%</w:t>
            </w:r>
          </w:p>
        </w:tc>
        <w:tc>
          <w:tcPr>
            <w:tcW w:w="5040" w:type="dxa"/>
            <w:vAlign w:val="center"/>
          </w:tcPr>
          <w:p w14:paraId="1E9CC2B8" w14:textId="77777777" w:rsidR="00B77FD6" w:rsidRDefault="002F3E7E">
            <w:pPr>
              <w:spacing w:after="40" w:line="240" w:lineRule="auto"/>
              <w:rPr>
                <w:rFonts w:hint="eastAsia"/>
              </w:rPr>
            </w:pPr>
            <w:r>
              <w:rPr>
                <w:sz w:val="22"/>
              </w:rPr>
              <w:t>How often the user successfully completes the alarm challenge.</w:t>
            </w:r>
          </w:p>
        </w:tc>
      </w:tr>
      <w:tr w:rsidR="00B77FD6" w14:paraId="37A39934" w14:textId="77777777">
        <w:trPr>
          <w:jc w:val="center"/>
        </w:trPr>
        <w:tc>
          <w:tcPr>
            <w:tcW w:w="3312" w:type="dxa"/>
            <w:shd w:val="clear" w:color="auto" w:fill="EEF2ED"/>
            <w:vAlign w:val="center"/>
          </w:tcPr>
          <w:p w14:paraId="75899A2A" w14:textId="77777777" w:rsidR="00B77FD6" w:rsidRDefault="002F3E7E">
            <w:pPr>
              <w:spacing w:after="40" w:line="240" w:lineRule="auto"/>
              <w:rPr>
                <w:rFonts w:hint="eastAsia"/>
              </w:rPr>
            </w:pPr>
            <w:r>
              <w:rPr>
                <w:sz w:val="22"/>
              </w:rPr>
              <w:t>Snooze reduction</w:t>
            </w:r>
          </w:p>
        </w:tc>
        <w:tc>
          <w:tcPr>
            <w:tcW w:w="1440" w:type="dxa"/>
            <w:shd w:val="clear" w:color="auto" w:fill="EEF2ED"/>
            <w:vAlign w:val="center"/>
          </w:tcPr>
          <w:p w14:paraId="3AEC3A2A" w14:textId="77777777" w:rsidR="00B77FD6" w:rsidRDefault="002F3E7E">
            <w:pPr>
              <w:spacing w:after="40" w:line="240" w:lineRule="auto"/>
              <w:rPr>
                <w:rFonts w:hint="eastAsia"/>
              </w:rPr>
            </w:pPr>
            <w:r>
              <w:rPr>
                <w:sz w:val="22"/>
              </w:rPr>
              <w:t>20%</w:t>
            </w:r>
          </w:p>
        </w:tc>
        <w:tc>
          <w:tcPr>
            <w:tcW w:w="5040" w:type="dxa"/>
            <w:shd w:val="clear" w:color="auto" w:fill="EEF2ED"/>
            <w:vAlign w:val="center"/>
          </w:tcPr>
          <w:p w14:paraId="13802F4F" w14:textId="77777777" w:rsidR="00B77FD6" w:rsidRDefault="002F3E7E">
            <w:pPr>
              <w:spacing w:after="40" w:line="240" w:lineRule="auto"/>
              <w:rPr>
                <w:rFonts w:hint="eastAsia"/>
              </w:rPr>
            </w:pPr>
            <w:r>
              <w:rPr>
                <w:sz w:val="22"/>
              </w:rPr>
              <w:t>Improvement or adherence related to reduced snoozing.</w:t>
            </w:r>
          </w:p>
        </w:tc>
      </w:tr>
      <w:tr w:rsidR="00B77FD6" w14:paraId="75F824E0" w14:textId="77777777">
        <w:trPr>
          <w:jc w:val="center"/>
        </w:trPr>
        <w:tc>
          <w:tcPr>
            <w:tcW w:w="3312" w:type="dxa"/>
            <w:vAlign w:val="center"/>
          </w:tcPr>
          <w:p w14:paraId="1A393FE0" w14:textId="77777777" w:rsidR="00B77FD6" w:rsidRDefault="002F3E7E">
            <w:pPr>
              <w:spacing w:after="40" w:line="240" w:lineRule="auto"/>
              <w:rPr>
                <w:rFonts w:hint="eastAsia"/>
              </w:rPr>
            </w:pPr>
            <w:r>
              <w:rPr>
                <w:sz w:val="22"/>
              </w:rPr>
              <w:t>Sleep schedule adherence</w:t>
            </w:r>
          </w:p>
        </w:tc>
        <w:tc>
          <w:tcPr>
            <w:tcW w:w="1440" w:type="dxa"/>
            <w:vAlign w:val="center"/>
          </w:tcPr>
          <w:p w14:paraId="21544201" w14:textId="77777777" w:rsidR="00B77FD6" w:rsidRDefault="002F3E7E">
            <w:pPr>
              <w:spacing w:after="40" w:line="240" w:lineRule="auto"/>
              <w:rPr>
                <w:rFonts w:hint="eastAsia"/>
              </w:rPr>
            </w:pPr>
            <w:r>
              <w:rPr>
                <w:sz w:val="22"/>
              </w:rPr>
              <w:t>20%</w:t>
            </w:r>
          </w:p>
        </w:tc>
        <w:tc>
          <w:tcPr>
            <w:tcW w:w="5040" w:type="dxa"/>
            <w:vAlign w:val="center"/>
          </w:tcPr>
          <w:p w14:paraId="3874DABC" w14:textId="77777777" w:rsidR="00B77FD6" w:rsidRDefault="002F3E7E">
            <w:pPr>
              <w:spacing w:after="40" w:line="240" w:lineRule="auto"/>
              <w:rPr>
                <w:rFonts w:hint="eastAsia"/>
              </w:rPr>
            </w:pPr>
            <w:r>
              <w:rPr>
                <w:sz w:val="22"/>
              </w:rPr>
              <w:t>How consistently the user follows the chosen sleep schedule.</w:t>
            </w:r>
          </w:p>
        </w:tc>
      </w:tr>
      <w:tr w:rsidR="00B77FD6" w14:paraId="733E6C54" w14:textId="77777777">
        <w:trPr>
          <w:jc w:val="center"/>
        </w:trPr>
        <w:tc>
          <w:tcPr>
            <w:tcW w:w="3312" w:type="dxa"/>
            <w:shd w:val="clear" w:color="auto" w:fill="EEF2ED"/>
            <w:vAlign w:val="center"/>
          </w:tcPr>
          <w:p w14:paraId="4BABA9A0" w14:textId="77777777" w:rsidR="00B77FD6" w:rsidRDefault="002F3E7E">
            <w:pPr>
              <w:spacing w:after="40" w:line="240" w:lineRule="auto"/>
              <w:rPr>
                <w:rFonts w:hint="eastAsia"/>
              </w:rPr>
            </w:pPr>
            <w:r>
              <w:rPr>
                <w:sz w:val="22"/>
              </w:rPr>
              <w:t>TOTAL</w:t>
            </w:r>
          </w:p>
        </w:tc>
        <w:tc>
          <w:tcPr>
            <w:tcW w:w="1440" w:type="dxa"/>
            <w:shd w:val="clear" w:color="auto" w:fill="EEF2ED"/>
            <w:vAlign w:val="center"/>
          </w:tcPr>
          <w:p w14:paraId="13972988" w14:textId="77777777" w:rsidR="00B77FD6" w:rsidRDefault="002F3E7E">
            <w:pPr>
              <w:spacing w:after="40" w:line="240" w:lineRule="auto"/>
              <w:rPr>
                <w:rFonts w:hint="eastAsia"/>
              </w:rPr>
            </w:pPr>
            <w:r>
              <w:rPr>
                <w:sz w:val="22"/>
              </w:rPr>
              <w:t>100%</w:t>
            </w:r>
          </w:p>
        </w:tc>
        <w:tc>
          <w:tcPr>
            <w:tcW w:w="5040" w:type="dxa"/>
            <w:shd w:val="clear" w:color="auto" w:fill="EEF2ED"/>
            <w:vAlign w:val="center"/>
          </w:tcPr>
          <w:p w14:paraId="2921080C" w14:textId="77777777" w:rsidR="00B77FD6" w:rsidRDefault="002F3E7E">
            <w:pPr>
              <w:spacing w:after="40" w:line="240" w:lineRule="auto"/>
              <w:rPr>
                <w:rFonts w:hint="eastAsia"/>
              </w:rPr>
            </w:pPr>
            <w:r>
              <w:rPr>
                <w:sz w:val="22"/>
              </w:rPr>
              <w:t>Combined habit indicator.</w:t>
            </w:r>
          </w:p>
        </w:tc>
      </w:tr>
    </w:tbl>
    <w:p w14:paraId="3CCEC6A8" w14:textId="77777777" w:rsidR="00B77FD6" w:rsidRDefault="00B77FD6">
      <w:pPr>
        <w:spacing w:after="20"/>
        <w:rPr>
          <w:rFonts w:hint="eastAsia"/>
        </w:rPr>
      </w:pPr>
    </w:p>
    <w:tbl>
      <w:tblPr>
        <w:tblW w:w="0" w:type="auto"/>
        <w:jc w:val="center"/>
        <w:tblLook w:val="04A0" w:firstRow="1" w:lastRow="0" w:firstColumn="1" w:lastColumn="0" w:noHBand="0" w:noVBand="1"/>
      </w:tblPr>
      <w:tblGrid>
        <w:gridCol w:w="9956"/>
      </w:tblGrid>
      <w:tr w:rsidR="00B77FD6" w14:paraId="3ACEFEB0" w14:textId="77777777">
        <w:trPr>
          <w:jc w:val="center"/>
        </w:trPr>
        <w:tc>
          <w:tcPr>
            <w:tcW w:w="9994" w:type="dxa"/>
            <w:tcBorders>
              <w:top w:val="single" w:sz="12" w:space="0" w:color="B38B3B"/>
              <w:left w:val="single" w:sz="18" w:space="0" w:color="315B4C"/>
              <w:bottom w:val="single" w:sz="12" w:space="0" w:color="B38B3B"/>
              <w:right w:val="single" w:sz="12" w:space="0" w:color="B38B3B"/>
            </w:tcBorders>
            <w:shd w:val="clear" w:color="auto" w:fill="F8F5EC"/>
          </w:tcPr>
          <w:p w14:paraId="63A7E37C" w14:textId="77777777" w:rsidR="00B77FD6" w:rsidRDefault="002F3E7E">
            <w:pPr>
              <w:spacing w:after="60"/>
              <w:rPr>
                <w:rFonts w:hint="eastAsia"/>
              </w:rPr>
            </w:pPr>
            <w:r>
              <w:rPr>
                <w:b/>
                <w:color w:val="315B4C"/>
              </w:rPr>
              <w:t>Formula</w:t>
            </w:r>
            <w:r>
              <w:rPr>
                <w:b/>
                <w:color w:val="315B4C"/>
              </w:rPr>
              <w:br/>
            </w:r>
            <w:r>
              <w:rPr>
                <w:sz w:val="24"/>
              </w:rPr>
              <w:t>Habit Score = 0.35 × Wake-up Consistency + 0.25 × Challenge Completion Success + 0.20 × Snooze Reduction + 0.20 × Sleep Schedule Adherence.</w:t>
            </w:r>
          </w:p>
        </w:tc>
      </w:tr>
    </w:tbl>
    <w:p w14:paraId="320D7C55" w14:textId="77777777" w:rsidR="00B77FD6" w:rsidRDefault="00B77FD6">
      <w:pPr>
        <w:spacing w:after="20"/>
        <w:rPr>
          <w:rFonts w:hint="eastAsia"/>
        </w:rPr>
      </w:pPr>
    </w:p>
    <w:p w14:paraId="4A678CEA" w14:textId="77777777" w:rsidR="00B77FD6" w:rsidRDefault="002F3E7E">
      <w:pPr>
        <w:pStyle w:val="Heading2"/>
      </w:pPr>
      <w:r>
        <w:t>8.2 Illustrative Calculation</w:t>
      </w:r>
    </w:p>
    <w:p w14:paraId="0195C427" w14:textId="77777777" w:rsidR="00B77FD6" w:rsidRDefault="002F3E7E">
      <w:pPr>
        <w:rPr>
          <w:rFonts w:hint="eastAsia"/>
        </w:rPr>
      </w:pPr>
      <w:r>
        <w:t>Example only: if the normalized component values are 80, 90, 60 and 75, the score is (0.35 × 80) + (0.25 × 90) + (0.20 × 60) + (0.20 × 75) = 77.5 out of 100. These are illustrative values, not measured project results.</w:t>
      </w:r>
    </w:p>
    <w:p w14:paraId="6992C928" w14:textId="77777777" w:rsidR="00B77FD6" w:rsidRDefault="002F3E7E">
      <w:pPr>
        <w:pStyle w:val="Heading2"/>
      </w:pPr>
      <w:r>
        <w:t>8.3 Adaptive Difficulty Logic</w:t>
      </w:r>
    </w:p>
    <w:tbl>
      <w:tblPr>
        <w:tblStyle w:val="TableGrid"/>
        <w:tblW w:w="0" w:type="auto"/>
        <w:jc w:val="center"/>
        <w:tblLook w:val="04A0" w:firstRow="1" w:lastRow="0" w:firstColumn="1" w:lastColumn="0" w:noHBand="0" w:noVBand="1"/>
      </w:tblPr>
      <w:tblGrid>
        <w:gridCol w:w="3744"/>
        <w:gridCol w:w="6048"/>
      </w:tblGrid>
      <w:tr w:rsidR="00B77FD6" w14:paraId="615677C9" w14:textId="77777777">
        <w:trPr>
          <w:jc w:val="center"/>
        </w:trPr>
        <w:tc>
          <w:tcPr>
            <w:tcW w:w="3744" w:type="dxa"/>
            <w:shd w:val="clear" w:color="auto" w:fill="315B4C"/>
            <w:vAlign w:val="center"/>
          </w:tcPr>
          <w:p w14:paraId="3F3BFE31" w14:textId="77777777" w:rsidR="00B77FD6" w:rsidRDefault="002F3E7E">
            <w:pPr>
              <w:spacing w:after="40"/>
              <w:rPr>
                <w:rFonts w:hint="eastAsia"/>
              </w:rPr>
            </w:pPr>
            <w:r>
              <w:rPr>
                <w:b/>
                <w:color w:val="FFFFFF"/>
                <w:sz w:val="22"/>
              </w:rPr>
              <w:t>OBSERVED SIGNAL</w:t>
            </w:r>
          </w:p>
        </w:tc>
        <w:tc>
          <w:tcPr>
            <w:tcW w:w="6048" w:type="dxa"/>
            <w:shd w:val="clear" w:color="auto" w:fill="315B4C"/>
            <w:vAlign w:val="center"/>
          </w:tcPr>
          <w:p w14:paraId="7B936A00" w14:textId="77777777" w:rsidR="00B77FD6" w:rsidRDefault="002F3E7E">
            <w:pPr>
              <w:spacing w:after="40"/>
              <w:rPr>
                <w:rFonts w:hint="eastAsia"/>
              </w:rPr>
            </w:pPr>
            <w:r>
              <w:rPr>
                <w:b/>
                <w:color w:val="FFFFFF"/>
                <w:sz w:val="22"/>
              </w:rPr>
              <w:t>POSSIBLE ADAPTATION</w:t>
            </w:r>
          </w:p>
        </w:tc>
      </w:tr>
      <w:tr w:rsidR="00B77FD6" w14:paraId="4902DA6E" w14:textId="77777777">
        <w:trPr>
          <w:jc w:val="center"/>
        </w:trPr>
        <w:tc>
          <w:tcPr>
            <w:tcW w:w="3744" w:type="dxa"/>
            <w:shd w:val="clear" w:color="auto" w:fill="EEF2ED"/>
            <w:vAlign w:val="center"/>
          </w:tcPr>
          <w:p w14:paraId="4D3E488A" w14:textId="77777777" w:rsidR="00B77FD6" w:rsidRDefault="002F3E7E">
            <w:pPr>
              <w:spacing w:after="40" w:line="240" w:lineRule="auto"/>
              <w:rPr>
                <w:rFonts w:hint="eastAsia"/>
              </w:rPr>
            </w:pPr>
            <w:r>
              <w:rPr>
                <w:sz w:val="22"/>
              </w:rPr>
              <w:t>Repeated correct answers with short completion time</w:t>
            </w:r>
          </w:p>
        </w:tc>
        <w:tc>
          <w:tcPr>
            <w:tcW w:w="6048" w:type="dxa"/>
            <w:shd w:val="clear" w:color="auto" w:fill="EEF2ED"/>
            <w:vAlign w:val="center"/>
          </w:tcPr>
          <w:p w14:paraId="6971ACE6" w14:textId="77777777" w:rsidR="00B77FD6" w:rsidRDefault="002F3E7E">
            <w:pPr>
              <w:spacing w:after="40" w:line="240" w:lineRule="auto"/>
              <w:rPr>
                <w:rFonts w:hint="eastAsia"/>
              </w:rPr>
            </w:pPr>
            <w:r>
              <w:rPr>
                <w:sz w:val="22"/>
              </w:rPr>
              <w:t>Consider a modest increase in difficulty.</w:t>
            </w:r>
          </w:p>
        </w:tc>
      </w:tr>
      <w:tr w:rsidR="00B77FD6" w14:paraId="37CFA9DB" w14:textId="77777777">
        <w:trPr>
          <w:jc w:val="center"/>
        </w:trPr>
        <w:tc>
          <w:tcPr>
            <w:tcW w:w="3744" w:type="dxa"/>
            <w:vAlign w:val="center"/>
          </w:tcPr>
          <w:p w14:paraId="0D8296DD" w14:textId="77777777" w:rsidR="00B77FD6" w:rsidRDefault="002F3E7E">
            <w:pPr>
              <w:spacing w:after="40" w:line="240" w:lineRule="auto"/>
              <w:rPr>
                <w:rFonts w:hint="eastAsia"/>
              </w:rPr>
            </w:pPr>
            <w:r>
              <w:rPr>
                <w:sz w:val="22"/>
              </w:rPr>
              <w:t>Repeated incorrect answers or high completion time</w:t>
            </w:r>
          </w:p>
        </w:tc>
        <w:tc>
          <w:tcPr>
            <w:tcW w:w="6048" w:type="dxa"/>
            <w:vAlign w:val="center"/>
          </w:tcPr>
          <w:p w14:paraId="65E25B26" w14:textId="77777777" w:rsidR="00B77FD6" w:rsidRDefault="002F3E7E">
            <w:pPr>
              <w:spacing w:after="40" w:line="240" w:lineRule="auto"/>
              <w:rPr>
                <w:rFonts w:hint="eastAsia"/>
              </w:rPr>
            </w:pPr>
            <w:r>
              <w:rPr>
                <w:sz w:val="22"/>
              </w:rPr>
              <w:t>Keep or reduce difficulty and offer clearer guidance.</w:t>
            </w:r>
          </w:p>
        </w:tc>
      </w:tr>
      <w:tr w:rsidR="00B77FD6" w14:paraId="6D8EC1FB" w14:textId="77777777">
        <w:trPr>
          <w:jc w:val="center"/>
        </w:trPr>
        <w:tc>
          <w:tcPr>
            <w:tcW w:w="3744" w:type="dxa"/>
            <w:shd w:val="clear" w:color="auto" w:fill="EEF2ED"/>
            <w:vAlign w:val="center"/>
          </w:tcPr>
          <w:p w14:paraId="34B4035C" w14:textId="77777777" w:rsidR="00B77FD6" w:rsidRDefault="002F3E7E">
            <w:pPr>
              <w:spacing w:after="40" w:line="240" w:lineRule="auto"/>
              <w:rPr>
                <w:rFonts w:hint="eastAsia"/>
              </w:rPr>
            </w:pPr>
            <w:r>
              <w:rPr>
                <w:sz w:val="22"/>
              </w:rPr>
              <w:t>Inconsistent engagement</w:t>
            </w:r>
          </w:p>
        </w:tc>
        <w:tc>
          <w:tcPr>
            <w:tcW w:w="6048" w:type="dxa"/>
            <w:shd w:val="clear" w:color="auto" w:fill="EEF2ED"/>
            <w:vAlign w:val="center"/>
          </w:tcPr>
          <w:p w14:paraId="78F1C13A" w14:textId="77777777" w:rsidR="00B77FD6" w:rsidRDefault="002F3E7E">
            <w:pPr>
              <w:spacing w:after="40" w:line="240" w:lineRule="auto"/>
              <w:rPr>
                <w:rFonts w:hint="eastAsia"/>
              </w:rPr>
            </w:pPr>
            <w:r>
              <w:rPr>
                <w:sz w:val="22"/>
              </w:rPr>
              <w:t>Vary challenge type or reduce friction.</w:t>
            </w:r>
          </w:p>
        </w:tc>
      </w:tr>
      <w:tr w:rsidR="00B77FD6" w14:paraId="2835DB7A" w14:textId="77777777">
        <w:trPr>
          <w:jc w:val="center"/>
        </w:trPr>
        <w:tc>
          <w:tcPr>
            <w:tcW w:w="3744" w:type="dxa"/>
            <w:vAlign w:val="center"/>
          </w:tcPr>
          <w:p w14:paraId="18B4BA63" w14:textId="77777777" w:rsidR="00B77FD6" w:rsidRDefault="002F3E7E">
            <w:pPr>
              <w:spacing w:after="40" w:line="240" w:lineRule="auto"/>
              <w:rPr>
                <w:rFonts w:hint="eastAsia"/>
              </w:rPr>
            </w:pPr>
            <w:r>
              <w:rPr>
                <w:sz w:val="22"/>
              </w:rPr>
              <w:t>Insufficient history</w:t>
            </w:r>
          </w:p>
        </w:tc>
        <w:tc>
          <w:tcPr>
            <w:tcW w:w="6048" w:type="dxa"/>
            <w:vAlign w:val="center"/>
          </w:tcPr>
          <w:p w14:paraId="685F39B6" w14:textId="77777777" w:rsidR="00B77FD6" w:rsidRDefault="002F3E7E">
            <w:pPr>
              <w:spacing w:after="40" w:line="240" w:lineRule="auto"/>
              <w:rPr>
                <w:rFonts w:hint="eastAsia"/>
              </w:rPr>
            </w:pPr>
            <w:r>
              <w:rPr>
                <w:sz w:val="22"/>
              </w:rPr>
              <w:t>Use a safe default difficulty and collect baseline data.</w:t>
            </w:r>
          </w:p>
        </w:tc>
      </w:tr>
      <w:tr w:rsidR="00B77FD6" w14:paraId="4E780E07" w14:textId="77777777">
        <w:trPr>
          <w:jc w:val="center"/>
        </w:trPr>
        <w:tc>
          <w:tcPr>
            <w:tcW w:w="3744" w:type="dxa"/>
            <w:shd w:val="clear" w:color="auto" w:fill="EEF2ED"/>
            <w:vAlign w:val="center"/>
          </w:tcPr>
          <w:p w14:paraId="3531A16D" w14:textId="77777777" w:rsidR="00B77FD6" w:rsidRDefault="002F3E7E">
            <w:pPr>
              <w:spacing w:after="40" w:line="240" w:lineRule="auto"/>
              <w:rPr>
                <w:rFonts w:hint="eastAsia"/>
              </w:rPr>
            </w:pPr>
            <w:r>
              <w:rPr>
                <w:sz w:val="22"/>
              </w:rPr>
              <w:t>Sudden performance change</w:t>
            </w:r>
          </w:p>
        </w:tc>
        <w:tc>
          <w:tcPr>
            <w:tcW w:w="6048" w:type="dxa"/>
            <w:shd w:val="clear" w:color="auto" w:fill="EEF2ED"/>
            <w:vAlign w:val="center"/>
          </w:tcPr>
          <w:p w14:paraId="4C0A9EB9" w14:textId="77777777" w:rsidR="00B77FD6" w:rsidRDefault="002F3E7E">
            <w:pPr>
              <w:spacing w:after="40" w:line="240" w:lineRule="auto"/>
              <w:rPr>
                <w:rFonts w:hint="eastAsia"/>
              </w:rPr>
            </w:pPr>
            <w:r>
              <w:rPr>
                <w:sz w:val="22"/>
              </w:rPr>
              <w:t>Avoid large adjustments from a single session; use a rolling window.</w:t>
            </w:r>
          </w:p>
        </w:tc>
      </w:tr>
    </w:tbl>
    <w:p w14:paraId="6EBEEED1" w14:textId="77777777" w:rsidR="00B77FD6" w:rsidRDefault="00B77FD6">
      <w:pPr>
        <w:spacing w:after="20"/>
        <w:rPr>
          <w:rFonts w:hint="eastAsia"/>
        </w:rPr>
      </w:pPr>
    </w:p>
    <w:p w14:paraId="2DDCC4AF" w14:textId="77777777" w:rsidR="00B77FD6" w:rsidRDefault="002F3E7E">
      <w:pPr>
        <w:pStyle w:val="Heading2"/>
      </w:pPr>
      <w:r>
        <w:lastRenderedPageBreak/>
        <w:t>8.4 Responsible Personalization</w:t>
      </w:r>
    </w:p>
    <w:p w14:paraId="097231B0" w14:textId="77777777" w:rsidR="00B77FD6" w:rsidRDefault="002F3E7E">
      <w:pPr>
        <w:pStyle w:val="ListBullet"/>
        <w:spacing w:after="60"/>
        <w:ind w:left="403" w:hanging="259"/>
        <w:rPr>
          <w:rFonts w:hint="eastAsia"/>
        </w:rPr>
      </w:pPr>
      <w:r>
        <w:t>Keep difficulty changes bounded and explainable.</w:t>
      </w:r>
    </w:p>
    <w:p w14:paraId="7CE8E4AE" w14:textId="77777777" w:rsidR="00B77FD6" w:rsidRDefault="002F3E7E">
      <w:pPr>
        <w:pStyle w:val="ListBullet"/>
        <w:spacing w:after="60"/>
        <w:ind w:left="403" w:hanging="259"/>
        <w:rPr>
          <w:rFonts w:hint="eastAsia"/>
        </w:rPr>
      </w:pPr>
      <w:r>
        <w:t>Do not infer health conditions from alarm or challenge data.</w:t>
      </w:r>
    </w:p>
    <w:p w14:paraId="0D99ECD0" w14:textId="77777777" w:rsidR="00B77FD6" w:rsidRDefault="002F3E7E">
      <w:pPr>
        <w:pStyle w:val="ListBullet"/>
        <w:spacing w:after="60"/>
        <w:ind w:left="403" w:hanging="259"/>
        <w:rPr>
          <w:rFonts w:hint="eastAsia"/>
        </w:rPr>
      </w:pPr>
      <w:r>
        <w:t>Allow users to configure challenge preferences and accessibility needs.</w:t>
      </w:r>
    </w:p>
    <w:p w14:paraId="651E95F1" w14:textId="77777777" w:rsidR="00B77FD6" w:rsidRDefault="002F3E7E">
      <w:pPr>
        <w:pStyle w:val="ListBullet"/>
        <w:spacing w:after="60"/>
        <w:ind w:left="403" w:hanging="259"/>
        <w:rPr>
          <w:rFonts w:hint="eastAsia"/>
        </w:rPr>
      </w:pPr>
      <w:r>
        <w:t>Minimize personal data collection and define retention rules.</w:t>
      </w:r>
    </w:p>
    <w:p w14:paraId="616B2919" w14:textId="77777777" w:rsidR="00B77FD6" w:rsidRDefault="002F3E7E">
      <w:pPr>
        <w:pStyle w:val="ListBullet"/>
        <w:spacing w:after="60"/>
        <w:ind w:left="403" w:hanging="259"/>
        <w:rPr>
          <w:rFonts w:hint="eastAsia"/>
        </w:rPr>
      </w:pPr>
      <w:r>
        <w:t>Evaluate personalization using completion, satisfaction and consistency metrics—not only difficulty level.</w:t>
      </w:r>
    </w:p>
    <w:p w14:paraId="67148929" w14:textId="77777777" w:rsidR="00B77FD6" w:rsidRDefault="002F3E7E">
      <w:pPr>
        <w:rPr>
          <w:rFonts w:hint="eastAsia"/>
        </w:rPr>
      </w:pPr>
      <w:r>
        <w:br w:type="page"/>
      </w:r>
    </w:p>
    <w:p w14:paraId="19DEC503" w14:textId="77777777" w:rsidR="00B77FD6" w:rsidRDefault="002F3E7E">
      <w:pPr>
        <w:pStyle w:val="Heading1"/>
      </w:pPr>
      <w:r>
        <w:lastRenderedPageBreak/>
        <w:t>9. DASHBOARDS, NOTIFICATIONS AND REPORTS</w:t>
      </w:r>
    </w:p>
    <w:p w14:paraId="1238B2C6" w14:textId="77777777" w:rsidR="00B77FD6" w:rsidRDefault="002F3E7E">
      <w:pPr>
        <w:pStyle w:val="Heading2"/>
      </w:pPr>
      <w:r>
        <w:t>9.1 User Dashboard</w:t>
      </w:r>
    </w:p>
    <w:p w14:paraId="242F0FA0" w14:textId="77777777" w:rsidR="00B77FD6" w:rsidRDefault="002F3E7E">
      <w:pPr>
        <w:pStyle w:val="ListBullet"/>
        <w:spacing w:after="60"/>
        <w:ind w:left="403" w:hanging="259"/>
        <w:rPr>
          <w:rFonts w:hint="eastAsia"/>
        </w:rPr>
      </w:pPr>
      <w:r>
        <w:t>Alarm history and upcoming alarms.</w:t>
      </w:r>
    </w:p>
    <w:p w14:paraId="3C7741B8" w14:textId="77777777" w:rsidR="00B77FD6" w:rsidRDefault="002F3E7E">
      <w:pPr>
        <w:pStyle w:val="ListBullet"/>
        <w:spacing w:after="60"/>
        <w:ind w:left="403" w:hanging="259"/>
        <w:rPr>
          <w:rFonts w:hint="eastAsia"/>
        </w:rPr>
      </w:pPr>
      <w:r>
        <w:t>Wake-up statistics and consistency trends.</w:t>
      </w:r>
    </w:p>
    <w:p w14:paraId="46210C74" w14:textId="77777777" w:rsidR="00B77FD6" w:rsidRDefault="002F3E7E">
      <w:pPr>
        <w:pStyle w:val="ListBullet"/>
        <w:spacing w:after="60"/>
        <w:ind w:left="403" w:hanging="259"/>
        <w:rPr>
          <w:rFonts w:hint="eastAsia"/>
        </w:rPr>
      </w:pPr>
      <w:r>
        <w:t>Current habit score and component breakdown.</w:t>
      </w:r>
    </w:p>
    <w:p w14:paraId="7CE7AB75" w14:textId="77777777" w:rsidR="00B77FD6" w:rsidRDefault="002F3E7E">
      <w:pPr>
        <w:pStyle w:val="ListBullet"/>
        <w:spacing w:after="60"/>
        <w:ind w:left="403" w:hanging="259"/>
        <w:rPr>
          <w:rFonts w:hint="eastAsia"/>
        </w:rPr>
      </w:pPr>
      <w:r>
        <w:t>Challenge performance and completion history.</w:t>
      </w:r>
    </w:p>
    <w:p w14:paraId="5EA9A83B" w14:textId="77777777" w:rsidR="00B77FD6" w:rsidRDefault="002F3E7E">
      <w:pPr>
        <w:pStyle w:val="ListBullet"/>
        <w:spacing w:after="60"/>
        <w:ind w:left="403" w:hanging="259"/>
        <w:rPr>
          <w:rFonts w:hint="eastAsia"/>
        </w:rPr>
      </w:pPr>
      <w:r>
        <w:t>Productivity insights and recommendations.</w:t>
      </w:r>
    </w:p>
    <w:p w14:paraId="2DA7BBAC" w14:textId="77777777" w:rsidR="00B77FD6" w:rsidRDefault="002F3E7E">
      <w:pPr>
        <w:pStyle w:val="Heading2"/>
      </w:pPr>
      <w:r>
        <w:t>9.2 Wellness Coach Dashboard</w:t>
      </w:r>
    </w:p>
    <w:p w14:paraId="16D77FF7" w14:textId="77777777" w:rsidR="00B77FD6" w:rsidRDefault="002F3E7E">
      <w:pPr>
        <w:pStyle w:val="ListBullet"/>
        <w:spacing w:after="60"/>
        <w:ind w:left="403" w:hanging="259"/>
        <w:rPr>
          <w:rFonts w:hint="eastAsia"/>
        </w:rPr>
      </w:pPr>
      <w:r>
        <w:t>Authorized user behavior insights.</w:t>
      </w:r>
    </w:p>
    <w:p w14:paraId="6454EF56" w14:textId="77777777" w:rsidR="00B77FD6" w:rsidRDefault="002F3E7E">
      <w:pPr>
        <w:pStyle w:val="ListBullet"/>
        <w:spacing w:after="60"/>
        <w:ind w:left="403" w:hanging="259"/>
        <w:rPr>
          <w:rFonts w:hint="eastAsia"/>
        </w:rPr>
      </w:pPr>
      <w:r>
        <w:t>Habit-adherence analytics.</w:t>
      </w:r>
    </w:p>
    <w:p w14:paraId="296E9075" w14:textId="77777777" w:rsidR="00B77FD6" w:rsidRDefault="002F3E7E">
      <w:pPr>
        <w:pStyle w:val="ListBullet"/>
        <w:spacing w:after="60"/>
        <w:ind w:left="403" w:hanging="259"/>
        <w:rPr>
          <w:rFonts w:hint="eastAsia"/>
        </w:rPr>
      </w:pPr>
      <w:r>
        <w:t>Sleep-routine trends and progress summaries.</w:t>
      </w:r>
    </w:p>
    <w:p w14:paraId="11A8A6A8" w14:textId="77777777" w:rsidR="00B77FD6" w:rsidRDefault="002F3E7E">
      <w:pPr>
        <w:pStyle w:val="ListBullet"/>
        <w:spacing w:after="60"/>
        <w:ind w:left="403" w:hanging="259"/>
        <w:rPr>
          <w:rFonts w:hint="eastAsia"/>
        </w:rPr>
      </w:pPr>
      <w:r>
        <w:t>Monitoring of progress over an agreed period.</w:t>
      </w:r>
    </w:p>
    <w:p w14:paraId="0E0E3FD2" w14:textId="77777777" w:rsidR="00B77FD6" w:rsidRDefault="002F3E7E">
      <w:pPr>
        <w:rPr>
          <w:rFonts w:hint="eastAsia"/>
        </w:rPr>
      </w:pPr>
      <w:r>
        <w:t>Coach visibility should be permission-based and transparent to users. The dashboard should avoid exposing unrelated personal details.</w:t>
      </w:r>
    </w:p>
    <w:p w14:paraId="53B30506" w14:textId="77777777" w:rsidR="00B77FD6" w:rsidRDefault="002F3E7E">
      <w:pPr>
        <w:pStyle w:val="Heading2"/>
      </w:pPr>
      <w:r>
        <w:t>9.3 Administrator Dashboard</w:t>
      </w:r>
    </w:p>
    <w:p w14:paraId="15D497B1" w14:textId="77777777" w:rsidR="00B77FD6" w:rsidRDefault="002F3E7E">
      <w:pPr>
        <w:pStyle w:val="ListBullet"/>
        <w:spacing w:after="60"/>
        <w:ind w:left="403" w:hanging="259"/>
        <w:rPr>
          <w:rFonts w:hint="eastAsia"/>
        </w:rPr>
      </w:pPr>
      <w:r>
        <w:t>User and role management.</w:t>
      </w:r>
    </w:p>
    <w:p w14:paraId="17CC12FB" w14:textId="77777777" w:rsidR="00B77FD6" w:rsidRDefault="002F3E7E">
      <w:pPr>
        <w:pStyle w:val="ListBullet"/>
        <w:spacing w:after="60"/>
        <w:ind w:left="403" w:hanging="259"/>
        <w:rPr>
          <w:rFonts w:hint="eastAsia"/>
        </w:rPr>
      </w:pPr>
      <w:r>
        <w:t>Platform analytics and operational summaries.</w:t>
      </w:r>
    </w:p>
    <w:p w14:paraId="0B00EB12" w14:textId="77777777" w:rsidR="00B77FD6" w:rsidRDefault="002F3E7E">
      <w:pPr>
        <w:pStyle w:val="ListBullet"/>
        <w:spacing w:after="60"/>
        <w:ind w:left="403" w:hanging="259"/>
        <w:rPr>
          <w:rFonts w:hint="eastAsia"/>
        </w:rPr>
      </w:pPr>
      <w:r>
        <w:t>Recommendation monitoring.</w:t>
      </w:r>
    </w:p>
    <w:p w14:paraId="3D46DABF" w14:textId="77777777" w:rsidR="00B77FD6" w:rsidRDefault="002F3E7E">
      <w:pPr>
        <w:pStyle w:val="ListBullet"/>
        <w:spacing w:after="60"/>
        <w:ind w:left="403" w:hanging="259"/>
        <w:rPr>
          <w:rFonts w:hint="eastAsia"/>
        </w:rPr>
      </w:pPr>
      <w:r>
        <w:t>System reports and administrative actions.</w:t>
      </w:r>
    </w:p>
    <w:p w14:paraId="6242969E" w14:textId="77777777" w:rsidR="00B77FD6" w:rsidRDefault="002F3E7E">
      <w:pPr>
        <w:pStyle w:val="Heading2"/>
      </w:pPr>
      <w:r>
        <w:t>9.4 Notifications</w:t>
      </w:r>
    </w:p>
    <w:tbl>
      <w:tblPr>
        <w:tblStyle w:val="TableGrid"/>
        <w:tblW w:w="0" w:type="auto"/>
        <w:jc w:val="center"/>
        <w:tblLook w:val="04A0" w:firstRow="1" w:lastRow="0" w:firstColumn="1" w:lastColumn="0" w:noHBand="0" w:noVBand="1"/>
      </w:tblPr>
      <w:tblGrid>
        <w:gridCol w:w="2232"/>
        <w:gridCol w:w="3816"/>
        <w:gridCol w:w="3744"/>
      </w:tblGrid>
      <w:tr w:rsidR="00B77FD6" w14:paraId="011F1494" w14:textId="77777777">
        <w:trPr>
          <w:jc w:val="center"/>
        </w:trPr>
        <w:tc>
          <w:tcPr>
            <w:tcW w:w="2232" w:type="dxa"/>
            <w:shd w:val="clear" w:color="auto" w:fill="315B4C"/>
            <w:vAlign w:val="center"/>
          </w:tcPr>
          <w:p w14:paraId="2F99254F" w14:textId="77777777" w:rsidR="00B77FD6" w:rsidRDefault="002F3E7E">
            <w:pPr>
              <w:spacing w:after="40"/>
              <w:rPr>
                <w:rFonts w:hint="eastAsia"/>
              </w:rPr>
            </w:pPr>
            <w:r>
              <w:rPr>
                <w:b/>
                <w:color w:val="FFFFFF"/>
                <w:sz w:val="22"/>
              </w:rPr>
              <w:t>NOTIFICATION</w:t>
            </w:r>
          </w:p>
        </w:tc>
        <w:tc>
          <w:tcPr>
            <w:tcW w:w="3816" w:type="dxa"/>
            <w:shd w:val="clear" w:color="auto" w:fill="315B4C"/>
            <w:vAlign w:val="center"/>
          </w:tcPr>
          <w:p w14:paraId="21390F7C" w14:textId="77777777" w:rsidR="00B77FD6" w:rsidRDefault="002F3E7E">
            <w:pPr>
              <w:spacing w:after="40"/>
              <w:rPr>
                <w:rFonts w:hint="eastAsia"/>
              </w:rPr>
            </w:pPr>
            <w:r>
              <w:rPr>
                <w:b/>
                <w:color w:val="FFFFFF"/>
                <w:sz w:val="22"/>
              </w:rPr>
              <w:t>PURPOSE</w:t>
            </w:r>
          </w:p>
        </w:tc>
        <w:tc>
          <w:tcPr>
            <w:tcW w:w="3744" w:type="dxa"/>
            <w:shd w:val="clear" w:color="auto" w:fill="315B4C"/>
            <w:vAlign w:val="center"/>
          </w:tcPr>
          <w:p w14:paraId="2513BBF9" w14:textId="77777777" w:rsidR="00B77FD6" w:rsidRDefault="002F3E7E">
            <w:pPr>
              <w:spacing w:after="40"/>
              <w:rPr>
                <w:rFonts w:hint="eastAsia"/>
              </w:rPr>
            </w:pPr>
            <w:r>
              <w:rPr>
                <w:b/>
                <w:color w:val="FFFFFF"/>
                <w:sz w:val="22"/>
              </w:rPr>
              <w:t>DESIGN CONSIDERATION</w:t>
            </w:r>
          </w:p>
        </w:tc>
      </w:tr>
      <w:tr w:rsidR="00B77FD6" w14:paraId="5D89C5AF" w14:textId="77777777">
        <w:trPr>
          <w:jc w:val="center"/>
        </w:trPr>
        <w:tc>
          <w:tcPr>
            <w:tcW w:w="2232" w:type="dxa"/>
            <w:shd w:val="clear" w:color="auto" w:fill="EEF2ED"/>
            <w:vAlign w:val="center"/>
          </w:tcPr>
          <w:p w14:paraId="2065326E" w14:textId="77777777" w:rsidR="00B77FD6" w:rsidRDefault="002F3E7E">
            <w:pPr>
              <w:spacing w:after="40" w:line="240" w:lineRule="auto"/>
              <w:rPr>
                <w:rFonts w:hint="eastAsia"/>
              </w:rPr>
            </w:pPr>
            <w:r>
              <w:rPr>
                <w:sz w:val="22"/>
              </w:rPr>
              <w:t>Bedtime reminder</w:t>
            </w:r>
          </w:p>
        </w:tc>
        <w:tc>
          <w:tcPr>
            <w:tcW w:w="3816" w:type="dxa"/>
            <w:shd w:val="clear" w:color="auto" w:fill="EEF2ED"/>
            <w:vAlign w:val="center"/>
          </w:tcPr>
          <w:p w14:paraId="654C766F" w14:textId="77777777" w:rsidR="00B77FD6" w:rsidRDefault="002F3E7E">
            <w:pPr>
              <w:spacing w:after="40" w:line="240" w:lineRule="auto"/>
              <w:rPr>
                <w:rFonts w:hint="eastAsia"/>
              </w:rPr>
            </w:pPr>
            <w:r>
              <w:rPr>
                <w:sz w:val="22"/>
              </w:rPr>
              <w:t>Prompt the user to prepare for the intended sleep routine.</w:t>
            </w:r>
          </w:p>
        </w:tc>
        <w:tc>
          <w:tcPr>
            <w:tcW w:w="3744" w:type="dxa"/>
            <w:shd w:val="clear" w:color="auto" w:fill="EEF2ED"/>
            <w:vAlign w:val="center"/>
          </w:tcPr>
          <w:p w14:paraId="416868D0" w14:textId="77777777" w:rsidR="00B77FD6" w:rsidRDefault="002F3E7E">
            <w:pPr>
              <w:spacing w:after="40" w:line="240" w:lineRule="auto"/>
              <w:rPr>
                <w:rFonts w:hint="eastAsia"/>
              </w:rPr>
            </w:pPr>
            <w:r>
              <w:rPr>
                <w:sz w:val="22"/>
              </w:rPr>
              <w:t>Respect user-defined quiet hours.</w:t>
            </w:r>
          </w:p>
        </w:tc>
      </w:tr>
      <w:tr w:rsidR="00B77FD6" w14:paraId="4D22C9C8" w14:textId="77777777">
        <w:trPr>
          <w:jc w:val="center"/>
        </w:trPr>
        <w:tc>
          <w:tcPr>
            <w:tcW w:w="2232" w:type="dxa"/>
            <w:vAlign w:val="center"/>
          </w:tcPr>
          <w:p w14:paraId="0971A76A" w14:textId="77777777" w:rsidR="00B77FD6" w:rsidRDefault="002F3E7E">
            <w:pPr>
              <w:spacing w:after="40" w:line="240" w:lineRule="auto"/>
              <w:rPr>
                <w:rFonts w:hint="eastAsia"/>
              </w:rPr>
            </w:pPr>
            <w:r>
              <w:rPr>
                <w:sz w:val="22"/>
              </w:rPr>
              <w:t>Wake-up reminder</w:t>
            </w:r>
          </w:p>
        </w:tc>
        <w:tc>
          <w:tcPr>
            <w:tcW w:w="3816" w:type="dxa"/>
            <w:vAlign w:val="center"/>
          </w:tcPr>
          <w:p w14:paraId="68304301" w14:textId="77777777" w:rsidR="00B77FD6" w:rsidRDefault="002F3E7E">
            <w:pPr>
              <w:spacing w:after="40" w:line="240" w:lineRule="auto"/>
              <w:rPr>
                <w:rFonts w:hint="eastAsia"/>
              </w:rPr>
            </w:pPr>
            <w:r>
              <w:rPr>
                <w:sz w:val="22"/>
              </w:rPr>
              <w:t>Signal the configured alarm time.</w:t>
            </w:r>
          </w:p>
        </w:tc>
        <w:tc>
          <w:tcPr>
            <w:tcW w:w="3744" w:type="dxa"/>
            <w:vAlign w:val="center"/>
          </w:tcPr>
          <w:p w14:paraId="1E8771BB" w14:textId="77777777" w:rsidR="00B77FD6" w:rsidRDefault="002F3E7E">
            <w:pPr>
              <w:spacing w:after="40" w:line="240" w:lineRule="auto"/>
              <w:rPr>
                <w:rFonts w:hint="eastAsia"/>
              </w:rPr>
            </w:pPr>
            <w:r>
              <w:rPr>
                <w:sz w:val="22"/>
              </w:rPr>
              <w:t>Handle device and delivery constraints.</w:t>
            </w:r>
          </w:p>
        </w:tc>
      </w:tr>
      <w:tr w:rsidR="00B77FD6" w14:paraId="1B726507" w14:textId="77777777">
        <w:trPr>
          <w:jc w:val="center"/>
        </w:trPr>
        <w:tc>
          <w:tcPr>
            <w:tcW w:w="2232" w:type="dxa"/>
            <w:shd w:val="clear" w:color="auto" w:fill="EEF2ED"/>
            <w:vAlign w:val="center"/>
          </w:tcPr>
          <w:p w14:paraId="4AA3D5FF" w14:textId="77777777" w:rsidR="00B77FD6" w:rsidRDefault="002F3E7E">
            <w:pPr>
              <w:spacing w:after="40" w:line="240" w:lineRule="auto"/>
              <w:rPr>
                <w:rFonts w:hint="eastAsia"/>
              </w:rPr>
            </w:pPr>
            <w:r>
              <w:rPr>
                <w:sz w:val="22"/>
              </w:rPr>
              <w:t>Habit alert</w:t>
            </w:r>
          </w:p>
        </w:tc>
        <w:tc>
          <w:tcPr>
            <w:tcW w:w="3816" w:type="dxa"/>
            <w:shd w:val="clear" w:color="auto" w:fill="EEF2ED"/>
            <w:vAlign w:val="center"/>
          </w:tcPr>
          <w:p w14:paraId="0A557766" w14:textId="77777777" w:rsidR="00B77FD6" w:rsidRDefault="002F3E7E">
            <w:pPr>
              <w:spacing w:after="40" w:line="240" w:lineRule="auto"/>
              <w:rPr>
                <w:rFonts w:hint="eastAsia"/>
              </w:rPr>
            </w:pPr>
            <w:r>
              <w:rPr>
                <w:sz w:val="22"/>
              </w:rPr>
              <w:t>Highlight a pattern or missed routine.</w:t>
            </w:r>
          </w:p>
        </w:tc>
        <w:tc>
          <w:tcPr>
            <w:tcW w:w="3744" w:type="dxa"/>
            <w:shd w:val="clear" w:color="auto" w:fill="EEF2ED"/>
            <w:vAlign w:val="center"/>
          </w:tcPr>
          <w:p w14:paraId="0BD23CC7" w14:textId="77777777" w:rsidR="00B77FD6" w:rsidRDefault="002F3E7E">
            <w:pPr>
              <w:spacing w:after="40" w:line="240" w:lineRule="auto"/>
              <w:rPr>
                <w:rFonts w:hint="eastAsia"/>
              </w:rPr>
            </w:pPr>
            <w:r>
              <w:rPr>
                <w:sz w:val="22"/>
              </w:rPr>
              <w:t>Use supportive, non-judgmental language.</w:t>
            </w:r>
          </w:p>
        </w:tc>
      </w:tr>
      <w:tr w:rsidR="00B77FD6" w14:paraId="4227895D" w14:textId="77777777">
        <w:trPr>
          <w:jc w:val="center"/>
        </w:trPr>
        <w:tc>
          <w:tcPr>
            <w:tcW w:w="2232" w:type="dxa"/>
            <w:vAlign w:val="center"/>
          </w:tcPr>
          <w:p w14:paraId="0E9A8301" w14:textId="77777777" w:rsidR="00B77FD6" w:rsidRDefault="002F3E7E">
            <w:pPr>
              <w:spacing w:after="40" w:line="240" w:lineRule="auto"/>
              <w:rPr>
                <w:rFonts w:hint="eastAsia"/>
              </w:rPr>
            </w:pPr>
            <w:r>
              <w:rPr>
                <w:sz w:val="22"/>
              </w:rPr>
              <w:t>Challenge reminder</w:t>
            </w:r>
          </w:p>
        </w:tc>
        <w:tc>
          <w:tcPr>
            <w:tcW w:w="3816" w:type="dxa"/>
            <w:vAlign w:val="center"/>
          </w:tcPr>
          <w:p w14:paraId="58A07F73" w14:textId="77777777" w:rsidR="00B77FD6" w:rsidRDefault="002F3E7E">
            <w:pPr>
              <w:spacing w:after="40" w:line="240" w:lineRule="auto"/>
              <w:rPr>
                <w:rFonts w:hint="eastAsia"/>
              </w:rPr>
            </w:pPr>
            <w:r>
              <w:rPr>
                <w:sz w:val="22"/>
              </w:rPr>
              <w:t>Remind users about an active task where applicable.</w:t>
            </w:r>
          </w:p>
        </w:tc>
        <w:tc>
          <w:tcPr>
            <w:tcW w:w="3744" w:type="dxa"/>
            <w:vAlign w:val="center"/>
          </w:tcPr>
          <w:p w14:paraId="20464090" w14:textId="77777777" w:rsidR="00B77FD6" w:rsidRDefault="002F3E7E">
            <w:pPr>
              <w:spacing w:after="40" w:line="240" w:lineRule="auto"/>
              <w:rPr>
                <w:rFonts w:hint="eastAsia"/>
              </w:rPr>
            </w:pPr>
            <w:r>
              <w:rPr>
                <w:sz w:val="22"/>
              </w:rPr>
              <w:t>Avoid repeated or intrusive notifications.</w:t>
            </w:r>
          </w:p>
        </w:tc>
      </w:tr>
      <w:tr w:rsidR="00B77FD6" w14:paraId="63AE325D" w14:textId="77777777">
        <w:trPr>
          <w:jc w:val="center"/>
        </w:trPr>
        <w:tc>
          <w:tcPr>
            <w:tcW w:w="2232" w:type="dxa"/>
            <w:shd w:val="clear" w:color="auto" w:fill="EEF2ED"/>
            <w:vAlign w:val="center"/>
          </w:tcPr>
          <w:p w14:paraId="01CD7F58" w14:textId="77777777" w:rsidR="00B77FD6" w:rsidRDefault="002F3E7E">
            <w:pPr>
              <w:spacing w:after="40" w:line="240" w:lineRule="auto"/>
              <w:rPr>
                <w:rFonts w:hint="eastAsia"/>
              </w:rPr>
            </w:pPr>
            <w:r>
              <w:rPr>
                <w:sz w:val="22"/>
              </w:rPr>
              <w:t>Progress notification</w:t>
            </w:r>
          </w:p>
        </w:tc>
        <w:tc>
          <w:tcPr>
            <w:tcW w:w="3816" w:type="dxa"/>
            <w:shd w:val="clear" w:color="auto" w:fill="EEF2ED"/>
            <w:vAlign w:val="center"/>
          </w:tcPr>
          <w:p w14:paraId="439AFC2E" w14:textId="77777777" w:rsidR="00B77FD6" w:rsidRDefault="002F3E7E">
            <w:pPr>
              <w:spacing w:after="40" w:line="240" w:lineRule="auto"/>
              <w:rPr>
                <w:rFonts w:hint="eastAsia"/>
              </w:rPr>
            </w:pPr>
            <w:r>
              <w:rPr>
                <w:sz w:val="22"/>
              </w:rPr>
              <w:t>Share meaningful changes in habit indicators.</w:t>
            </w:r>
          </w:p>
        </w:tc>
        <w:tc>
          <w:tcPr>
            <w:tcW w:w="3744" w:type="dxa"/>
            <w:shd w:val="clear" w:color="auto" w:fill="EEF2ED"/>
            <w:vAlign w:val="center"/>
          </w:tcPr>
          <w:p w14:paraId="2BC946CF" w14:textId="77777777" w:rsidR="00B77FD6" w:rsidRDefault="002F3E7E">
            <w:pPr>
              <w:spacing w:after="40" w:line="240" w:lineRule="auto"/>
              <w:rPr>
                <w:rFonts w:hint="eastAsia"/>
              </w:rPr>
            </w:pPr>
            <w:r>
              <w:rPr>
                <w:sz w:val="22"/>
              </w:rPr>
              <w:t>Explain the period and calculation.</w:t>
            </w:r>
          </w:p>
        </w:tc>
      </w:tr>
      <w:tr w:rsidR="00B77FD6" w14:paraId="0134BA81" w14:textId="77777777">
        <w:trPr>
          <w:jc w:val="center"/>
        </w:trPr>
        <w:tc>
          <w:tcPr>
            <w:tcW w:w="2232" w:type="dxa"/>
            <w:vAlign w:val="center"/>
          </w:tcPr>
          <w:p w14:paraId="2CCEF859" w14:textId="77777777" w:rsidR="00B77FD6" w:rsidRDefault="002F3E7E">
            <w:pPr>
              <w:spacing w:after="40" w:line="240" w:lineRule="auto"/>
              <w:rPr>
                <w:rFonts w:hint="eastAsia"/>
              </w:rPr>
            </w:pPr>
            <w:r>
              <w:rPr>
                <w:sz w:val="22"/>
              </w:rPr>
              <w:t>Platform announcement</w:t>
            </w:r>
          </w:p>
        </w:tc>
        <w:tc>
          <w:tcPr>
            <w:tcW w:w="3816" w:type="dxa"/>
            <w:vAlign w:val="center"/>
          </w:tcPr>
          <w:p w14:paraId="1B1A2AA7" w14:textId="77777777" w:rsidR="00B77FD6" w:rsidRDefault="002F3E7E">
            <w:pPr>
              <w:spacing w:after="40" w:line="240" w:lineRule="auto"/>
              <w:rPr>
                <w:rFonts w:hint="eastAsia"/>
              </w:rPr>
            </w:pPr>
            <w:r>
              <w:rPr>
                <w:sz w:val="22"/>
              </w:rPr>
              <w:t>Communicate relevant service updates.</w:t>
            </w:r>
          </w:p>
        </w:tc>
        <w:tc>
          <w:tcPr>
            <w:tcW w:w="3744" w:type="dxa"/>
            <w:vAlign w:val="center"/>
          </w:tcPr>
          <w:p w14:paraId="55E3049C" w14:textId="77777777" w:rsidR="00B77FD6" w:rsidRDefault="002F3E7E">
            <w:pPr>
              <w:spacing w:after="40" w:line="240" w:lineRule="auto"/>
              <w:rPr>
                <w:rFonts w:hint="eastAsia"/>
              </w:rPr>
            </w:pPr>
            <w:r>
              <w:rPr>
                <w:sz w:val="22"/>
              </w:rPr>
              <w:t>Separate system notices from personal reminders.</w:t>
            </w:r>
          </w:p>
        </w:tc>
      </w:tr>
    </w:tbl>
    <w:p w14:paraId="5EE39491" w14:textId="77777777" w:rsidR="00B77FD6" w:rsidRDefault="00B77FD6">
      <w:pPr>
        <w:spacing w:after="20"/>
        <w:rPr>
          <w:rFonts w:hint="eastAsia"/>
        </w:rPr>
      </w:pPr>
    </w:p>
    <w:p w14:paraId="5BC7773C" w14:textId="77777777" w:rsidR="00B77FD6" w:rsidRDefault="002F3E7E">
      <w:pPr>
        <w:pStyle w:val="Heading2"/>
      </w:pPr>
      <w:r>
        <w:lastRenderedPageBreak/>
        <w:t>9.5 Reporting and Export</w:t>
      </w:r>
    </w:p>
    <w:p w14:paraId="0E362812" w14:textId="77777777" w:rsidR="00B77FD6" w:rsidRDefault="002F3E7E">
      <w:pPr>
        <w:rPr>
          <w:rFonts w:hint="eastAsia"/>
        </w:rPr>
      </w:pPr>
      <w:r>
        <w:t>The source specification includes habit, wake-up, challenge-performance, productivity and sleep-analytics reports, with PDF and Excel export. Reports should state the date range, define each metric, use consistent time zones and respect role permissions.</w:t>
      </w:r>
    </w:p>
    <w:p w14:paraId="4EABE3E6" w14:textId="77777777" w:rsidR="00B77FD6" w:rsidRDefault="002F3E7E">
      <w:pPr>
        <w:rPr>
          <w:rFonts w:hint="eastAsia"/>
        </w:rPr>
      </w:pPr>
      <w:r>
        <w:br w:type="page"/>
      </w:r>
    </w:p>
    <w:p w14:paraId="3352D296" w14:textId="77777777" w:rsidR="00B77FD6" w:rsidRDefault="002F3E7E">
      <w:pPr>
        <w:pStyle w:val="Heading1"/>
      </w:pPr>
      <w:r>
        <w:lastRenderedPageBreak/>
        <w:t>10. WEEK-WISE IMPLEMENTATION PLAN</w:t>
      </w:r>
    </w:p>
    <w:p w14:paraId="0B658AC7" w14:textId="77777777" w:rsidR="00B77FD6" w:rsidRDefault="002F3E7E">
      <w:pPr>
        <w:rPr>
          <w:rFonts w:hint="eastAsia"/>
        </w:rPr>
      </w:pPr>
      <w:r>
        <w:t>The original PDF organizes work into four milestones across eight weeks. The following table preserves the plan while presenting tasks and expected outputs in a compact format.</w:t>
      </w:r>
    </w:p>
    <w:tbl>
      <w:tblPr>
        <w:tblStyle w:val="TableGrid"/>
        <w:tblW w:w="0" w:type="auto"/>
        <w:jc w:val="center"/>
        <w:tblLook w:val="04A0" w:firstRow="1" w:lastRow="0" w:firstColumn="1" w:lastColumn="0" w:noHBand="0" w:noVBand="1"/>
      </w:tblPr>
      <w:tblGrid>
        <w:gridCol w:w="2232"/>
        <w:gridCol w:w="4824"/>
        <w:gridCol w:w="2880"/>
      </w:tblGrid>
      <w:tr w:rsidR="00B77FD6" w14:paraId="7C2331C8" w14:textId="77777777">
        <w:trPr>
          <w:jc w:val="center"/>
        </w:trPr>
        <w:tc>
          <w:tcPr>
            <w:tcW w:w="2232" w:type="dxa"/>
            <w:shd w:val="clear" w:color="auto" w:fill="315B4C"/>
            <w:vAlign w:val="center"/>
          </w:tcPr>
          <w:p w14:paraId="5189B64E" w14:textId="77777777" w:rsidR="00B77FD6" w:rsidRDefault="002F3E7E">
            <w:pPr>
              <w:spacing w:after="40"/>
              <w:rPr>
                <w:rFonts w:hint="eastAsia"/>
              </w:rPr>
            </w:pPr>
            <w:r>
              <w:rPr>
                <w:b/>
                <w:color w:val="FFFFFF"/>
                <w:sz w:val="22"/>
              </w:rPr>
              <w:t>MILESTONE</w:t>
            </w:r>
          </w:p>
        </w:tc>
        <w:tc>
          <w:tcPr>
            <w:tcW w:w="4824" w:type="dxa"/>
            <w:shd w:val="clear" w:color="auto" w:fill="315B4C"/>
            <w:vAlign w:val="center"/>
          </w:tcPr>
          <w:p w14:paraId="2B23A927" w14:textId="77777777" w:rsidR="00B77FD6" w:rsidRDefault="002F3E7E">
            <w:pPr>
              <w:spacing w:after="40"/>
              <w:rPr>
                <w:rFonts w:hint="eastAsia"/>
              </w:rPr>
            </w:pPr>
            <w:r>
              <w:rPr>
                <w:b/>
                <w:color w:val="FFFFFF"/>
                <w:sz w:val="22"/>
              </w:rPr>
              <w:t>TASKS</w:t>
            </w:r>
          </w:p>
        </w:tc>
        <w:tc>
          <w:tcPr>
            <w:tcW w:w="2880" w:type="dxa"/>
            <w:shd w:val="clear" w:color="auto" w:fill="315B4C"/>
            <w:vAlign w:val="center"/>
          </w:tcPr>
          <w:p w14:paraId="121CF657" w14:textId="77777777" w:rsidR="00B77FD6" w:rsidRDefault="002F3E7E">
            <w:pPr>
              <w:spacing w:after="40"/>
              <w:rPr>
                <w:rFonts w:hint="eastAsia"/>
              </w:rPr>
            </w:pPr>
            <w:r>
              <w:rPr>
                <w:b/>
                <w:color w:val="FFFFFF"/>
                <w:sz w:val="22"/>
              </w:rPr>
              <w:t>EXPECTED OUTPUT</w:t>
            </w:r>
          </w:p>
        </w:tc>
      </w:tr>
      <w:tr w:rsidR="00B77FD6" w14:paraId="44AB1069" w14:textId="77777777">
        <w:trPr>
          <w:jc w:val="center"/>
        </w:trPr>
        <w:tc>
          <w:tcPr>
            <w:tcW w:w="2232" w:type="dxa"/>
            <w:shd w:val="clear" w:color="auto" w:fill="EEF2ED"/>
            <w:vAlign w:val="center"/>
          </w:tcPr>
          <w:p w14:paraId="6D39BF1D" w14:textId="77777777" w:rsidR="00B77FD6" w:rsidRDefault="002F3E7E">
            <w:pPr>
              <w:spacing w:after="40" w:line="240" w:lineRule="auto"/>
              <w:rPr>
                <w:rFonts w:hint="eastAsia"/>
              </w:rPr>
            </w:pPr>
            <w:r>
              <w:rPr>
                <w:sz w:val="22"/>
              </w:rPr>
              <w:t>Weeks 1–2: Setup and core workflows</w:t>
            </w:r>
          </w:p>
        </w:tc>
        <w:tc>
          <w:tcPr>
            <w:tcW w:w="4824" w:type="dxa"/>
            <w:shd w:val="clear" w:color="auto" w:fill="EEF2ED"/>
            <w:vAlign w:val="center"/>
          </w:tcPr>
          <w:p w14:paraId="5B65A64E" w14:textId="77777777" w:rsidR="00B77FD6" w:rsidRDefault="002F3E7E">
            <w:pPr>
              <w:spacing w:after="40" w:line="240" w:lineRule="auto"/>
              <w:rPr>
                <w:rFonts w:hint="eastAsia"/>
              </w:rPr>
            </w:pPr>
            <w:r>
              <w:rPr>
                <w:sz w:val="22"/>
              </w:rPr>
              <w:t>Define objectives; design architecture and schema; create UI wireframes; configure frontend/backend; implement authentication, profiles and alarm scheduling.</w:t>
            </w:r>
          </w:p>
        </w:tc>
        <w:tc>
          <w:tcPr>
            <w:tcW w:w="2880" w:type="dxa"/>
            <w:shd w:val="clear" w:color="auto" w:fill="EEF2ED"/>
            <w:vAlign w:val="center"/>
          </w:tcPr>
          <w:p w14:paraId="65A9F864" w14:textId="77777777" w:rsidR="00B77FD6" w:rsidRDefault="002F3E7E">
            <w:pPr>
              <w:spacing w:after="40" w:line="240" w:lineRule="auto"/>
              <w:rPr>
                <w:rFonts w:hint="eastAsia"/>
              </w:rPr>
            </w:pPr>
            <w:r>
              <w:rPr>
                <w:sz w:val="22"/>
              </w:rPr>
              <w:t>Project foundation, initial authentication and alarm workflow.</w:t>
            </w:r>
          </w:p>
        </w:tc>
      </w:tr>
      <w:tr w:rsidR="00B77FD6" w14:paraId="2DBA442D" w14:textId="77777777">
        <w:trPr>
          <w:jc w:val="center"/>
        </w:trPr>
        <w:tc>
          <w:tcPr>
            <w:tcW w:w="2232" w:type="dxa"/>
            <w:vAlign w:val="center"/>
          </w:tcPr>
          <w:p w14:paraId="71A15E30" w14:textId="77777777" w:rsidR="00B77FD6" w:rsidRDefault="002F3E7E">
            <w:pPr>
              <w:spacing w:after="40" w:line="240" w:lineRule="auto"/>
              <w:rPr>
                <w:rFonts w:hint="eastAsia"/>
              </w:rPr>
            </w:pPr>
            <w:r>
              <w:rPr>
                <w:sz w:val="22"/>
              </w:rPr>
              <w:t>Weeks 3–4: Challenges and verification</w:t>
            </w:r>
          </w:p>
        </w:tc>
        <w:tc>
          <w:tcPr>
            <w:tcW w:w="4824" w:type="dxa"/>
            <w:vAlign w:val="center"/>
          </w:tcPr>
          <w:p w14:paraId="56A753AB" w14:textId="77777777" w:rsidR="00B77FD6" w:rsidRDefault="002F3E7E">
            <w:pPr>
              <w:spacing w:after="40" w:line="240" w:lineRule="auto"/>
              <w:rPr>
                <w:rFonts w:hint="eastAsia"/>
              </w:rPr>
            </w:pPr>
            <w:r>
              <w:rPr>
                <w:sz w:val="22"/>
              </w:rPr>
              <w:t>Implement challenge selection/generation; answer evaluation; wake-up verification; challenge analytics.</w:t>
            </w:r>
          </w:p>
        </w:tc>
        <w:tc>
          <w:tcPr>
            <w:tcW w:w="2880" w:type="dxa"/>
            <w:vAlign w:val="center"/>
          </w:tcPr>
          <w:p w14:paraId="6C41A740" w14:textId="77777777" w:rsidR="00B77FD6" w:rsidRDefault="002F3E7E">
            <w:pPr>
              <w:spacing w:after="40" w:line="240" w:lineRule="auto"/>
              <w:rPr>
                <w:rFonts w:hint="eastAsia"/>
              </w:rPr>
            </w:pPr>
            <w:r>
              <w:rPr>
                <w:sz w:val="22"/>
              </w:rPr>
              <w:t>Challenge engine and alarm-dismissal validation.</w:t>
            </w:r>
          </w:p>
        </w:tc>
      </w:tr>
      <w:tr w:rsidR="00B77FD6" w14:paraId="6DAD354B" w14:textId="77777777">
        <w:trPr>
          <w:jc w:val="center"/>
        </w:trPr>
        <w:tc>
          <w:tcPr>
            <w:tcW w:w="2232" w:type="dxa"/>
            <w:shd w:val="clear" w:color="auto" w:fill="EEF2ED"/>
            <w:vAlign w:val="center"/>
          </w:tcPr>
          <w:p w14:paraId="5DD64AFD" w14:textId="77777777" w:rsidR="00B77FD6" w:rsidRDefault="002F3E7E">
            <w:pPr>
              <w:spacing w:after="40" w:line="240" w:lineRule="auto"/>
              <w:rPr>
                <w:rFonts w:hint="eastAsia"/>
              </w:rPr>
            </w:pPr>
            <w:r>
              <w:rPr>
                <w:sz w:val="22"/>
              </w:rPr>
              <w:t>Weeks 5–6: Intelligence and recommendations</w:t>
            </w:r>
          </w:p>
        </w:tc>
        <w:tc>
          <w:tcPr>
            <w:tcW w:w="4824" w:type="dxa"/>
            <w:shd w:val="clear" w:color="auto" w:fill="EEF2ED"/>
            <w:vAlign w:val="center"/>
          </w:tcPr>
          <w:p w14:paraId="0107A12F" w14:textId="77777777" w:rsidR="00B77FD6" w:rsidRDefault="002F3E7E">
            <w:pPr>
              <w:spacing w:after="40" w:line="240" w:lineRule="auto"/>
              <w:rPr>
                <w:rFonts w:hint="eastAsia"/>
              </w:rPr>
            </w:pPr>
            <w:r>
              <w:rPr>
                <w:sz w:val="22"/>
              </w:rPr>
              <w:t>Implement difficulty adaptation; behavioral analytics; habit scoring; recommendations; habit dashboards.</w:t>
            </w:r>
          </w:p>
        </w:tc>
        <w:tc>
          <w:tcPr>
            <w:tcW w:w="2880" w:type="dxa"/>
            <w:shd w:val="clear" w:color="auto" w:fill="EEF2ED"/>
            <w:vAlign w:val="center"/>
          </w:tcPr>
          <w:p w14:paraId="1CBF3050" w14:textId="77777777" w:rsidR="00B77FD6" w:rsidRDefault="002F3E7E">
            <w:pPr>
              <w:spacing w:after="40" w:line="240" w:lineRule="auto"/>
              <w:rPr>
                <w:rFonts w:hint="eastAsia"/>
              </w:rPr>
            </w:pPr>
            <w:r>
              <w:rPr>
                <w:sz w:val="22"/>
              </w:rPr>
              <w:t>Adaptive difficulty and habit-feedback workflows.</w:t>
            </w:r>
          </w:p>
        </w:tc>
      </w:tr>
      <w:tr w:rsidR="00B77FD6" w14:paraId="24B82489" w14:textId="77777777">
        <w:trPr>
          <w:jc w:val="center"/>
        </w:trPr>
        <w:tc>
          <w:tcPr>
            <w:tcW w:w="2232" w:type="dxa"/>
            <w:vAlign w:val="center"/>
          </w:tcPr>
          <w:p w14:paraId="28E2677C" w14:textId="77777777" w:rsidR="00B77FD6" w:rsidRDefault="002F3E7E">
            <w:pPr>
              <w:spacing w:after="40" w:line="240" w:lineRule="auto"/>
              <w:rPr>
                <w:rFonts w:hint="eastAsia"/>
              </w:rPr>
            </w:pPr>
            <w:r>
              <w:rPr>
                <w:sz w:val="22"/>
              </w:rPr>
              <w:t>Weeks 7–8: Analytics, testing and deployment</w:t>
            </w:r>
          </w:p>
        </w:tc>
        <w:tc>
          <w:tcPr>
            <w:tcW w:w="4824" w:type="dxa"/>
            <w:vAlign w:val="center"/>
          </w:tcPr>
          <w:p w14:paraId="10A8CB34" w14:textId="77777777" w:rsidR="00B77FD6" w:rsidRDefault="002F3E7E">
            <w:pPr>
              <w:spacing w:after="40" w:line="240" w:lineRule="auto"/>
              <w:rPr>
                <w:rFonts w:hint="eastAsia"/>
              </w:rPr>
            </w:pPr>
            <w:r>
              <w:rPr>
                <w:sz w:val="22"/>
              </w:rPr>
              <w:t>Build dashboards and reports; test APIs and end-to-end flows; perform security checks; containerize and deploy; prepare documentation.</w:t>
            </w:r>
          </w:p>
        </w:tc>
        <w:tc>
          <w:tcPr>
            <w:tcW w:w="2880" w:type="dxa"/>
            <w:vAlign w:val="center"/>
          </w:tcPr>
          <w:p w14:paraId="3688447C" w14:textId="77777777" w:rsidR="00B77FD6" w:rsidRDefault="002F3E7E">
            <w:pPr>
              <w:spacing w:after="40" w:line="240" w:lineRule="auto"/>
              <w:rPr>
                <w:rFonts w:hint="eastAsia"/>
              </w:rPr>
            </w:pPr>
            <w:r>
              <w:rPr>
                <w:sz w:val="22"/>
              </w:rPr>
              <w:t>Integrated demonstrable system, test evidence and project documentation.</w:t>
            </w:r>
          </w:p>
        </w:tc>
      </w:tr>
    </w:tbl>
    <w:p w14:paraId="475E6D4B" w14:textId="77777777" w:rsidR="00B77FD6" w:rsidRDefault="00B77FD6">
      <w:pPr>
        <w:spacing w:after="20"/>
        <w:rPr>
          <w:rFonts w:hint="eastAsia"/>
        </w:rPr>
      </w:pPr>
    </w:p>
    <w:p w14:paraId="0C93A1B4" w14:textId="77777777" w:rsidR="00B77FD6" w:rsidRDefault="002F3E7E">
      <w:pPr>
        <w:pStyle w:val="Heading2"/>
      </w:pPr>
      <w:r>
        <w:t>10.1 Suggested Deliverables</w:t>
      </w:r>
    </w:p>
    <w:p w14:paraId="16AF267F" w14:textId="77777777" w:rsidR="00B77FD6" w:rsidRDefault="002F3E7E">
      <w:pPr>
        <w:pStyle w:val="ListBullet"/>
        <w:spacing w:after="60"/>
        <w:ind w:left="403" w:hanging="259"/>
        <w:rPr>
          <w:rFonts w:hint="eastAsia"/>
        </w:rPr>
      </w:pPr>
      <w:r>
        <w:t>Architecture diagram and database design.</w:t>
      </w:r>
    </w:p>
    <w:p w14:paraId="5864A124" w14:textId="77777777" w:rsidR="00B77FD6" w:rsidRDefault="002F3E7E">
      <w:pPr>
        <w:pStyle w:val="ListBullet"/>
        <w:spacing w:after="60"/>
        <w:ind w:left="403" w:hanging="259"/>
        <w:rPr>
          <w:rFonts w:hint="eastAsia"/>
        </w:rPr>
      </w:pPr>
      <w:r>
        <w:t>Source code with documented setup instructions.</w:t>
      </w:r>
    </w:p>
    <w:p w14:paraId="2786B51A" w14:textId="77777777" w:rsidR="00B77FD6" w:rsidRDefault="002F3E7E">
      <w:pPr>
        <w:pStyle w:val="ListBullet"/>
        <w:spacing w:after="60"/>
        <w:ind w:left="403" w:hanging="259"/>
        <w:rPr>
          <w:rFonts w:hint="eastAsia"/>
        </w:rPr>
      </w:pPr>
      <w:r>
        <w:t>API documentation and environment-variable example files.</w:t>
      </w:r>
    </w:p>
    <w:p w14:paraId="75DE63CF" w14:textId="77777777" w:rsidR="00B77FD6" w:rsidRDefault="002F3E7E">
      <w:pPr>
        <w:pStyle w:val="ListBullet"/>
        <w:spacing w:after="60"/>
        <w:ind w:left="403" w:hanging="259"/>
        <w:rPr>
          <w:rFonts w:hint="eastAsia"/>
        </w:rPr>
      </w:pPr>
      <w:r>
        <w:t>Unit, integration, end-to-end and security test evidence.</w:t>
      </w:r>
    </w:p>
    <w:p w14:paraId="6FA7F355" w14:textId="77777777" w:rsidR="00B77FD6" w:rsidRDefault="002F3E7E">
      <w:pPr>
        <w:pStyle w:val="ListBullet"/>
        <w:spacing w:after="60"/>
        <w:ind w:left="403" w:hanging="259"/>
        <w:rPr>
          <w:rFonts w:hint="eastAsia"/>
        </w:rPr>
      </w:pPr>
      <w:r>
        <w:t>Screenshots of important workflows and dashboards.</w:t>
      </w:r>
    </w:p>
    <w:p w14:paraId="192EFCE4" w14:textId="77777777" w:rsidR="00B77FD6" w:rsidRDefault="002F3E7E">
      <w:pPr>
        <w:pStyle w:val="ListBullet"/>
        <w:spacing w:after="60"/>
        <w:ind w:left="403" w:hanging="259"/>
        <w:rPr>
          <w:rFonts w:hint="eastAsia"/>
        </w:rPr>
      </w:pPr>
      <w:r>
        <w:t>Docker configuration and deployment instructions where supported.</w:t>
      </w:r>
    </w:p>
    <w:p w14:paraId="3AA877CB" w14:textId="77777777" w:rsidR="00B77FD6" w:rsidRDefault="002F3E7E">
      <w:pPr>
        <w:pStyle w:val="ListBullet"/>
        <w:spacing w:after="60"/>
        <w:ind w:left="403" w:hanging="259"/>
        <w:rPr>
          <w:rFonts w:hint="eastAsia"/>
        </w:rPr>
      </w:pPr>
      <w:r>
        <w:t>Final report, user guide and presentation.</w:t>
      </w:r>
    </w:p>
    <w:p w14:paraId="6C086CBA" w14:textId="77777777" w:rsidR="00B77FD6" w:rsidRDefault="002F3E7E">
      <w:pPr>
        <w:pStyle w:val="Heading2"/>
      </w:pPr>
      <w:r>
        <w:t>10.2 Project Tracking</w:t>
      </w:r>
    </w:p>
    <w:p w14:paraId="1A400E70" w14:textId="77777777" w:rsidR="00B77FD6" w:rsidRDefault="002F3E7E">
      <w:pPr>
        <w:rPr>
          <w:rFonts w:hint="eastAsia"/>
        </w:rPr>
      </w:pPr>
      <w:r>
        <w:t>A milestone should be marked complete only when its acceptance criteria are met and evidence is available. If a feature remains partial or is deferred, record the status and reason rather than reporting it as fully complete.</w:t>
      </w:r>
    </w:p>
    <w:p w14:paraId="2676A3B3" w14:textId="77777777" w:rsidR="00B77FD6" w:rsidRDefault="002F3E7E">
      <w:pPr>
        <w:rPr>
          <w:rFonts w:hint="eastAsia"/>
        </w:rPr>
      </w:pPr>
      <w:r>
        <w:br w:type="page"/>
      </w:r>
    </w:p>
    <w:p w14:paraId="3072C8AB" w14:textId="77777777" w:rsidR="00B77FD6" w:rsidRDefault="002F3E7E">
      <w:pPr>
        <w:pStyle w:val="Heading1"/>
      </w:pPr>
      <w:r>
        <w:lastRenderedPageBreak/>
        <w:t>11. EVALUATION CRITERIA AND TESTING</w:t>
      </w:r>
    </w:p>
    <w:p w14:paraId="3E891C44" w14:textId="77777777" w:rsidR="00B77FD6" w:rsidRDefault="002F3E7E">
      <w:pPr>
        <w:pStyle w:val="Heading2"/>
      </w:pPr>
      <w:r>
        <w:t>11.1 Milestone Evaluation</w:t>
      </w:r>
    </w:p>
    <w:tbl>
      <w:tblPr>
        <w:tblStyle w:val="TableGrid"/>
        <w:tblW w:w="0" w:type="auto"/>
        <w:jc w:val="center"/>
        <w:tblLook w:val="04A0" w:firstRow="1" w:lastRow="0" w:firstColumn="1" w:lastColumn="0" w:noHBand="0" w:noVBand="1"/>
      </w:tblPr>
      <w:tblGrid>
        <w:gridCol w:w="1800"/>
        <w:gridCol w:w="8136"/>
      </w:tblGrid>
      <w:tr w:rsidR="00B77FD6" w14:paraId="3C7D45FF" w14:textId="77777777">
        <w:trPr>
          <w:jc w:val="center"/>
        </w:trPr>
        <w:tc>
          <w:tcPr>
            <w:tcW w:w="1800" w:type="dxa"/>
            <w:shd w:val="clear" w:color="auto" w:fill="315B4C"/>
            <w:vAlign w:val="center"/>
          </w:tcPr>
          <w:p w14:paraId="2D0E35DF" w14:textId="77777777" w:rsidR="00B77FD6" w:rsidRDefault="002F3E7E">
            <w:pPr>
              <w:spacing w:after="40"/>
              <w:rPr>
                <w:rFonts w:hint="eastAsia"/>
              </w:rPr>
            </w:pPr>
            <w:r>
              <w:rPr>
                <w:b/>
                <w:color w:val="FFFFFF"/>
                <w:sz w:val="22"/>
              </w:rPr>
              <w:t>CHECKPOINT</w:t>
            </w:r>
          </w:p>
        </w:tc>
        <w:tc>
          <w:tcPr>
            <w:tcW w:w="8136" w:type="dxa"/>
            <w:shd w:val="clear" w:color="auto" w:fill="315B4C"/>
            <w:vAlign w:val="center"/>
          </w:tcPr>
          <w:p w14:paraId="15356556" w14:textId="77777777" w:rsidR="00B77FD6" w:rsidRDefault="002F3E7E">
            <w:pPr>
              <w:spacing w:after="40"/>
              <w:rPr>
                <w:rFonts w:hint="eastAsia"/>
              </w:rPr>
            </w:pPr>
            <w:r>
              <w:rPr>
                <w:b/>
                <w:color w:val="FFFFFF"/>
                <w:sz w:val="22"/>
              </w:rPr>
              <w:t>ACCEPTANCE CRITERIA FROM SOURCE</w:t>
            </w:r>
          </w:p>
        </w:tc>
      </w:tr>
      <w:tr w:rsidR="00B77FD6" w14:paraId="55742D87" w14:textId="77777777">
        <w:trPr>
          <w:jc w:val="center"/>
        </w:trPr>
        <w:tc>
          <w:tcPr>
            <w:tcW w:w="1800" w:type="dxa"/>
            <w:shd w:val="clear" w:color="auto" w:fill="EEF2ED"/>
            <w:vAlign w:val="center"/>
          </w:tcPr>
          <w:p w14:paraId="2CF3127E" w14:textId="77777777" w:rsidR="00B77FD6" w:rsidRDefault="002F3E7E">
            <w:pPr>
              <w:spacing w:after="40" w:line="240" w:lineRule="auto"/>
              <w:rPr>
                <w:rFonts w:hint="eastAsia"/>
              </w:rPr>
            </w:pPr>
            <w:r>
              <w:rPr>
                <w:sz w:val="22"/>
              </w:rPr>
              <w:t>Week 2</w:t>
            </w:r>
          </w:p>
        </w:tc>
        <w:tc>
          <w:tcPr>
            <w:tcW w:w="8136" w:type="dxa"/>
            <w:shd w:val="clear" w:color="auto" w:fill="EEF2ED"/>
            <w:vAlign w:val="center"/>
          </w:tcPr>
          <w:p w14:paraId="041930DC" w14:textId="77777777" w:rsidR="00B77FD6" w:rsidRDefault="002F3E7E">
            <w:pPr>
              <w:spacing w:after="40" w:line="240" w:lineRule="auto"/>
              <w:rPr>
                <w:rFonts w:hint="eastAsia"/>
              </w:rPr>
            </w:pPr>
            <w:r>
              <w:rPr>
                <w:sz w:val="22"/>
              </w:rPr>
              <w:t>Project initialization completed; authentication implemented; alarm scheduling functional; profile management operational.</w:t>
            </w:r>
          </w:p>
        </w:tc>
      </w:tr>
      <w:tr w:rsidR="00B77FD6" w14:paraId="320F45AA" w14:textId="77777777">
        <w:trPr>
          <w:jc w:val="center"/>
        </w:trPr>
        <w:tc>
          <w:tcPr>
            <w:tcW w:w="1800" w:type="dxa"/>
            <w:vAlign w:val="center"/>
          </w:tcPr>
          <w:p w14:paraId="65038A6D" w14:textId="77777777" w:rsidR="00B77FD6" w:rsidRDefault="002F3E7E">
            <w:pPr>
              <w:spacing w:after="40" w:line="240" w:lineRule="auto"/>
              <w:rPr>
                <w:rFonts w:hint="eastAsia"/>
              </w:rPr>
            </w:pPr>
            <w:r>
              <w:rPr>
                <w:sz w:val="22"/>
              </w:rPr>
              <w:t>Week 4</w:t>
            </w:r>
          </w:p>
        </w:tc>
        <w:tc>
          <w:tcPr>
            <w:tcW w:w="8136" w:type="dxa"/>
            <w:vAlign w:val="center"/>
          </w:tcPr>
          <w:p w14:paraId="53E27780" w14:textId="77777777" w:rsidR="00B77FD6" w:rsidRDefault="002F3E7E">
            <w:pPr>
              <w:spacing w:after="40" w:line="240" w:lineRule="auto"/>
              <w:rPr>
                <w:rFonts w:hint="eastAsia"/>
              </w:rPr>
            </w:pPr>
            <w:r>
              <w:rPr>
                <w:sz w:val="22"/>
              </w:rPr>
              <w:t>Cognitive challenge engine operational; wake-up verification functional; challenge analytics implemented.</w:t>
            </w:r>
          </w:p>
        </w:tc>
      </w:tr>
      <w:tr w:rsidR="00B77FD6" w14:paraId="38083A96" w14:textId="77777777">
        <w:trPr>
          <w:jc w:val="center"/>
        </w:trPr>
        <w:tc>
          <w:tcPr>
            <w:tcW w:w="1800" w:type="dxa"/>
            <w:shd w:val="clear" w:color="auto" w:fill="EEF2ED"/>
            <w:vAlign w:val="center"/>
          </w:tcPr>
          <w:p w14:paraId="0EF04E46" w14:textId="77777777" w:rsidR="00B77FD6" w:rsidRDefault="002F3E7E">
            <w:pPr>
              <w:spacing w:after="40" w:line="240" w:lineRule="auto"/>
              <w:rPr>
                <w:rFonts w:hint="eastAsia"/>
              </w:rPr>
            </w:pPr>
            <w:r>
              <w:rPr>
                <w:sz w:val="22"/>
              </w:rPr>
              <w:t>Week 6</w:t>
            </w:r>
          </w:p>
        </w:tc>
        <w:tc>
          <w:tcPr>
            <w:tcW w:w="8136" w:type="dxa"/>
            <w:shd w:val="clear" w:color="auto" w:fill="EEF2ED"/>
            <w:vAlign w:val="center"/>
          </w:tcPr>
          <w:p w14:paraId="33F779CB" w14:textId="77777777" w:rsidR="00B77FD6" w:rsidRDefault="002F3E7E">
            <w:pPr>
              <w:spacing w:after="40" w:line="240" w:lineRule="auto"/>
              <w:rPr>
                <w:rFonts w:hint="eastAsia"/>
              </w:rPr>
            </w:pPr>
            <w:r>
              <w:rPr>
                <w:sz w:val="22"/>
              </w:rPr>
              <w:t>Adaptive difficulty engine operational; habit scoring functional; recommendation workflows completed.</w:t>
            </w:r>
          </w:p>
        </w:tc>
      </w:tr>
      <w:tr w:rsidR="00B77FD6" w14:paraId="2DBD9088" w14:textId="77777777">
        <w:trPr>
          <w:jc w:val="center"/>
        </w:trPr>
        <w:tc>
          <w:tcPr>
            <w:tcW w:w="1800" w:type="dxa"/>
            <w:vAlign w:val="center"/>
          </w:tcPr>
          <w:p w14:paraId="2EBC5E2A" w14:textId="77777777" w:rsidR="00B77FD6" w:rsidRDefault="002F3E7E">
            <w:pPr>
              <w:spacing w:after="40" w:line="240" w:lineRule="auto"/>
              <w:rPr>
                <w:rFonts w:hint="eastAsia"/>
              </w:rPr>
            </w:pPr>
            <w:r>
              <w:rPr>
                <w:sz w:val="22"/>
              </w:rPr>
              <w:t>Week 8</w:t>
            </w:r>
          </w:p>
        </w:tc>
        <w:tc>
          <w:tcPr>
            <w:tcW w:w="8136" w:type="dxa"/>
            <w:vAlign w:val="center"/>
          </w:tcPr>
          <w:p w14:paraId="0B754AA7" w14:textId="77777777" w:rsidR="00B77FD6" w:rsidRDefault="002F3E7E">
            <w:pPr>
              <w:spacing w:after="40" w:line="240" w:lineRule="auto"/>
              <w:rPr>
                <w:rFonts w:hint="eastAsia"/>
              </w:rPr>
            </w:pPr>
            <w:r>
              <w:rPr>
                <w:sz w:val="22"/>
              </w:rPr>
              <w:t>Frontend and backend deployed; dashboards and reporting operational; end-to-end workflow demonstrated.</w:t>
            </w:r>
          </w:p>
        </w:tc>
      </w:tr>
    </w:tbl>
    <w:p w14:paraId="5C5E7D28" w14:textId="77777777" w:rsidR="00B77FD6" w:rsidRDefault="00B77FD6">
      <w:pPr>
        <w:spacing w:after="20"/>
        <w:rPr>
          <w:rFonts w:hint="eastAsia"/>
        </w:rPr>
      </w:pPr>
    </w:p>
    <w:p w14:paraId="2FF459E0" w14:textId="77777777" w:rsidR="00B77FD6" w:rsidRDefault="002F3E7E">
      <w:pPr>
        <w:pStyle w:val="Heading2"/>
      </w:pPr>
      <w:r>
        <w:t>11.2 Test Categories</w:t>
      </w:r>
    </w:p>
    <w:tbl>
      <w:tblPr>
        <w:tblStyle w:val="TableGrid"/>
        <w:tblW w:w="0" w:type="auto"/>
        <w:jc w:val="center"/>
        <w:tblLook w:val="04A0" w:firstRow="1" w:lastRow="0" w:firstColumn="1" w:lastColumn="0" w:noHBand="0" w:noVBand="1"/>
      </w:tblPr>
      <w:tblGrid>
        <w:gridCol w:w="2232"/>
        <w:gridCol w:w="7704"/>
      </w:tblGrid>
      <w:tr w:rsidR="00B77FD6" w14:paraId="24CC2CC3" w14:textId="77777777">
        <w:trPr>
          <w:jc w:val="center"/>
        </w:trPr>
        <w:tc>
          <w:tcPr>
            <w:tcW w:w="2232" w:type="dxa"/>
            <w:shd w:val="clear" w:color="auto" w:fill="315B4C"/>
            <w:vAlign w:val="center"/>
          </w:tcPr>
          <w:p w14:paraId="4C28A0E5" w14:textId="77777777" w:rsidR="00B77FD6" w:rsidRDefault="002F3E7E">
            <w:pPr>
              <w:spacing w:after="40"/>
              <w:rPr>
                <w:rFonts w:hint="eastAsia"/>
              </w:rPr>
            </w:pPr>
            <w:r>
              <w:rPr>
                <w:b/>
                <w:color w:val="FFFFFF"/>
                <w:sz w:val="22"/>
              </w:rPr>
              <w:t>TEST TYPE</w:t>
            </w:r>
          </w:p>
        </w:tc>
        <w:tc>
          <w:tcPr>
            <w:tcW w:w="7704" w:type="dxa"/>
            <w:shd w:val="clear" w:color="auto" w:fill="315B4C"/>
            <w:vAlign w:val="center"/>
          </w:tcPr>
          <w:p w14:paraId="4DB145B6" w14:textId="77777777" w:rsidR="00B77FD6" w:rsidRDefault="002F3E7E">
            <w:pPr>
              <w:spacing w:after="40"/>
              <w:rPr>
                <w:rFonts w:hint="eastAsia"/>
              </w:rPr>
            </w:pPr>
            <w:r>
              <w:rPr>
                <w:b/>
                <w:color w:val="FFFFFF"/>
                <w:sz w:val="22"/>
              </w:rPr>
              <w:t>EXAMPLE CHECKS</w:t>
            </w:r>
          </w:p>
        </w:tc>
      </w:tr>
      <w:tr w:rsidR="00B77FD6" w14:paraId="31A70D08" w14:textId="77777777">
        <w:trPr>
          <w:jc w:val="center"/>
        </w:trPr>
        <w:tc>
          <w:tcPr>
            <w:tcW w:w="2232" w:type="dxa"/>
            <w:shd w:val="clear" w:color="auto" w:fill="EEF2ED"/>
            <w:vAlign w:val="center"/>
          </w:tcPr>
          <w:p w14:paraId="47DDFFEB" w14:textId="77777777" w:rsidR="00B77FD6" w:rsidRDefault="002F3E7E">
            <w:pPr>
              <w:spacing w:after="40" w:line="240" w:lineRule="auto"/>
              <w:rPr>
                <w:rFonts w:hint="eastAsia"/>
              </w:rPr>
            </w:pPr>
            <w:r>
              <w:rPr>
                <w:sz w:val="22"/>
              </w:rPr>
              <w:t>Authentication</w:t>
            </w:r>
          </w:p>
        </w:tc>
        <w:tc>
          <w:tcPr>
            <w:tcW w:w="7704" w:type="dxa"/>
            <w:shd w:val="clear" w:color="auto" w:fill="EEF2ED"/>
            <w:vAlign w:val="center"/>
          </w:tcPr>
          <w:p w14:paraId="2AAFB45D" w14:textId="77777777" w:rsidR="00B77FD6" w:rsidRDefault="002F3E7E">
            <w:pPr>
              <w:spacing w:after="40" w:line="240" w:lineRule="auto"/>
              <w:rPr>
                <w:rFonts w:hint="eastAsia"/>
              </w:rPr>
            </w:pPr>
            <w:r>
              <w:rPr>
                <w:sz w:val="22"/>
              </w:rPr>
              <w:t>Valid login, invalid credentials, token expiry and logout behavior.</w:t>
            </w:r>
          </w:p>
        </w:tc>
      </w:tr>
      <w:tr w:rsidR="00B77FD6" w14:paraId="6A49D7AB" w14:textId="77777777">
        <w:trPr>
          <w:jc w:val="center"/>
        </w:trPr>
        <w:tc>
          <w:tcPr>
            <w:tcW w:w="2232" w:type="dxa"/>
            <w:vAlign w:val="center"/>
          </w:tcPr>
          <w:p w14:paraId="70ABBD0D" w14:textId="77777777" w:rsidR="00B77FD6" w:rsidRDefault="002F3E7E">
            <w:pPr>
              <w:spacing w:after="40" w:line="240" w:lineRule="auto"/>
              <w:rPr>
                <w:rFonts w:hint="eastAsia"/>
              </w:rPr>
            </w:pPr>
            <w:r>
              <w:rPr>
                <w:sz w:val="22"/>
              </w:rPr>
              <w:t>Authorization</w:t>
            </w:r>
          </w:p>
        </w:tc>
        <w:tc>
          <w:tcPr>
            <w:tcW w:w="7704" w:type="dxa"/>
            <w:vAlign w:val="center"/>
          </w:tcPr>
          <w:p w14:paraId="07809110" w14:textId="77777777" w:rsidR="00B77FD6" w:rsidRDefault="002F3E7E">
            <w:pPr>
              <w:spacing w:after="40" w:line="240" w:lineRule="auto"/>
              <w:rPr>
                <w:rFonts w:hint="eastAsia"/>
              </w:rPr>
            </w:pPr>
            <w:r>
              <w:rPr>
                <w:sz w:val="22"/>
              </w:rPr>
              <w:t>Users cannot access another user's private data; coach/admin endpoints enforce roles.</w:t>
            </w:r>
          </w:p>
        </w:tc>
      </w:tr>
      <w:tr w:rsidR="00B77FD6" w14:paraId="70AE9A16" w14:textId="77777777">
        <w:trPr>
          <w:jc w:val="center"/>
        </w:trPr>
        <w:tc>
          <w:tcPr>
            <w:tcW w:w="2232" w:type="dxa"/>
            <w:shd w:val="clear" w:color="auto" w:fill="EEF2ED"/>
            <w:vAlign w:val="center"/>
          </w:tcPr>
          <w:p w14:paraId="2DE3B88D" w14:textId="77777777" w:rsidR="00B77FD6" w:rsidRDefault="002F3E7E">
            <w:pPr>
              <w:spacing w:after="40" w:line="240" w:lineRule="auto"/>
              <w:rPr>
                <w:rFonts w:hint="eastAsia"/>
              </w:rPr>
            </w:pPr>
            <w:r>
              <w:rPr>
                <w:sz w:val="22"/>
              </w:rPr>
              <w:t>Alarm scheduling</w:t>
            </w:r>
          </w:p>
        </w:tc>
        <w:tc>
          <w:tcPr>
            <w:tcW w:w="7704" w:type="dxa"/>
            <w:shd w:val="clear" w:color="auto" w:fill="EEF2ED"/>
            <w:vAlign w:val="center"/>
          </w:tcPr>
          <w:p w14:paraId="142BD59D" w14:textId="77777777" w:rsidR="00B77FD6" w:rsidRDefault="002F3E7E">
            <w:pPr>
              <w:spacing w:after="40" w:line="240" w:lineRule="auto"/>
              <w:rPr>
                <w:rFonts w:hint="eastAsia"/>
              </w:rPr>
            </w:pPr>
            <w:r>
              <w:rPr>
                <w:sz w:val="22"/>
              </w:rPr>
              <w:t>One-time and recurring alarms, time-zone changes and invalid schedule handling.</w:t>
            </w:r>
          </w:p>
        </w:tc>
      </w:tr>
      <w:tr w:rsidR="00B77FD6" w14:paraId="05668941" w14:textId="77777777">
        <w:trPr>
          <w:jc w:val="center"/>
        </w:trPr>
        <w:tc>
          <w:tcPr>
            <w:tcW w:w="2232" w:type="dxa"/>
            <w:vAlign w:val="center"/>
          </w:tcPr>
          <w:p w14:paraId="755A24B7" w14:textId="77777777" w:rsidR="00B77FD6" w:rsidRDefault="002F3E7E">
            <w:pPr>
              <w:spacing w:after="40" w:line="240" w:lineRule="auto"/>
              <w:rPr>
                <w:rFonts w:hint="eastAsia"/>
              </w:rPr>
            </w:pPr>
            <w:r>
              <w:rPr>
                <w:sz w:val="22"/>
              </w:rPr>
              <w:t>Challenge engine</w:t>
            </w:r>
          </w:p>
        </w:tc>
        <w:tc>
          <w:tcPr>
            <w:tcW w:w="7704" w:type="dxa"/>
            <w:vAlign w:val="center"/>
          </w:tcPr>
          <w:p w14:paraId="1E3F81E2" w14:textId="77777777" w:rsidR="00B77FD6" w:rsidRDefault="002F3E7E">
            <w:pPr>
              <w:spacing w:after="40" w:line="240" w:lineRule="auto"/>
              <w:rPr>
                <w:rFonts w:hint="eastAsia"/>
              </w:rPr>
            </w:pPr>
            <w:r>
              <w:rPr>
                <w:sz w:val="22"/>
              </w:rPr>
              <w:t>Correct and incorrect answers, retry policy, supported challenge types.</w:t>
            </w:r>
          </w:p>
        </w:tc>
      </w:tr>
      <w:tr w:rsidR="00B77FD6" w14:paraId="21AC8CAE" w14:textId="77777777">
        <w:trPr>
          <w:jc w:val="center"/>
        </w:trPr>
        <w:tc>
          <w:tcPr>
            <w:tcW w:w="2232" w:type="dxa"/>
            <w:shd w:val="clear" w:color="auto" w:fill="EEF2ED"/>
            <w:vAlign w:val="center"/>
          </w:tcPr>
          <w:p w14:paraId="49AC4766" w14:textId="77777777" w:rsidR="00B77FD6" w:rsidRDefault="002F3E7E">
            <w:pPr>
              <w:spacing w:after="40" w:line="240" w:lineRule="auto"/>
              <w:rPr>
                <w:rFonts w:hint="eastAsia"/>
              </w:rPr>
            </w:pPr>
            <w:r>
              <w:rPr>
                <w:sz w:val="22"/>
              </w:rPr>
              <w:t>Wake-up verification</w:t>
            </w:r>
          </w:p>
        </w:tc>
        <w:tc>
          <w:tcPr>
            <w:tcW w:w="7704" w:type="dxa"/>
            <w:shd w:val="clear" w:color="auto" w:fill="EEF2ED"/>
            <w:vAlign w:val="center"/>
          </w:tcPr>
          <w:p w14:paraId="713BE426" w14:textId="77777777" w:rsidR="00B77FD6" w:rsidRDefault="002F3E7E">
            <w:pPr>
              <w:spacing w:after="40" w:line="240" w:lineRule="auto"/>
              <w:rPr>
                <w:rFonts w:hint="eastAsia"/>
              </w:rPr>
            </w:pPr>
            <w:r>
              <w:rPr>
                <w:sz w:val="22"/>
              </w:rPr>
              <w:t>Dismissal blocked until configured requirements are satisfied.</w:t>
            </w:r>
          </w:p>
        </w:tc>
      </w:tr>
      <w:tr w:rsidR="00B77FD6" w14:paraId="786B4BD5" w14:textId="77777777">
        <w:trPr>
          <w:jc w:val="center"/>
        </w:trPr>
        <w:tc>
          <w:tcPr>
            <w:tcW w:w="2232" w:type="dxa"/>
            <w:vAlign w:val="center"/>
          </w:tcPr>
          <w:p w14:paraId="739DA0E3" w14:textId="77777777" w:rsidR="00B77FD6" w:rsidRDefault="002F3E7E">
            <w:pPr>
              <w:spacing w:after="40" w:line="240" w:lineRule="auto"/>
              <w:rPr>
                <w:rFonts w:hint="eastAsia"/>
              </w:rPr>
            </w:pPr>
            <w:r>
              <w:rPr>
                <w:sz w:val="22"/>
              </w:rPr>
              <w:t>Habit score</w:t>
            </w:r>
          </w:p>
        </w:tc>
        <w:tc>
          <w:tcPr>
            <w:tcW w:w="7704" w:type="dxa"/>
            <w:vAlign w:val="center"/>
          </w:tcPr>
          <w:p w14:paraId="01320EB8" w14:textId="77777777" w:rsidR="00B77FD6" w:rsidRDefault="002F3E7E">
            <w:pPr>
              <w:spacing w:after="40" w:line="240" w:lineRule="auto"/>
              <w:rPr>
                <w:rFonts w:hint="eastAsia"/>
              </w:rPr>
            </w:pPr>
            <w:r>
              <w:rPr>
                <w:sz w:val="22"/>
              </w:rPr>
              <w:t>Weights sum to 100%; normalization and missing-data behavior are defined.</w:t>
            </w:r>
          </w:p>
        </w:tc>
      </w:tr>
      <w:tr w:rsidR="00B77FD6" w14:paraId="2C21D8AE" w14:textId="77777777">
        <w:trPr>
          <w:jc w:val="center"/>
        </w:trPr>
        <w:tc>
          <w:tcPr>
            <w:tcW w:w="2232" w:type="dxa"/>
            <w:shd w:val="clear" w:color="auto" w:fill="EEF2ED"/>
            <w:vAlign w:val="center"/>
          </w:tcPr>
          <w:p w14:paraId="474923EA" w14:textId="77777777" w:rsidR="00B77FD6" w:rsidRDefault="002F3E7E">
            <w:pPr>
              <w:spacing w:after="40" w:line="240" w:lineRule="auto"/>
              <w:rPr>
                <w:rFonts w:hint="eastAsia"/>
              </w:rPr>
            </w:pPr>
            <w:r>
              <w:rPr>
                <w:sz w:val="22"/>
              </w:rPr>
              <w:t>Analytics</w:t>
            </w:r>
          </w:p>
        </w:tc>
        <w:tc>
          <w:tcPr>
            <w:tcW w:w="7704" w:type="dxa"/>
            <w:shd w:val="clear" w:color="auto" w:fill="EEF2ED"/>
            <w:vAlign w:val="center"/>
          </w:tcPr>
          <w:p w14:paraId="5BF39ED9" w14:textId="77777777" w:rsidR="00B77FD6" w:rsidRDefault="002F3E7E">
            <w:pPr>
              <w:spacing w:after="40" w:line="240" w:lineRule="auto"/>
              <w:rPr>
                <w:rFonts w:hint="eastAsia"/>
              </w:rPr>
            </w:pPr>
            <w:r>
              <w:rPr>
                <w:sz w:val="22"/>
              </w:rPr>
              <w:t>Aggregations match event records and date-range boundaries.</w:t>
            </w:r>
          </w:p>
        </w:tc>
      </w:tr>
      <w:tr w:rsidR="00B77FD6" w14:paraId="2ED81919" w14:textId="77777777">
        <w:trPr>
          <w:jc w:val="center"/>
        </w:trPr>
        <w:tc>
          <w:tcPr>
            <w:tcW w:w="2232" w:type="dxa"/>
            <w:vAlign w:val="center"/>
          </w:tcPr>
          <w:p w14:paraId="298249A1" w14:textId="77777777" w:rsidR="00B77FD6" w:rsidRDefault="002F3E7E">
            <w:pPr>
              <w:spacing w:after="40" w:line="240" w:lineRule="auto"/>
              <w:rPr>
                <w:rFonts w:hint="eastAsia"/>
              </w:rPr>
            </w:pPr>
            <w:r>
              <w:rPr>
                <w:sz w:val="22"/>
              </w:rPr>
              <w:t>Reports</w:t>
            </w:r>
          </w:p>
        </w:tc>
        <w:tc>
          <w:tcPr>
            <w:tcW w:w="7704" w:type="dxa"/>
            <w:vAlign w:val="center"/>
          </w:tcPr>
          <w:p w14:paraId="064F64BB" w14:textId="77777777" w:rsidR="00B77FD6" w:rsidRDefault="002F3E7E">
            <w:pPr>
              <w:spacing w:after="40" w:line="240" w:lineRule="auto"/>
              <w:rPr>
                <w:rFonts w:hint="eastAsia"/>
              </w:rPr>
            </w:pPr>
            <w:r>
              <w:rPr>
                <w:sz w:val="22"/>
              </w:rPr>
              <w:t>PDF/Excel content, formatting, date range and permissions.</w:t>
            </w:r>
          </w:p>
        </w:tc>
      </w:tr>
      <w:tr w:rsidR="00B77FD6" w14:paraId="06EB6649" w14:textId="77777777">
        <w:trPr>
          <w:jc w:val="center"/>
        </w:trPr>
        <w:tc>
          <w:tcPr>
            <w:tcW w:w="2232" w:type="dxa"/>
            <w:shd w:val="clear" w:color="auto" w:fill="EEF2ED"/>
            <w:vAlign w:val="center"/>
          </w:tcPr>
          <w:p w14:paraId="3347B2A5" w14:textId="77777777" w:rsidR="00B77FD6" w:rsidRDefault="002F3E7E">
            <w:pPr>
              <w:spacing w:after="40" w:line="240" w:lineRule="auto"/>
              <w:rPr>
                <w:rFonts w:hint="eastAsia"/>
              </w:rPr>
            </w:pPr>
            <w:r>
              <w:rPr>
                <w:sz w:val="22"/>
              </w:rPr>
              <w:t>Performance</w:t>
            </w:r>
          </w:p>
        </w:tc>
        <w:tc>
          <w:tcPr>
            <w:tcW w:w="7704" w:type="dxa"/>
            <w:shd w:val="clear" w:color="auto" w:fill="EEF2ED"/>
            <w:vAlign w:val="center"/>
          </w:tcPr>
          <w:p w14:paraId="609D2042" w14:textId="77777777" w:rsidR="00B77FD6" w:rsidRDefault="002F3E7E">
            <w:pPr>
              <w:spacing w:after="40" w:line="240" w:lineRule="auto"/>
              <w:rPr>
                <w:rFonts w:hint="eastAsia"/>
              </w:rPr>
            </w:pPr>
            <w:r>
              <w:rPr>
                <w:sz w:val="22"/>
              </w:rPr>
              <w:t>API response time, dashboard loading and challenge-generation latency.</w:t>
            </w:r>
          </w:p>
        </w:tc>
      </w:tr>
      <w:tr w:rsidR="00B77FD6" w14:paraId="6E03BF98" w14:textId="77777777">
        <w:trPr>
          <w:jc w:val="center"/>
        </w:trPr>
        <w:tc>
          <w:tcPr>
            <w:tcW w:w="2232" w:type="dxa"/>
            <w:vAlign w:val="center"/>
          </w:tcPr>
          <w:p w14:paraId="0FBFBDFD" w14:textId="77777777" w:rsidR="00B77FD6" w:rsidRDefault="002F3E7E">
            <w:pPr>
              <w:spacing w:after="40" w:line="240" w:lineRule="auto"/>
              <w:rPr>
                <w:rFonts w:hint="eastAsia"/>
              </w:rPr>
            </w:pPr>
            <w:r>
              <w:rPr>
                <w:sz w:val="22"/>
              </w:rPr>
              <w:t>Deployment</w:t>
            </w:r>
          </w:p>
        </w:tc>
        <w:tc>
          <w:tcPr>
            <w:tcW w:w="7704" w:type="dxa"/>
            <w:vAlign w:val="center"/>
          </w:tcPr>
          <w:p w14:paraId="49E8409E" w14:textId="77777777" w:rsidR="00B77FD6" w:rsidRDefault="002F3E7E">
            <w:pPr>
              <w:spacing w:after="40" w:line="240" w:lineRule="auto"/>
              <w:rPr>
                <w:rFonts w:hint="eastAsia"/>
              </w:rPr>
            </w:pPr>
            <w:r>
              <w:rPr>
                <w:sz w:val="22"/>
              </w:rPr>
              <w:t>Environment configuration, container startup, health checks and logging.</w:t>
            </w:r>
          </w:p>
        </w:tc>
      </w:tr>
    </w:tbl>
    <w:p w14:paraId="20DA0E07" w14:textId="77777777" w:rsidR="00B77FD6" w:rsidRDefault="00B77FD6">
      <w:pPr>
        <w:spacing w:after="20"/>
        <w:rPr>
          <w:rFonts w:hint="eastAsia"/>
        </w:rPr>
      </w:pPr>
    </w:p>
    <w:p w14:paraId="6858D3EB" w14:textId="77777777" w:rsidR="00B77FD6" w:rsidRDefault="002F3E7E">
      <w:pPr>
        <w:pStyle w:val="Heading2"/>
      </w:pPr>
      <w:r>
        <w:t>11.3 Reporting Test Results</w:t>
      </w:r>
    </w:p>
    <w:p w14:paraId="32C6D31C" w14:textId="77777777" w:rsidR="00B77FD6" w:rsidRDefault="002F3E7E">
      <w:pPr>
        <w:rPr>
          <w:rFonts w:hint="eastAsia"/>
        </w:rPr>
      </w:pPr>
      <w:r>
        <w:t>For each test, record the test ID, setup, input, expected result, actual result, pass/fail status and evidence. Do not include test counts or pass rates in the final submission unless they are supported by the current test output.</w:t>
      </w:r>
    </w:p>
    <w:p w14:paraId="109DB2DD" w14:textId="77777777" w:rsidR="00B77FD6" w:rsidRDefault="002F3E7E">
      <w:pPr>
        <w:rPr>
          <w:rFonts w:hint="eastAsia"/>
        </w:rPr>
      </w:pPr>
      <w:r>
        <w:br w:type="page"/>
      </w:r>
    </w:p>
    <w:p w14:paraId="0CE38C06" w14:textId="77777777" w:rsidR="00B77FD6" w:rsidRDefault="002F3E7E">
      <w:pPr>
        <w:pStyle w:val="Heading1"/>
      </w:pPr>
      <w:r>
        <w:lastRenderedPageBreak/>
        <w:t>12. TECHNOLOGY STACK AND TOOLS</w:t>
      </w:r>
    </w:p>
    <w:p w14:paraId="107F7D74" w14:textId="77777777" w:rsidR="00B77FD6" w:rsidRDefault="002F3E7E">
      <w:pPr>
        <w:rPr>
          <w:rFonts w:hint="eastAsia"/>
        </w:rPr>
      </w:pPr>
      <w:r>
        <w:t>The following technologies are listed in the original specification. This table records the source's proposed stack; it should not be read as confirmation that every option is present in the final implementation.</w:t>
      </w:r>
    </w:p>
    <w:tbl>
      <w:tblPr>
        <w:tblStyle w:val="TableGrid"/>
        <w:tblW w:w="0" w:type="auto"/>
        <w:jc w:val="center"/>
        <w:tblLook w:val="04A0" w:firstRow="1" w:lastRow="0" w:firstColumn="1" w:lastColumn="0" w:noHBand="0" w:noVBand="1"/>
      </w:tblPr>
      <w:tblGrid>
        <w:gridCol w:w="2520"/>
        <w:gridCol w:w="7416"/>
      </w:tblGrid>
      <w:tr w:rsidR="00B77FD6" w14:paraId="6D0E5CF7" w14:textId="77777777">
        <w:trPr>
          <w:jc w:val="center"/>
        </w:trPr>
        <w:tc>
          <w:tcPr>
            <w:tcW w:w="2520" w:type="dxa"/>
            <w:shd w:val="clear" w:color="auto" w:fill="315B4C"/>
            <w:vAlign w:val="center"/>
          </w:tcPr>
          <w:p w14:paraId="05FC7242" w14:textId="77777777" w:rsidR="00B77FD6" w:rsidRDefault="002F3E7E">
            <w:pPr>
              <w:spacing w:after="40"/>
              <w:rPr>
                <w:rFonts w:hint="eastAsia"/>
              </w:rPr>
            </w:pPr>
            <w:r>
              <w:rPr>
                <w:b/>
                <w:color w:val="FFFFFF"/>
                <w:sz w:val="22"/>
              </w:rPr>
              <w:t>AREA</w:t>
            </w:r>
          </w:p>
        </w:tc>
        <w:tc>
          <w:tcPr>
            <w:tcW w:w="7416" w:type="dxa"/>
            <w:shd w:val="clear" w:color="auto" w:fill="315B4C"/>
            <w:vAlign w:val="center"/>
          </w:tcPr>
          <w:p w14:paraId="40B7FA69" w14:textId="77777777" w:rsidR="00B77FD6" w:rsidRDefault="002F3E7E">
            <w:pPr>
              <w:spacing w:after="40"/>
              <w:rPr>
                <w:rFonts w:hint="eastAsia"/>
              </w:rPr>
            </w:pPr>
            <w:r>
              <w:rPr>
                <w:b/>
                <w:color w:val="FFFFFF"/>
                <w:sz w:val="22"/>
              </w:rPr>
              <w:t>TECHNOLOGIES LISTED IN SOURCE</w:t>
            </w:r>
          </w:p>
        </w:tc>
      </w:tr>
      <w:tr w:rsidR="00B77FD6" w14:paraId="5896F596" w14:textId="77777777">
        <w:trPr>
          <w:jc w:val="center"/>
        </w:trPr>
        <w:tc>
          <w:tcPr>
            <w:tcW w:w="2520" w:type="dxa"/>
            <w:shd w:val="clear" w:color="auto" w:fill="EEF2ED"/>
            <w:vAlign w:val="center"/>
          </w:tcPr>
          <w:p w14:paraId="5B11733A" w14:textId="77777777" w:rsidR="00B77FD6" w:rsidRDefault="002F3E7E">
            <w:pPr>
              <w:spacing w:after="40" w:line="240" w:lineRule="auto"/>
              <w:rPr>
                <w:rFonts w:hint="eastAsia"/>
              </w:rPr>
            </w:pPr>
            <w:r>
              <w:rPr>
                <w:sz w:val="22"/>
              </w:rPr>
              <w:t>Backend</w:t>
            </w:r>
          </w:p>
        </w:tc>
        <w:tc>
          <w:tcPr>
            <w:tcW w:w="7416" w:type="dxa"/>
            <w:shd w:val="clear" w:color="auto" w:fill="EEF2ED"/>
            <w:vAlign w:val="center"/>
          </w:tcPr>
          <w:p w14:paraId="477E6FE1" w14:textId="77777777" w:rsidR="00B77FD6" w:rsidRDefault="002F3E7E">
            <w:pPr>
              <w:spacing w:after="40" w:line="240" w:lineRule="auto"/>
              <w:rPr>
                <w:rFonts w:hint="eastAsia"/>
              </w:rPr>
            </w:pPr>
            <w:r>
              <w:rPr>
                <w:sz w:val="22"/>
              </w:rPr>
              <w:t>Python, FastAPI</w:t>
            </w:r>
          </w:p>
        </w:tc>
      </w:tr>
      <w:tr w:rsidR="00B77FD6" w14:paraId="365A7085" w14:textId="77777777">
        <w:trPr>
          <w:jc w:val="center"/>
        </w:trPr>
        <w:tc>
          <w:tcPr>
            <w:tcW w:w="2520" w:type="dxa"/>
            <w:vAlign w:val="center"/>
          </w:tcPr>
          <w:p w14:paraId="32585615" w14:textId="77777777" w:rsidR="00B77FD6" w:rsidRDefault="002F3E7E">
            <w:pPr>
              <w:spacing w:after="40" w:line="240" w:lineRule="auto"/>
              <w:rPr>
                <w:rFonts w:hint="eastAsia"/>
              </w:rPr>
            </w:pPr>
            <w:r>
              <w:rPr>
                <w:sz w:val="22"/>
              </w:rPr>
              <w:t>Frontend</w:t>
            </w:r>
          </w:p>
        </w:tc>
        <w:tc>
          <w:tcPr>
            <w:tcW w:w="7416" w:type="dxa"/>
            <w:vAlign w:val="center"/>
          </w:tcPr>
          <w:p w14:paraId="01EB2E43" w14:textId="77777777" w:rsidR="00B77FD6" w:rsidRDefault="002F3E7E">
            <w:pPr>
              <w:spacing w:after="40" w:line="240" w:lineRule="auto"/>
              <w:rPr>
                <w:rFonts w:hint="eastAsia"/>
              </w:rPr>
            </w:pPr>
            <w:r>
              <w:rPr>
                <w:sz w:val="22"/>
              </w:rPr>
              <w:t>JavaScript, React.js, React Native</w:t>
            </w:r>
          </w:p>
        </w:tc>
      </w:tr>
      <w:tr w:rsidR="00B77FD6" w14:paraId="4404760F" w14:textId="77777777">
        <w:trPr>
          <w:jc w:val="center"/>
        </w:trPr>
        <w:tc>
          <w:tcPr>
            <w:tcW w:w="2520" w:type="dxa"/>
            <w:shd w:val="clear" w:color="auto" w:fill="EEF2ED"/>
            <w:vAlign w:val="center"/>
          </w:tcPr>
          <w:p w14:paraId="469B704A" w14:textId="77777777" w:rsidR="00B77FD6" w:rsidRDefault="002F3E7E">
            <w:pPr>
              <w:spacing w:after="40" w:line="240" w:lineRule="auto"/>
              <w:rPr>
                <w:rFonts w:hint="eastAsia"/>
              </w:rPr>
            </w:pPr>
            <w:r>
              <w:rPr>
                <w:sz w:val="22"/>
              </w:rPr>
              <w:t>Primary database</w:t>
            </w:r>
          </w:p>
        </w:tc>
        <w:tc>
          <w:tcPr>
            <w:tcW w:w="7416" w:type="dxa"/>
            <w:shd w:val="clear" w:color="auto" w:fill="EEF2ED"/>
            <w:vAlign w:val="center"/>
          </w:tcPr>
          <w:p w14:paraId="542FACC9" w14:textId="77777777" w:rsidR="00B77FD6" w:rsidRDefault="002F3E7E">
            <w:pPr>
              <w:spacing w:after="40" w:line="240" w:lineRule="auto"/>
              <w:rPr>
                <w:rFonts w:hint="eastAsia"/>
              </w:rPr>
            </w:pPr>
            <w:r>
              <w:rPr>
                <w:sz w:val="22"/>
              </w:rPr>
              <w:t>PostgreSQL</w:t>
            </w:r>
          </w:p>
        </w:tc>
      </w:tr>
      <w:tr w:rsidR="00B77FD6" w14:paraId="7BA86736" w14:textId="77777777">
        <w:trPr>
          <w:jc w:val="center"/>
        </w:trPr>
        <w:tc>
          <w:tcPr>
            <w:tcW w:w="2520" w:type="dxa"/>
            <w:vAlign w:val="center"/>
          </w:tcPr>
          <w:p w14:paraId="7A31EB85" w14:textId="77777777" w:rsidR="00B77FD6" w:rsidRDefault="002F3E7E">
            <w:pPr>
              <w:spacing w:after="40" w:line="240" w:lineRule="auto"/>
              <w:rPr>
                <w:rFonts w:hint="eastAsia"/>
              </w:rPr>
            </w:pPr>
            <w:r>
              <w:rPr>
                <w:sz w:val="22"/>
              </w:rPr>
              <w:t>Secondary database</w:t>
            </w:r>
          </w:p>
        </w:tc>
        <w:tc>
          <w:tcPr>
            <w:tcW w:w="7416" w:type="dxa"/>
            <w:vAlign w:val="center"/>
          </w:tcPr>
          <w:p w14:paraId="682557DB" w14:textId="77777777" w:rsidR="00B77FD6" w:rsidRDefault="002F3E7E">
            <w:pPr>
              <w:spacing w:after="40" w:line="240" w:lineRule="auto"/>
              <w:rPr>
                <w:rFonts w:hint="eastAsia"/>
              </w:rPr>
            </w:pPr>
            <w:r>
              <w:rPr>
                <w:sz w:val="22"/>
              </w:rPr>
              <w:t>MongoDB</w:t>
            </w:r>
          </w:p>
        </w:tc>
      </w:tr>
      <w:tr w:rsidR="00B77FD6" w14:paraId="2A198468" w14:textId="77777777">
        <w:trPr>
          <w:jc w:val="center"/>
        </w:trPr>
        <w:tc>
          <w:tcPr>
            <w:tcW w:w="2520" w:type="dxa"/>
            <w:shd w:val="clear" w:color="auto" w:fill="EEF2ED"/>
            <w:vAlign w:val="center"/>
          </w:tcPr>
          <w:p w14:paraId="068C9016" w14:textId="77777777" w:rsidR="00B77FD6" w:rsidRDefault="002F3E7E">
            <w:pPr>
              <w:spacing w:after="40" w:line="240" w:lineRule="auto"/>
              <w:rPr>
                <w:rFonts w:hint="eastAsia"/>
              </w:rPr>
            </w:pPr>
            <w:r>
              <w:rPr>
                <w:sz w:val="22"/>
              </w:rPr>
              <w:t>Additional data services</w:t>
            </w:r>
          </w:p>
        </w:tc>
        <w:tc>
          <w:tcPr>
            <w:tcW w:w="7416" w:type="dxa"/>
            <w:shd w:val="clear" w:color="auto" w:fill="EEF2ED"/>
            <w:vAlign w:val="center"/>
          </w:tcPr>
          <w:p w14:paraId="59804D12" w14:textId="77777777" w:rsidR="00B77FD6" w:rsidRDefault="002F3E7E">
            <w:pPr>
              <w:spacing w:after="40" w:line="240" w:lineRule="auto"/>
              <w:rPr>
                <w:rFonts w:hint="eastAsia"/>
              </w:rPr>
            </w:pPr>
            <w:r>
              <w:rPr>
                <w:sz w:val="22"/>
              </w:rPr>
              <w:t>Redis Cache, Elasticsearch, vector database, time-series database</w:t>
            </w:r>
          </w:p>
        </w:tc>
      </w:tr>
      <w:tr w:rsidR="00B77FD6" w14:paraId="68F38BDB" w14:textId="77777777">
        <w:trPr>
          <w:jc w:val="center"/>
        </w:trPr>
        <w:tc>
          <w:tcPr>
            <w:tcW w:w="2520" w:type="dxa"/>
            <w:vAlign w:val="center"/>
          </w:tcPr>
          <w:p w14:paraId="2FF94D98" w14:textId="77777777" w:rsidR="00B77FD6" w:rsidRDefault="002F3E7E">
            <w:pPr>
              <w:spacing w:after="40" w:line="240" w:lineRule="auto"/>
              <w:rPr>
                <w:rFonts w:hint="eastAsia"/>
              </w:rPr>
            </w:pPr>
            <w:r>
              <w:rPr>
                <w:sz w:val="22"/>
              </w:rPr>
              <w:t>AI / machine learning</w:t>
            </w:r>
          </w:p>
        </w:tc>
        <w:tc>
          <w:tcPr>
            <w:tcW w:w="7416" w:type="dxa"/>
            <w:vAlign w:val="center"/>
          </w:tcPr>
          <w:p w14:paraId="0A228275" w14:textId="77777777" w:rsidR="00B77FD6" w:rsidRDefault="002F3E7E">
            <w:pPr>
              <w:spacing w:after="40" w:line="240" w:lineRule="auto"/>
              <w:rPr>
                <w:rFonts w:hint="eastAsia"/>
              </w:rPr>
            </w:pPr>
            <w:r>
              <w:rPr>
                <w:sz w:val="22"/>
              </w:rPr>
              <w:t>Scikit-learn, XGBoost, TensorFlow, PyTorch, Pandas, NumPy</w:t>
            </w:r>
          </w:p>
        </w:tc>
      </w:tr>
      <w:tr w:rsidR="00B77FD6" w14:paraId="5C071CB5" w14:textId="77777777">
        <w:trPr>
          <w:jc w:val="center"/>
        </w:trPr>
        <w:tc>
          <w:tcPr>
            <w:tcW w:w="2520" w:type="dxa"/>
            <w:shd w:val="clear" w:color="auto" w:fill="EEF2ED"/>
            <w:vAlign w:val="center"/>
          </w:tcPr>
          <w:p w14:paraId="62494A17" w14:textId="77777777" w:rsidR="00B77FD6" w:rsidRDefault="002F3E7E">
            <w:pPr>
              <w:spacing w:after="40" w:line="240" w:lineRule="auto"/>
              <w:rPr>
                <w:rFonts w:hint="eastAsia"/>
              </w:rPr>
            </w:pPr>
            <w:r>
              <w:rPr>
                <w:sz w:val="22"/>
              </w:rPr>
              <w:t>Adaptive intelligence</w:t>
            </w:r>
          </w:p>
        </w:tc>
        <w:tc>
          <w:tcPr>
            <w:tcW w:w="7416" w:type="dxa"/>
            <w:shd w:val="clear" w:color="auto" w:fill="EEF2ED"/>
            <w:vAlign w:val="center"/>
          </w:tcPr>
          <w:p w14:paraId="30AC4606" w14:textId="77777777" w:rsidR="00B77FD6" w:rsidRDefault="002F3E7E">
            <w:pPr>
              <w:spacing w:after="40" w:line="240" w:lineRule="auto"/>
              <w:rPr>
                <w:rFonts w:hint="eastAsia"/>
              </w:rPr>
            </w:pPr>
            <w:r>
              <w:rPr>
                <w:sz w:val="22"/>
              </w:rPr>
              <w:t>Reinforcement learning, behavioral analytics models, recommendation systems</w:t>
            </w:r>
          </w:p>
        </w:tc>
      </w:tr>
      <w:tr w:rsidR="00B77FD6" w14:paraId="6E87AADB" w14:textId="77777777">
        <w:trPr>
          <w:jc w:val="center"/>
        </w:trPr>
        <w:tc>
          <w:tcPr>
            <w:tcW w:w="2520" w:type="dxa"/>
            <w:vAlign w:val="center"/>
          </w:tcPr>
          <w:p w14:paraId="17E5455E" w14:textId="77777777" w:rsidR="00B77FD6" w:rsidRDefault="002F3E7E">
            <w:pPr>
              <w:spacing w:after="40" w:line="240" w:lineRule="auto"/>
              <w:rPr>
                <w:rFonts w:hint="eastAsia"/>
              </w:rPr>
            </w:pPr>
            <w:r>
              <w:rPr>
                <w:sz w:val="22"/>
              </w:rPr>
              <w:t>Mobile / notifications</w:t>
            </w:r>
          </w:p>
        </w:tc>
        <w:tc>
          <w:tcPr>
            <w:tcW w:w="7416" w:type="dxa"/>
            <w:vAlign w:val="center"/>
          </w:tcPr>
          <w:p w14:paraId="51A2D30E" w14:textId="77777777" w:rsidR="00B77FD6" w:rsidRDefault="002F3E7E">
            <w:pPr>
              <w:spacing w:after="40" w:line="240" w:lineRule="auto"/>
              <w:rPr>
                <w:rFonts w:hint="eastAsia"/>
              </w:rPr>
            </w:pPr>
            <w:r>
              <w:rPr>
                <w:sz w:val="22"/>
              </w:rPr>
              <w:t>Firebase Cloud Messaging, Android Alarm Manager, iOS local notifications</w:t>
            </w:r>
          </w:p>
        </w:tc>
      </w:tr>
      <w:tr w:rsidR="00B77FD6" w14:paraId="52CA330E" w14:textId="77777777">
        <w:trPr>
          <w:jc w:val="center"/>
        </w:trPr>
        <w:tc>
          <w:tcPr>
            <w:tcW w:w="2520" w:type="dxa"/>
            <w:shd w:val="clear" w:color="auto" w:fill="EEF2ED"/>
            <w:vAlign w:val="center"/>
          </w:tcPr>
          <w:p w14:paraId="65B28D8A" w14:textId="77777777" w:rsidR="00B77FD6" w:rsidRDefault="002F3E7E">
            <w:pPr>
              <w:spacing w:after="40" w:line="240" w:lineRule="auto"/>
              <w:rPr>
                <w:rFonts w:hint="eastAsia"/>
              </w:rPr>
            </w:pPr>
            <w:r>
              <w:rPr>
                <w:sz w:val="22"/>
              </w:rPr>
              <w:t>Cloud / DevOps</w:t>
            </w:r>
          </w:p>
        </w:tc>
        <w:tc>
          <w:tcPr>
            <w:tcW w:w="7416" w:type="dxa"/>
            <w:shd w:val="clear" w:color="auto" w:fill="EEF2ED"/>
            <w:vAlign w:val="center"/>
          </w:tcPr>
          <w:p w14:paraId="0DECDC40" w14:textId="77777777" w:rsidR="00B77FD6" w:rsidRDefault="002F3E7E">
            <w:pPr>
              <w:spacing w:after="40" w:line="240" w:lineRule="auto"/>
              <w:rPr>
                <w:rFonts w:hint="eastAsia"/>
              </w:rPr>
            </w:pPr>
            <w:r>
              <w:rPr>
                <w:sz w:val="22"/>
              </w:rPr>
              <w:t>Docker, AWS or Azure</w:t>
            </w:r>
          </w:p>
        </w:tc>
      </w:tr>
      <w:tr w:rsidR="00B77FD6" w14:paraId="2094434D" w14:textId="77777777">
        <w:trPr>
          <w:jc w:val="center"/>
        </w:trPr>
        <w:tc>
          <w:tcPr>
            <w:tcW w:w="2520" w:type="dxa"/>
            <w:vAlign w:val="center"/>
          </w:tcPr>
          <w:p w14:paraId="32157595" w14:textId="77777777" w:rsidR="00B77FD6" w:rsidRDefault="002F3E7E">
            <w:pPr>
              <w:spacing w:after="40" w:line="240" w:lineRule="auto"/>
              <w:rPr>
                <w:rFonts w:hint="eastAsia"/>
              </w:rPr>
            </w:pPr>
            <w:r>
              <w:rPr>
                <w:sz w:val="22"/>
              </w:rPr>
              <w:t>Libraries / visualization</w:t>
            </w:r>
          </w:p>
        </w:tc>
        <w:tc>
          <w:tcPr>
            <w:tcW w:w="7416" w:type="dxa"/>
            <w:vAlign w:val="center"/>
          </w:tcPr>
          <w:p w14:paraId="7C4C9244" w14:textId="77777777" w:rsidR="00B77FD6" w:rsidRDefault="002F3E7E">
            <w:pPr>
              <w:spacing w:after="40" w:line="240" w:lineRule="auto"/>
              <w:rPr>
                <w:rFonts w:hint="eastAsia"/>
              </w:rPr>
            </w:pPr>
            <w:r>
              <w:rPr>
                <w:sz w:val="22"/>
              </w:rPr>
              <w:t>Tailwind CSS, JWT authentication, Chart.js, Plotly</w:t>
            </w:r>
          </w:p>
        </w:tc>
      </w:tr>
      <w:tr w:rsidR="00B77FD6" w14:paraId="13F922E2" w14:textId="77777777">
        <w:trPr>
          <w:jc w:val="center"/>
        </w:trPr>
        <w:tc>
          <w:tcPr>
            <w:tcW w:w="2520" w:type="dxa"/>
            <w:shd w:val="clear" w:color="auto" w:fill="EEF2ED"/>
            <w:vAlign w:val="center"/>
          </w:tcPr>
          <w:p w14:paraId="72E6998A" w14:textId="77777777" w:rsidR="00B77FD6" w:rsidRDefault="002F3E7E">
            <w:pPr>
              <w:spacing w:after="40" w:line="240" w:lineRule="auto"/>
              <w:rPr>
                <w:rFonts w:hint="eastAsia"/>
              </w:rPr>
            </w:pPr>
            <w:r>
              <w:rPr>
                <w:sz w:val="22"/>
              </w:rPr>
              <w:t>Development tools</w:t>
            </w:r>
          </w:p>
        </w:tc>
        <w:tc>
          <w:tcPr>
            <w:tcW w:w="7416" w:type="dxa"/>
            <w:shd w:val="clear" w:color="auto" w:fill="EEF2ED"/>
            <w:vAlign w:val="center"/>
          </w:tcPr>
          <w:p w14:paraId="139D48A8" w14:textId="77777777" w:rsidR="00B77FD6" w:rsidRDefault="002F3E7E">
            <w:pPr>
              <w:spacing w:after="40" w:line="240" w:lineRule="auto"/>
              <w:rPr>
                <w:rFonts w:hint="eastAsia"/>
              </w:rPr>
            </w:pPr>
            <w:r>
              <w:rPr>
                <w:sz w:val="22"/>
              </w:rPr>
              <w:t>VS Code, Git, GitHub, Docker Compose, GitHub Actions, Postman</w:t>
            </w:r>
          </w:p>
        </w:tc>
      </w:tr>
    </w:tbl>
    <w:p w14:paraId="57BC0760" w14:textId="77777777" w:rsidR="00B77FD6" w:rsidRDefault="00B77FD6">
      <w:pPr>
        <w:spacing w:after="20"/>
        <w:rPr>
          <w:rFonts w:hint="eastAsia"/>
        </w:rPr>
      </w:pPr>
    </w:p>
    <w:p w14:paraId="6373CE75" w14:textId="77777777" w:rsidR="00B77FD6" w:rsidRDefault="002F3E7E">
      <w:pPr>
        <w:pStyle w:val="Heading2"/>
      </w:pPr>
      <w:r>
        <w:t>12.1 Why a Layered Stack Helps</w:t>
      </w:r>
    </w:p>
    <w:p w14:paraId="6CC43D83" w14:textId="77777777" w:rsidR="00B77FD6" w:rsidRDefault="002F3E7E">
      <w:pPr>
        <w:pStyle w:val="ListBullet"/>
        <w:spacing w:after="60"/>
        <w:ind w:left="403" w:hanging="259"/>
        <w:rPr>
          <w:rFonts w:hint="eastAsia"/>
        </w:rPr>
      </w:pPr>
      <w:r>
        <w:t>FastAPI can provide structured API endpoints and validation for Python services.</w:t>
      </w:r>
    </w:p>
    <w:p w14:paraId="3F78B0B8" w14:textId="77777777" w:rsidR="00B77FD6" w:rsidRDefault="002F3E7E">
      <w:pPr>
        <w:pStyle w:val="ListBullet"/>
        <w:spacing w:after="60"/>
        <w:ind w:left="403" w:hanging="259"/>
        <w:rPr>
          <w:rFonts w:hint="eastAsia"/>
        </w:rPr>
      </w:pPr>
      <w:r>
        <w:t>React-based interfaces can present alarm controls and analytics in a browser.</w:t>
      </w:r>
    </w:p>
    <w:p w14:paraId="14204C80" w14:textId="77777777" w:rsidR="00B77FD6" w:rsidRDefault="002F3E7E">
      <w:pPr>
        <w:pStyle w:val="ListBullet"/>
        <w:spacing w:after="60"/>
        <w:ind w:left="403" w:hanging="259"/>
        <w:rPr>
          <w:rFonts w:hint="eastAsia"/>
        </w:rPr>
      </w:pPr>
      <w:r>
        <w:t>Relational storage is useful for structured users, alarms and event records.</w:t>
      </w:r>
    </w:p>
    <w:p w14:paraId="3623932E" w14:textId="77777777" w:rsidR="00B77FD6" w:rsidRDefault="002F3E7E">
      <w:pPr>
        <w:pStyle w:val="ListBullet"/>
        <w:spacing w:after="60"/>
        <w:ind w:left="403" w:hanging="259"/>
        <w:rPr>
          <w:rFonts w:hint="eastAsia"/>
        </w:rPr>
      </w:pPr>
      <w:r>
        <w:t>Document or cache systems may support flexible challenge content or fast reads where needed.</w:t>
      </w:r>
    </w:p>
    <w:p w14:paraId="0DD22CE5" w14:textId="77777777" w:rsidR="00B77FD6" w:rsidRDefault="002F3E7E">
      <w:pPr>
        <w:pStyle w:val="ListBullet"/>
        <w:spacing w:after="60"/>
        <w:ind w:left="403" w:hanging="259"/>
        <w:rPr>
          <w:rFonts w:hint="eastAsia"/>
        </w:rPr>
      </w:pPr>
      <w:r>
        <w:t>Containerization can make development and deployment environments more repeatable.</w:t>
      </w:r>
    </w:p>
    <w:p w14:paraId="53111738" w14:textId="77777777" w:rsidR="00B77FD6" w:rsidRDefault="002F3E7E">
      <w:pPr>
        <w:pStyle w:val="ListBullet"/>
        <w:spacing w:after="60"/>
        <w:ind w:left="403" w:hanging="259"/>
        <w:rPr>
          <w:rFonts w:hint="eastAsia"/>
        </w:rPr>
      </w:pPr>
      <w:r>
        <w:t>Visualization libraries can communicate habit trends and system metrics.</w:t>
      </w:r>
    </w:p>
    <w:p w14:paraId="51B4AADD" w14:textId="77777777" w:rsidR="00B77FD6" w:rsidRDefault="002F3E7E">
      <w:pPr>
        <w:pStyle w:val="Heading2"/>
      </w:pPr>
      <w:r>
        <w:t>12.2 Configuration Management</w:t>
      </w:r>
    </w:p>
    <w:p w14:paraId="1B0BD33A" w14:textId="77777777" w:rsidR="00B77FD6" w:rsidRDefault="002F3E7E">
      <w:pPr>
        <w:rPr>
          <w:rFonts w:hint="eastAsia"/>
        </w:rPr>
      </w:pPr>
      <w:r>
        <w:t>Secrets, database credentials, API keys and production endpoints should be supplied through environment configuration rather than committed into source control. The repository should include an example configuration file with placeholder values, not real secrets.</w:t>
      </w:r>
    </w:p>
    <w:p w14:paraId="2FB323F9" w14:textId="77777777" w:rsidR="00B77FD6" w:rsidRDefault="002F3E7E">
      <w:pPr>
        <w:rPr>
          <w:rFonts w:hint="eastAsia"/>
        </w:rPr>
      </w:pPr>
      <w:r>
        <w:br w:type="page"/>
      </w:r>
    </w:p>
    <w:p w14:paraId="0677E160" w14:textId="77777777" w:rsidR="00B77FD6" w:rsidRDefault="002F3E7E">
      <w:pPr>
        <w:pStyle w:val="Heading1"/>
      </w:pPr>
      <w:r>
        <w:lastRenderedPageBreak/>
        <w:t>13. PERFORMANCE METRICS</w:t>
      </w:r>
    </w:p>
    <w:p w14:paraId="400DD227" w14:textId="77777777" w:rsidR="00B77FD6" w:rsidRDefault="002F3E7E">
      <w:pPr>
        <w:pStyle w:val="Heading2"/>
      </w:pPr>
      <w:r>
        <w:t>13.1 Alarm Performance</w:t>
      </w:r>
    </w:p>
    <w:p w14:paraId="6D43F76F" w14:textId="77777777" w:rsidR="00B77FD6" w:rsidRDefault="002F3E7E">
      <w:pPr>
        <w:pStyle w:val="ListBullet"/>
        <w:spacing w:after="60"/>
        <w:ind w:left="403" w:hanging="259"/>
        <w:rPr>
          <w:rFonts w:hint="eastAsia"/>
        </w:rPr>
      </w:pPr>
      <w:r>
        <w:t>Alarm dismissal success rate.</w:t>
      </w:r>
    </w:p>
    <w:p w14:paraId="63785249" w14:textId="77777777" w:rsidR="00B77FD6" w:rsidRDefault="002F3E7E">
      <w:pPr>
        <w:pStyle w:val="ListBullet"/>
        <w:spacing w:after="60"/>
        <w:ind w:left="403" w:hanging="259"/>
        <w:rPr>
          <w:rFonts w:hint="eastAsia"/>
        </w:rPr>
      </w:pPr>
      <w:r>
        <w:t>Wake-up verification accuracy.</w:t>
      </w:r>
    </w:p>
    <w:p w14:paraId="19F9A931" w14:textId="77777777" w:rsidR="00B77FD6" w:rsidRDefault="002F3E7E">
      <w:pPr>
        <w:pStyle w:val="ListBullet"/>
        <w:spacing w:after="60"/>
        <w:ind w:left="403" w:hanging="259"/>
        <w:rPr>
          <w:rFonts w:hint="eastAsia"/>
        </w:rPr>
      </w:pPr>
      <w:r>
        <w:t>Snooze reduction rate.</w:t>
      </w:r>
    </w:p>
    <w:p w14:paraId="19DC7B25" w14:textId="77777777" w:rsidR="00B77FD6" w:rsidRDefault="002F3E7E">
      <w:pPr>
        <w:pStyle w:val="Heading2"/>
      </w:pPr>
      <w:r>
        <w:t>13.2 Cognitive Challenge Performance</w:t>
      </w:r>
    </w:p>
    <w:p w14:paraId="3A6CF2B7" w14:textId="77777777" w:rsidR="00B77FD6" w:rsidRDefault="002F3E7E">
      <w:pPr>
        <w:pStyle w:val="ListBullet"/>
        <w:spacing w:after="60"/>
        <w:ind w:left="403" w:hanging="259"/>
        <w:rPr>
          <w:rFonts w:hint="eastAsia"/>
        </w:rPr>
      </w:pPr>
      <w:r>
        <w:t>Challenge completion rate.</w:t>
      </w:r>
    </w:p>
    <w:p w14:paraId="00A819C5" w14:textId="77777777" w:rsidR="00B77FD6" w:rsidRDefault="002F3E7E">
      <w:pPr>
        <w:pStyle w:val="ListBullet"/>
        <w:spacing w:after="60"/>
        <w:ind w:left="403" w:hanging="259"/>
        <w:rPr>
          <w:rFonts w:hint="eastAsia"/>
        </w:rPr>
      </w:pPr>
      <w:r>
        <w:t>Challenge answer accuracy.</w:t>
      </w:r>
    </w:p>
    <w:p w14:paraId="4BF15263" w14:textId="77777777" w:rsidR="00B77FD6" w:rsidRDefault="002F3E7E">
      <w:pPr>
        <w:pStyle w:val="ListBullet"/>
        <w:spacing w:after="60"/>
        <w:ind w:left="403" w:hanging="259"/>
        <w:rPr>
          <w:rFonts w:hint="eastAsia"/>
        </w:rPr>
      </w:pPr>
      <w:r>
        <w:t>Effectiveness of difficulty adaptation.</w:t>
      </w:r>
    </w:p>
    <w:p w14:paraId="03F2862C" w14:textId="77777777" w:rsidR="00B77FD6" w:rsidRDefault="002F3E7E">
      <w:pPr>
        <w:pStyle w:val="Heading2"/>
      </w:pPr>
      <w:r>
        <w:t>13.3 Habit Formation</w:t>
      </w:r>
    </w:p>
    <w:p w14:paraId="0A11FBA3" w14:textId="77777777" w:rsidR="00B77FD6" w:rsidRDefault="002F3E7E">
      <w:pPr>
        <w:pStyle w:val="ListBullet"/>
        <w:spacing w:after="60"/>
        <w:ind w:left="403" w:hanging="259"/>
        <w:rPr>
          <w:rFonts w:hint="eastAsia"/>
        </w:rPr>
      </w:pPr>
      <w:r>
        <w:t>Habit-score improvement over time.</w:t>
      </w:r>
    </w:p>
    <w:p w14:paraId="6EEF51C9" w14:textId="77777777" w:rsidR="00B77FD6" w:rsidRDefault="002F3E7E">
      <w:pPr>
        <w:pStyle w:val="ListBullet"/>
        <w:spacing w:after="60"/>
        <w:ind w:left="403" w:hanging="259"/>
        <w:rPr>
          <w:rFonts w:hint="eastAsia"/>
        </w:rPr>
      </w:pPr>
      <w:r>
        <w:t>Wake-up consistency rate.</w:t>
      </w:r>
    </w:p>
    <w:p w14:paraId="6E218759" w14:textId="77777777" w:rsidR="00B77FD6" w:rsidRDefault="002F3E7E">
      <w:pPr>
        <w:pStyle w:val="ListBullet"/>
        <w:spacing w:after="60"/>
        <w:ind w:left="403" w:hanging="259"/>
        <w:rPr>
          <w:rFonts w:hint="eastAsia"/>
        </w:rPr>
      </w:pPr>
      <w:r>
        <w:t>Sleep-schedule adherence.</w:t>
      </w:r>
    </w:p>
    <w:p w14:paraId="175260F0" w14:textId="77777777" w:rsidR="00B77FD6" w:rsidRDefault="002F3E7E">
      <w:pPr>
        <w:pStyle w:val="Heading2"/>
      </w:pPr>
      <w:r>
        <w:t>13.4 Recommendation Quality</w:t>
      </w:r>
    </w:p>
    <w:p w14:paraId="4E5D978D" w14:textId="77777777" w:rsidR="00B77FD6" w:rsidRDefault="002F3E7E">
      <w:pPr>
        <w:pStyle w:val="ListBullet"/>
        <w:spacing w:after="60"/>
        <w:ind w:left="403" w:hanging="259"/>
        <w:rPr>
          <w:rFonts w:hint="eastAsia"/>
        </w:rPr>
      </w:pPr>
      <w:r>
        <w:t>Recommendation relevance as rated by users or reviewed against rules.</w:t>
      </w:r>
    </w:p>
    <w:p w14:paraId="778BD72F" w14:textId="77777777" w:rsidR="00B77FD6" w:rsidRDefault="002F3E7E">
      <w:pPr>
        <w:pStyle w:val="ListBullet"/>
        <w:spacing w:after="60"/>
        <w:ind w:left="403" w:hanging="259"/>
        <w:rPr>
          <w:rFonts w:hint="eastAsia"/>
        </w:rPr>
      </w:pPr>
      <w:r>
        <w:t>User engagement with recommendations.</w:t>
      </w:r>
    </w:p>
    <w:p w14:paraId="4ACB138B" w14:textId="77777777" w:rsidR="00B77FD6" w:rsidRDefault="002F3E7E">
      <w:pPr>
        <w:pStyle w:val="ListBullet"/>
        <w:spacing w:after="60"/>
        <w:ind w:left="403" w:hanging="259"/>
        <w:rPr>
          <w:rFonts w:hint="eastAsia"/>
        </w:rPr>
      </w:pPr>
      <w:r>
        <w:t>Changes in the target behaviors after recommendations.</w:t>
      </w:r>
    </w:p>
    <w:p w14:paraId="6BB9A3DE" w14:textId="77777777" w:rsidR="00B77FD6" w:rsidRDefault="002F3E7E">
      <w:pPr>
        <w:pStyle w:val="Heading2"/>
      </w:pPr>
      <w:r>
        <w:t>13.5 System Performance</w:t>
      </w:r>
    </w:p>
    <w:p w14:paraId="4BD07CD3" w14:textId="77777777" w:rsidR="00B77FD6" w:rsidRDefault="002F3E7E">
      <w:pPr>
        <w:pStyle w:val="ListBullet"/>
        <w:spacing w:after="60"/>
        <w:ind w:left="403" w:hanging="259"/>
        <w:rPr>
          <w:rFonts w:hint="eastAsia"/>
        </w:rPr>
      </w:pPr>
      <w:r>
        <w:t>API response time.</w:t>
      </w:r>
    </w:p>
    <w:p w14:paraId="18518A30" w14:textId="77777777" w:rsidR="00B77FD6" w:rsidRDefault="002F3E7E">
      <w:pPr>
        <w:pStyle w:val="ListBullet"/>
        <w:spacing w:after="60"/>
        <w:ind w:left="403" w:hanging="259"/>
        <w:rPr>
          <w:rFonts w:hint="eastAsia"/>
        </w:rPr>
      </w:pPr>
      <w:r>
        <w:t>Dashboard loading speed.</w:t>
      </w:r>
    </w:p>
    <w:p w14:paraId="0B2F1D9F" w14:textId="77777777" w:rsidR="00B77FD6" w:rsidRDefault="002F3E7E">
      <w:pPr>
        <w:pStyle w:val="ListBullet"/>
        <w:spacing w:after="60"/>
        <w:ind w:left="403" w:hanging="259"/>
        <w:rPr>
          <w:rFonts w:hint="eastAsia"/>
        </w:rPr>
      </w:pPr>
      <w:r>
        <w:t>Challenge-generation latency.</w:t>
      </w:r>
    </w:p>
    <w:p w14:paraId="2990097F" w14:textId="77777777" w:rsidR="00B77FD6" w:rsidRDefault="002F3E7E">
      <w:pPr>
        <w:pStyle w:val="ListBullet"/>
        <w:spacing w:after="60"/>
        <w:ind w:left="403" w:hanging="259"/>
        <w:rPr>
          <w:rFonts w:hint="eastAsia"/>
        </w:rPr>
      </w:pPr>
      <w:r>
        <w:t>Concurrent-user handling capacity.</w:t>
      </w:r>
    </w:p>
    <w:p w14:paraId="15C91179" w14:textId="77777777" w:rsidR="00B77FD6" w:rsidRDefault="002F3E7E">
      <w:pPr>
        <w:pStyle w:val="Heading2"/>
      </w:pPr>
      <w:r>
        <w:t>13.6 Measurement Plan</w:t>
      </w:r>
    </w:p>
    <w:tbl>
      <w:tblPr>
        <w:tblStyle w:val="TableGrid"/>
        <w:tblW w:w="0" w:type="auto"/>
        <w:jc w:val="center"/>
        <w:tblLook w:val="04A0" w:firstRow="1" w:lastRow="0" w:firstColumn="1" w:lastColumn="0" w:noHBand="0" w:noVBand="1"/>
      </w:tblPr>
      <w:tblGrid>
        <w:gridCol w:w="2088"/>
        <w:gridCol w:w="4680"/>
        <w:gridCol w:w="3168"/>
      </w:tblGrid>
      <w:tr w:rsidR="00B77FD6" w14:paraId="362A43E6" w14:textId="77777777">
        <w:trPr>
          <w:jc w:val="center"/>
        </w:trPr>
        <w:tc>
          <w:tcPr>
            <w:tcW w:w="2088" w:type="dxa"/>
            <w:shd w:val="clear" w:color="auto" w:fill="315B4C"/>
            <w:vAlign w:val="center"/>
          </w:tcPr>
          <w:p w14:paraId="5DB01B9B" w14:textId="77777777" w:rsidR="00B77FD6" w:rsidRDefault="002F3E7E">
            <w:pPr>
              <w:spacing w:after="40"/>
              <w:rPr>
                <w:rFonts w:hint="eastAsia"/>
              </w:rPr>
            </w:pPr>
            <w:r>
              <w:rPr>
                <w:b/>
                <w:color w:val="FFFFFF"/>
                <w:sz w:val="22"/>
              </w:rPr>
              <w:t>METRIC</w:t>
            </w:r>
          </w:p>
        </w:tc>
        <w:tc>
          <w:tcPr>
            <w:tcW w:w="4680" w:type="dxa"/>
            <w:shd w:val="clear" w:color="auto" w:fill="315B4C"/>
            <w:vAlign w:val="center"/>
          </w:tcPr>
          <w:p w14:paraId="4820028B" w14:textId="77777777" w:rsidR="00B77FD6" w:rsidRDefault="002F3E7E">
            <w:pPr>
              <w:spacing w:after="40"/>
              <w:rPr>
                <w:rFonts w:hint="eastAsia"/>
              </w:rPr>
            </w:pPr>
            <w:r>
              <w:rPr>
                <w:b/>
                <w:color w:val="FFFFFF"/>
                <w:sz w:val="22"/>
              </w:rPr>
              <w:t>SUGGESTED MEASUREMENT METHOD</w:t>
            </w:r>
          </w:p>
        </w:tc>
        <w:tc>
          <w:tcPr>
            <w:tcW w:w="3168" w:type="dxa"/>
            <w:shd w:val="clear" w:color="auto" w:fill="315B4C"/>
            <w:vAlign w:val="center"/>
          </w:tcPr>
          <w:p w14:paraId="0F0E644B" w14:textId="77777777" w:rsidR="00B77FD6" w:rsidRDefault="002F3E7E">
            <w:pPr>
              <w:spacing w:after="40"/>
              <w:rPr>
                <w:rFonts w:hint="eastAsia"/>
              </w:rPr>
            </w:pPr>
            <w:r>
              <w:rPr>
                <w:b/>
                <w:color w:val="FFFFFF"/>
                <w:sz w:val="22"/>
              </w:rPr>
              <w:t>REPORTING NOTE</w:t>
            </w:r>
          </w:p>
        </w:tc>
      </w:tr>
      <w:tr w:rsidR="00B77FD6" w14:paraId="5D3397AC" w14:textId="77777777">
        <w:trPr>
          <w:jc w:val="center"/>
        </w:trPr>
        <w:tc>
          <w:tcPr>
            <w:tcW w:w="2088" w:type="dxa"/>
            <w:shd w:val="clear" w:color="auto" w:fill="EEF2ED"/>
            <w:vAlign w:val="center"/>
          </w:tcPr>
          <w:p w14:paraId="0E7BA04E" w14:textId="77777777" w:rsidR="00B77FD6" w:rsidRDefault="002F3E7E">
            <w:pPr>
              <w:spacing w:after="40" w:line="240" w:lineRule="auto"/>
              <w:rPr>
                <w:rFonts w:hint="eastAsia"/>
              </w:rPr>
            </w:pPr>
            <w:r>
              <w:rPr>
                <w:sz w:val="22"/>
              </w:rPr>
              <w:t>Dismissal success</w:t>
            </w:r>
          </w:p>
        </w:tc>
        <w:tc>
          <w:tcPr>
            <w:tcW w:w="4680" w:type="dxa"/>
            <w:shd w:val="clear" w:color="auto" w:fill="EEF2ED"/>
            <w:vAlign w:val="center"/>
          </w:tcPr>
          <w:p w14:paraId="37C18A55" w14:textId="77777777" w:rsidR="00B77FD6" w:rsidRDefault="002F3E7E">
            <w:pPr>
              <w:spacing w:after="40" w:line="240" w:lineRule="auto"/>
              <w:rPr>
                <w:rFonts w:hint="eastAsia"/>
              </w:rPr>
            </w:pPr>
            <w:r>
              <w:rPr>
                <w:sz w:val="22"/>
              </w:rPr>
              <w:t>Successful verified dismissals divided by activated alarms.</w:t>
            </w:r>
          </w:p>
        </w:tc>
        <w:tc>
          <w:tcPr>
            <w:tcW w:w="3168" w:type="dxa"/>
            <w:shd w:val="clear" w:color="auto" w:fill="EEF2ED"/>
            <w:vAlign w:val="center"/>
          </w:tcPr>
          <w:p w14:paraId="16E4A8FC" w14:textId="77777777" w:rsidR="00B77FD6" w:rsidRDefault="002F3E7E">
            <w:pPr>
              <w:spacing w:after="40" w:line="240" w:lineRule="auto"/>
              <w:rPr>
                <w:rFonts w:hint="eastAsia"/>
              </w:rPr>
            </w:pPr>
            <w:r>
              <w:rPr>
                <w:sz w:val="22"/>
              </w:rPr>
              <w:t>Define treatment of cancelled alarms.</w:t>
            </w:r>
          </w:p>
        </w:tc>
      </w:tr>
      <w:tr w:rsidR="00B77FD6" w14:paraId="67EF34FE" w14:textId="77777777">
        <w:trPr>
          <w:jc w:val="center"/>
        </w:trPr>
        <w:tc>
          <w:tcPr>
            <w:tcW w:w="2088" w:type="dxa"/>
            <w:vAlign w:val="center"/>
          </w:tcPr>
          <w:p w14:paraId="1F4E904E" w14:textId="77777777" w:rsidR="00B77FD6" w:rsidRDefault="002F3E7E">
            <w:pPr>
              <w:spacing w:after="40" w:line="240" w:lineRule="auto"/>
              <w:rPr>
                <w:rFonts w:hint="eastAsia"/>
              </w:rPr>
            </w:pPr>
            <w:r>
              <w:rPr>
                <w:sz w:val="22"/>
              </w:rPr>
              <w:t>Challenge completion</w:t>
            </w:r>
          </w:p>
        </w:tc>
        <w:tc>
          <w:tcPr>
            <w:tcW w:w="4680" w:type="dxa"/>
            <w:vAlign w:val="center"/>
          </w:tcPr>
          <w:p w14:paraId="2402CC9D" w14:textId="77777777" w:rsidR="00B77FD6" w:rsidRDefault="002F3E7E">
            <w:pPr>
              <w:spacing w:after="40" w:line="240" w:lineRule="auto"/>
              <w:rPr>
                <w:rFonts w:hint="eastAsia"/>
              </w:rPr>
            </w:pPr>
            <w:r>
              <w:rPr>
                <w:sz w:val="22"/>
              </w:rPr>
              <w:t>Completed sessions divided by started sessions.</w:t>
            </w:r>
          </w:p>
        </w:tc>
        <w:tc>
          <w:tcPr>
            <w:tcW w:w="3168" w:type="dxa"/>
            <w:vAlign w:val="center"/>
          </w:tcPr>
          <w:p w14:paraId="1A70796E" w14:textId="77777777" w:rsidR="00B77FD6" w:rsidRDefault="002F3E7E">
            <w:pPr>
              <w:spacing w:after="40" w:line="240" w:lineRule="auto"/>
              <w:rPr>
                <w:rFonts w:hint="eastAsia"/>
              </w:rPr>
            </w:pPr>
            <w:r>
              <w:rPr>
                <w:sz w:val="22"/>
              </w:rPr>
              <w:t>Segment by challenge type and difficulty.</w:t>
            </w:r>
          </w:p>
        </w:tc>
      </w:tr>
      <w:tr w:rsidR="00B77FD6" w14:paraId="31140AAF" w14:textId="77777777">
        <w:trPr>
          <w:jc w:val="center"/>
        </w:trPr>
        <w:tc>
          <w:tcPr>
            <w:tcW w:w="2088" w:type="dxa"/>
            <w:shd w:val="clear" w:color="auto" w:fill="EEF2ED"/>
            <w:vAlign w:val="center"/>
          </w:tcPr>
          <w:p w14:paraId="5ED0F1C7" w14:textId="77777777" w:rsidR="00B77FD6" w:rsidRDefault="002F3E7E">
            <w:pPr>
              <w:spacing w:after="40" w:line="240" w:lineRule="auto"/>
              <w:rPr>
                <w:rFonts w:hint="eastAsia"/>
              </w:rPr>
            </w:pPr>
            <w:r>
              <w:rPr>
                <w:sz w:val="22"/>
              </w:rPr>
              <w:t>Wake-up consistency</w:t>
            </w:r>
          </w:p>
        </w:tc>
        <w:tc>
          <w:tcPr>
            <w:tcW w:w="4680" w:type="dxa"/>
            <w:shd w:val="clear" w:color="auto" w:fill="EEF2ED"/>
            <w:vAlign w:val="center"/>
          </w:tcPr>
          <w:p w14:paraId="10D842A7" w14:textId="77777777" w:rsidR="00B77FD6" w:rsidRDefault="002F3E7E">
            <w:pPr>
              <w:spacing w:after="40" w:line="240" w:lineRule="auto"/>
              <w:rPr>
                <w:rFonts w:hint="eastAsia"/>
              </w:rPr>
            </w:pPr>
            <w:r>
              <w:rPr>
                <w:sz w:val="22"/>
              </w:rPr>
              <w:t>Share of wake-ups within a chosen tolerance of target time.</w:t>
            </w:r>
          </w:p>
        </w:tc>
        <w:tc>
          <w:tcPr>
            <w:tcW w:w="3168" w:type="dxa"/>
            <w:shd w:val="clear" w:color="auto" w:fill="EEF2ED"/>
            <w:vAlign w:val="center"/>
          </w:tcPr>
          <w:p w14:paraId="5381AE99" w14:textId="77777777" w:rsidR="00B77FD6" w:rsidRDefault="002F3E7E">
            <w:pPr>
              <w:spacing w:after="40" w:line="240" w:lineRule="auto"/>
              <w:rPr>
                <w:rFonts w:hint="eastAsia"/>
              </w:rPr>
            </w:pPr>
            <w:r>
              <w:rPr>
                <w:sz w:val="22"/>
              </w:rPr>
              <w:t>State the tolerance window.</w:t>
            </w:r>
          </w:p>
        </w:tc>
      </w:tr>
      <w:tr w:rsidR="00B77FD6" w14:paraId="5551902E" w14:textId="77777777">
        <w:trPr>
          <w:jc w:val="center"/>
        </w:trPr>
        <w:tc>
          <w:tcPr>
            <w:tcW w:w="2088" w:type="dxa"/>
            <w:vAlign w:val="center"/>
          </w:tcPr>
          <w:p w14:paraId="68EAB303" w14:textId="77777777" w:rsidR="00B77FD6" w:rsidRDefault="002F3E7E">
            <w:pPr>
              <w:spacing w:after="40" w:line="240" w:lineRule="auto"/>
              <w:rPr>
                <w:rFonts w:hint="eastAsia"/>
              </w:rPr>
            </w:pPr>
            <w:r>
              <w:rPr>
                <w:sz w:val="22"/>
              </w:rPr>
              <w:t>Snooze reduction</w:t>
            </w:r>
          </w:p>
        </w:tc>
        <w:tc>
          <w:tcPr>
            <w:tcW w:w="4680" w:type="dxa"/>
            <w:vAlign w:val="center"/>
          </w:tcPr>
          <w:p w14:paraId="0EE27952" w14:textId="77777777" w:rsidR="00B77FD6" w:rsidRDefault="002F3E7E">
            <w:pPr>
              <w:spacing w:after="40" w:line="240" w:lineRule="auto"/>
              <w:rPr>
                <w:rFonts w:hint="eastAsia"/>
              </w:rPr>
            </w:pPr>
            <w:r>
              <w:rPr>
                <w:sz w:val="22"/>
              </w:rPr>
              <w:t>Compare snooze frequency across equivalent periods.</w:t>
            </w:r>
          </w:p>
        </w:tc>
        <w:tc>
          <w:tcPr>
            <w:tcW w:w="3168" w:type="dxa"/>
            <w:vAlign w:val="center"/>
          </w:tcPr>
          <w:p w14:paraId="2155029A" w14:textId="77777777" w:rsidR="00B77FD6" w:rsidRDefault="002F3E7E">
            <w:pPr>
              <w:spacing w:after="40" w:line="240" w:lineRule="auto"/>
              <w:rPr>
                <w:rFonts w:hint="eastAsia"/>
              </w:rPr>
            </w:pPr>
            <w:r>
              <w:rPr>
                <w:sz w:val="22"/>
              </w:rPr>
              <w:t>Avoid interpreting one day as a trend.</w:t>
            </w:r>
          </w:p>
        </w:tc>
      </w:tr>
      <w:tr w:rsidR="00B77FD6" w14:paraId="30372790" w14:textId="77777777">
        <w:trPr>
          <w:jc w:val="center"/>
        </w:trPr>
        <w:tc>
          <w:tcPr>
            <w:tcW w:w="2088" w:type="dxa"/>
            <w:shd w:val="clear" w:color="auto" w:fill="EEF2ED"/>
            <w:vAlign w:val="center"/>
          </w:tcPr>
          <w:p w14:paraId="3515246E" w14:textId="77777777" w:rsidR="00B77FD6" w:rsidRDefault="002F3E7E">
            <w:pPr>
              <w:spacing w:after="40" w:line="240" w:lineRule="auto"/>
              <w:rPr>
                <w:rFonts w:hint="eastAsia"/>
              </w:rPr>
            </w:pPr>
            <w:r>
              <w:rPr>
                <w:sz w:val="22"/>
              </w:rPr>
              <w:lastRenderedPageBreak/>
              <w:t>API latency</w:t>
            </w:r>
          </w:p>
        </w:tc>
        <w:tc>
          <w:tcPr>
            <w:tcW w:w="4680" w:type="dxa"/>
            <w:shd w:val="clear" w:color="auto" w:fill="EEF2ED"/>
            <w:vAlign w:val="center"/>
          </w:tcPr>
          <w:p w14:paraId="07236323" w14:textId="77777777" w:rsidR="00B77FD6" w:rsidRDefault="002F3E7E">
            <w:pPr>
              <w:spacing w:after="40" w:line="240" w:lineRule="auto"/>
              <w:rPr>
                <w:rFonts w:hint="eastAsia"/>
              </w:rPr>
            </w:pPr>
            <w:r>
              <w:rPr>
                <w:sz w:val="22"/>
              </w:rPr>
              <w:t>Measure response-time percentiles under a documented workload.</w:t>
            </w:r>
          </w:p>
        </w:tc>
        <w:tc>
          <w:tcPr>
            <w:tcW w:w="3168" w:type="dxa"/>
            <w:shd w:val="clear" w:color="auto" w:fill="EEF2ED"/>
            <w:vAlign w:val="center"/>
          </w:tcPr>
          <w:p w14:paraId="739EDAA7" w14:textId="77777777" w:rsidR="00B77FD6" w:rsidRDefault="002F3E7E">
            <w:pPr>
              <w:spacing w:after="40" w:line="240" w:lineRule="auto"/>
              <w:rPr>
                <w:rFonts w:hint="eastAsia"/>
              </w:rPr>
            </w:pPr>
            <w:r>
              <w:rPr>
                <w:sz w:val="22"/>
              </w:rPr>
              <w:t>Report environment and sample size.</w:t>
            </w:r>
          </w:p>
        </w:tc>
      </w:tr>
      <w:tr w:rsidR="00B77FD6" w14:paraId="2D891F85" w14:textId="77777777">
        <w:trPr>
          <w:jc w:val="center"/>
        </w:trPr>
        <w:tc>
          <w:tcPr>
            <w:tcW w:w="2088" w:type="dxa"/>
            <w:vAlign w:val="center"/>
          </w:tcPr>
          <w:p w14:paraId="4EF5928F" w14:textId="77777777" w:rsidR="00B77FD6" w:rsidRDefault="002F3E7E">
            <w:pPr>
              <w:spacing w:after="40" w:line="240" w:lineRule="auto"/>
              <w:rPr>
                <w:rFonts w:hint="eastAsia"/>
              </w:rPr>
            </w:pPr>
            <w:r>
              <w:rPr>
                <w:sz w:val="22"/>
              </w:rPr>
              <w:t>Recommendation engagement</w:t>
            </w:r>
          </w:p>
        </w:tc>
        <w:tc>
          <w:tcPr>
            <w:tcW w:w="4680" w:type="dxa"/>
            <w:vAlign w:val="center"/>
          </w:tcPr>
          <w:p w14:paraId="3E044A39" w14:textId="77777777" w:rsidR="00B77FD6" w:rsidRDefault="002F3E7E">
            <w:pPr>
              <w:spacing w:after="40" w:line="240" w:lineRule="auto"/>
              <w:rPr>
                <w:rFonts w:hint="eastAsia"/>
              </w:rPr>
            </w:pPr>
            <w:r>
              <w:rPr>
                <w:sz w:val="22"/>
              </w:rPr>
              <w:t>Track views, acceptance or follow-through where available.</w:t>
            </w:r>
          </w:p>
        </w:tc>
        <w:tc>
          <w:tcPr>
            <w:tcW w:w="3168" w:type="dxa"/>
            <w:vAlign w:val="center"/>
          </w:tcPr>
          <w:p w14:paraId="45A0311E" w14:textId="77777777" w:rsidR="00B77FD6" w:rsidRDefault="002F3E7E">
            <w:pPr>
              <w:spacing w:after="40" w:line="240" w:lineRule="auto"/>
              <w:rPr>
                <w:rFonts w:hint="eastAsia"/>
              </w:rPr>
            </w:pPr>
            <w:r>
              <w:rPr>
                <w:sz w:val="22"/>
              </w:rPr>
              <w:t>Engagement is not proof of causation.</w:t>
            </w:r>
          </w:p>
        </w:tc>
      </w:tr>
    </w:tbl>
    <w:p w14:paraId="008B0012" w14:textId="77777777" w:rsidR="00B77FD6" w:rsidRDefault="00B77FD6">
      <w:pPr>
        <w:spacing w:after="20"/>
        <w:rPr>
          <w:rFonts w:hint="eastAsia"/>
        </w:rPr>
      </w:pPr>
    </w:p>
    <w:p w14:paraId="6F8E6257" w14:textId="77777777" w:rsidR="00B77FD6" w:rsidRDefault="002F3E7E">
      <w:pPr>
        <w:rPr>
          <w:rFonts w:hint="eastAsia"/>
        </w:rPr>
      </w:pPr>
      <w:r>
        <w:t>The original specification names example quantitative goals qualitatively—such as reducing snooze frequency and improving wake-up consistency—but does not provide numeric target values. Numeric targets should be established from a baseline and validated test plan.</w:t>
      </w:r>
    </w:p>
    <w:p w14:paraId="445F9F77" w14:textId="77777777" w:rsidR="00B77FD6" w:rsidRDefault="002F3E7E">
      <w:pPr>
        <w:rPr>
          <w:rFonts w:hint="eastAsia"/>
        </w:rPr>
      </w:pPr>
      <w:r>
        <w:br w:type="page"/>
      </w:r>
    </w:p>
    <w:p w14:paraId="237560FD" w14:textId="77777777" w:rsidR="00B77FD6" w:rsidRDefault="002F3E7E">
      <w:pPr>
        <w:pStyle w:val="Heading1"/>
      </w:pPr>
      <w:r>
        <w:lastRenderedPageBreak/>
        <w:t>14. SECURITY, RISKS AND LIMITATIONS</w:t>
      </w:r>
    </w:p>
    <w:p w14:paraId="69168BB2" w14:textId="77777777" w:rsidR="00B77FD6" w:rsidRDefault="002F3E7E">
      <w:pPr>
        <w:pStyle w:val="Heading2"/>
      </w:pPr>
      <w:r>
        <w:t>14.1 Security Principles</w:t>
      </w:r>
    </w:p>
    <w:p w14:paraId="20FA17F0" w14:textId="77777777" w:rsidR="00B77FD6" w:rsidRDefault="002F3E7E">
      <w:pPr>
        <w:pStyle w:val="ListBullet"/>
        <w:spacing w:after="60"/>
        <w:ind w:left="403" w:hanging="259"/>
        <w:rPr>
          <w:rFonts w:hint="eastAsia"/>
        </w:rPr>
      </w:pPr>
      <w:r>
        <w:t>Use secure password handling and appropriately configured token lifetimes.</w:t>
      </w:r>
    </w:p>
    <w:p w14:paraId="357517B9" w14:textId="77777777" w:rsidR="00B77FD6" w:rsidRDefault="002F3E7E">
      <w:pPr>
        <w:pStyle w:val="ListBullet"/>
        <w:spacing w:after="60"/>
        <w:ind w:left="403" w:hanging="259"/>
        <w:rPr>
          <w:rFonts w:hint="eastAsia"/>
        </w:rPr>
      </w:pPr>
      <w:r>
        <w:t>Enforce role-based authorization and resource ownership on the backend.</w:t>
      </w:r>
    </w:p>
    <w:p w14:paraId="681BDD43" w14:textId="77777777" w:rsidR="00B77FD6" w:rsidRDefault="002F3E7E">
      <w:pPr>
        <w:pStyle w:val="ListBullet"/>
        <w:spacing w:after="60"/>
        <w:ind w:left="403" w:hanging="259"/>
        <w:rPr>
          <w:rFonts w:hint="eastAsia"/>
        </w:rPr>
      </w:pPr>
      <w:r>
        <w:t>Validate request data and apply rate limiting to sensitive endpoints.</w:t>
      </w:r>
    </w:p>
    <w:p w14:paraId="10043101" w14:textId="77777777" w:rsidR="00B77FD6" w:rsidRDefault="002F3E7E">
      <w:pPr>
        <w:pStyle w:val="ListBullet"/>
        <w:spacing w:after="60"/>
        <w:ind w:left="403" w:hanging="259"/>
        <w:rPr>
          <w:rFonts w:hint="eastAsia"/>
        </w:rPr>
      </w:pPr>
      <w:r>
        <w:t>Keep secrets outside source control and rotate exposed credentials.</w:t>
      </w:r>
    </w:p>
    <w:p w14:paraId="0BD8A8CA" w14:textId="77777777" w:rsidR="00B77FD6" w:rsidRDefault="002F3E7E">
      <w:pPr>
        <w:pStyle w:val="ListBullet"/>
        <w:spacing w:after="60"/>
        <w:ind w:left="403" w:hanging="259"/>
        <w:rPr>
          <w:rFonts w:hint="eastAsia"/>
        </w:rPr>
      </w:pPr>
      <w:r>
        <w:t>Use encrypted transport in deployment and protect backups.</w:t>
      </w:r>
    </w:p>
    <w:p w14:paraId="11D0146B" w14:textId="77777777" w:rsidR="00B77FD6" w:rsidRDefault="002F3E7E">
      <w:pPr>
        <w:pStyle w:val="ListBullet"/>
        <w:spacing w:after="60"/>
        <w:ind w:left="403" w:hanging="259"/>
        <w:rPr>
          <w:rFonts w:hint="eastAsia"/>
        </w:rPr>
      </w:pPr>
      <w:r>
        <w:t>Limit access to health-adjacent or behavioral data and define retention policies.</w:t>
      </w:r>
    </w:p>
    <w:p w14:paraId="76AC07D6" w14:textId="77777777" w:rsidR="00B77FD6" w:rsidRDefault="002F3E7E">
      <w:pPr>
        <w:pStyle w:val="ListBullet"/>
        <w:spacing w:after="60"/>
        <w:ind w:left="403" w:hanging="259"/>
        <w:rPr>
          <w:rFonts w:hint="eastAsia"/>
        </w:rPr>
      </w:pPr>
      <w:r>
        <w:t>Log security-relevant events without logging passwords, tokens or unnecessary sensitive content.</w:t>
      </w:r>
    </w:p>
    <w:p w14:paraId="40B59B12" w14:textId="77777777" w:rsidR="00B77FD6" w:rsidRDefault="002F3E7E">
      <w:pPr>
        <w:pStyle w:val="Heading2"/>
      </w:pPr>
      <w:r>
        <w:t>14.2 Risks and Mitigations</w:t>
      </w:r>
    </w:p>
    <w:tbl>
      <w:tblPr>
        <w:tblStyle w:val="TableGrid"/>
        <w:tblW w:w="0" w:type="auto"/>
        <w:jc w:val="center"/>
        <w:tblLook w:val="04A0" w:firstRow="1" w:lastRow="0" w:firstColumn="1" w:lastColumn="0" w:noHBand="0" w:noVBand="1"/>
      </w:tblPr>
      <w:tblGrid>
        <w:gridCol w:w="2448"/>
        <w:gridCol w:w="2880"/>
        <w:gridCol w:w="4608"/>
      </w:tblGrid>
      <w:tr w:rsidR="00B77FD6" w14:paraId="2EE26673" w14:textId="77777777">
        <w:trPr>
          <w:jc w:val="center"/>
        </w:trPr>
        <w:tc>
          <w:tcPr>
            <w:tcW w:w="2448" w:type="dxa"/>
            <w:shd w:val="clear" w:color="auto" w:fill="315B4C"/>
            <w:vAlign w:val="center"/>
          </w:tcPr>
          <w:p w14:paraId="120AE4F9" w14:textId="77777777" w:rsidR="00B77FD6" w:rsidRDefault="002F3E7E">
            <w:pPr>
              <w:spacing w:after="40"/>
              <w:rPr>
                <w:rFonts w:hint="eastAsia"/>
              </w:rPr>
            </w:pPr>
            <w:r>
              <w:rPr>
                <w:b/>
                <w:color w:val="FFFFFF"/>
                <w:sz w:val="22"/>
              </w:rPr>
              <w:t>RISK</w:t>
            </w:r>
          </w:p>
        </w:tc>
        <w:tc>
          <w:tcPr>
            <w:tcW w:w="2880" w:type="dxa"/>
            <w:shd w:val="clear" w:color="auto" w:fill="315B4C"/>
            <w:vAlign w:val="center"/>
          </w:tcPr>
          <w:p w14:paraId="46FED95B" w14:textId="77777777" w:rsidR="00B77FD6" w:rsidRDefault="002F3E7E">
            <w:pPr>
              <w:spacing w:after="40"/>
              <w:rPr>
                <w:rFonts w:hint="eastAsia"/>
              </w:rPr>
            </w:pPr>
            <w:r>
              <w:rPr>
                <w:b/>
                <w:color w:val="FFFFFF"/>
                <w:sz w:val="22"/>
              </w:rPr>
              <w:t>POTENTIAL EFFECT</w:t>
            </w:r>
          </w:p>
        </w:tc>
        <w:tc>
          <w:tcPr>
            <w:tcW w:w="4608" w:type="dxa"/>
            <w:shd w:val="clear" w:color="auto" w:fill="315B4C"/>
            <w:vAlign w:val="center"/>
          </w:tcPr>
          <w:p w14:paraId="39E55B0A" w14:textId="77777777" w:rsidR="00B77FD6" w:rsidRDefault="002F3E7E">
            <w:pPr>
              <w:spacing w:after="40"/>
              <w:rPr>
                <w:rFonts w:hint="eastAsia"/>
              </w:rPr>
            </w:pPr>
            <w:r>
              <w:rPr>
                <w:b/>
                <w:color w:val="FFFFFF"/>
                <w:sz w:val="22"/>
              </w:rPr>
              <w:t>MITIGATION</w:t>
            </w:r>
          </w:p>
        </w:tc>
      </w:tr>
      <w:tr w:rsidR="00B77FD6" w14:paraId="6FDD9198" w14:textId="77777777">
        <w:trPr>
          <w:jc w:val="center"/>
        </w:trPr>
        <w:tc>
          <w:tcPr>
            <w:tcW w:w="2448" w:type="dxa"/>
            <w:shd w:val="clear" w:color="auto" w:fill="EEF2ED"/>
            <w:vAlign w:val="center"/>
          </w:tcPr>
          <w:p w14:paraId="3E811F1F" w14:textId="77777777" w:rsidR="00B77FD6" w:rsidRDefault="002F3E7E">
            <w:pPr>
              <w:spacing w:after="40" w:line="240" w:lineRule="auto"/>
              <w:rPr>
                <w:rFonts w:hint="eastAsia"/>
              </w:rPr>
            </w:pPr>
            <w:r>
              <w:rPr>
                <w:sz w:val="22"/>
              </w:rPr>
              <w:t>Alarm event is missed or delayed</w:t>
            </w:r>
          </w:p>
        </w:tc>
        <w:tc>
          <w:tcPr>
            <w:tcW w:w="2880" w:type="dxa"/>
            <w:shd w:val="clear" w:color="auto" w:fill="EEF2ED"/>
            <w:vAlign w:val="center"/>
          </w:tcPr>
          <w:p w14:paraId="7A93BDD4" w14:textId="77777777" w:rsidR="00B77FD6" w:rsidRDefault="002F3E7E">
            <w:pPr>
              <w:spacing w:after="40" w:line="240" w:lineRule="auto"/>
              <w:rPr>
                <w:rFonts w:hint="eastAsia"/>
              </w:rPr>
            </w:pPr>
            <w:r>
              <w:rPr>
                <w:sz w:val="22"/>
              </w:rPr>
              <w:t>User loses trust in the core workflow.</w:t>
            </w:r>
          </w:p>
        </w:tc>
        <w:tc>
          <w:tcPr>
            <w:tcW w:w="4608" w:type="dxa"/>
            <w:shd w:val="clear" w:color="auto" w:fill="EEF2ED"/>
            <w:vAlign w:val="center"/>
          </w:tcPr>
          <w:p w14:paraId="10E6587E" w14:textId="77777777" w:rsidR="00B77FD6" w:rsidRDefault="002F3E7E">
            <w:pPr>
              <w:spacing w:after="40" w:line="240" w:lineRule="auto"/>
              <w:rPr>
                <w:rFonts w:hint="eastAsia"/>
              </w:rPr>
            </w:pPr>
            <w:r>
              <w:rPr>
                <w:sz w:val="22"/>
              </w:rPr>
              <w:t>Test device/runtime constraints, scheduling boundaries and recovery behavior.</w:t>
            </w:r>
          </w:p>
        </w:tc>
      </w:tr>
      <w:tr w:rsidR="00B77FD6" w14:paraId="607A2B59" w14:textId="77777777">
        <w:trPr>
          <w:jc w:val="center"/>
        </w:trPr>
        <w:tc>
          <w:tcPr>
            <w:tcW w:w="2448" w:type="dxa"/>
            <w:vAlign w:val="center"/>
          </w:tcPr>
          <w:p w14:paraId="22275A6C" w14:textId="77777777" w:rsidR="00B77FD6" w:rsidRDefault="002F3E7E">
            <w:pPr>
              <w:spacing w:after="40" w:line="240" w:lineRule="auto"/>
              <w:rPr>
                <w:rFonts w:hint="eastAsia"/>
              </w:rPr>
            </w:pPr>
            <w:r>
              <w:rPr>
                <w:sz w:val="22"/>
              </w:rPr>
              <w:t>Challenge is too difficult</w:t>
            </w:r>
          </w:p>
        </w:tc>
        <w:tc>
          <w:tcPr>
            <w:tcW w:w="2880" w:type="dxa"/>
            <w:vAlign w:val="center"/>
          </w:tcPr>
          <w:p w14:paraId="5AC4B1C8" w14:textId="77777777" w:rsidR="00B77FD6" w:rsidRDefault="002F3E7E">
            <w:pPr>
              <w:spacing w:after="40" w:line="240" w:lineRule="auto"/>
              <w:rPr>
                <w:rFonts w:hint="eastAsia"/>
              </w:rPr>
            </w:pPr>
            <w:r>
              <w:rPr>
                <w:sz w:val="22"/>
              </w:rPr>
              <w:t>User frustration and abandonment.</w:t>
            </w:r>
          </w:p>
        </w:tc>
        <w:tc>
          <w:tcPr>
            <w:tcW w:w="4608" w:type="dxa"/>
            <w:vAlign w:val="center"/>
          </w:tcPr>
          <w:p w14:paraId="46E5299C" w14:textId="77777777" w:rsidR="00B77FD6" w:rsidRDefault="002F3E7E">
            <w:pPr>
              <w:spacing w:after="40" w:line="240" w:lineRule="auto"/>
              <w:rPr>
                <w:rFonts w:hint="eastAsia"/>
              </w:rPr>
            </w:pPr>
            <w:r>
              <w:rPr>
                <w:sz w:val="22"/>
              </w:rPr>
              <w:t>Bound difficulty, support retries and allow accessible preferences.</w:t>
            </w:r>
          </w:p>
        </w:tc>
      </w:tr>
      <w:tr w:rsidR="00B77FD6" w14:paraId="17DAA9F3" w14:textId="77777777">
        <w:trPr>
          <w:jc w:val="center"/>
        </w:trPr>
        <w:tc>
          <w:tcPr>
            <w:tcW w:w="2448" w:type="dxa"/>
            <w:shd w:val="clear" w:color="auto" w:fill="EEF2ED"/>
            <w:vAlign w:val="center"/>
          </w:tcPr>
          <w:p w14:paraId="49DDE1D4" w14:textId="77777777" w:rsidR="00B77FD6" w:rsidRDefault="002F3E7E">
            <w:pPr>
              <w:spacing w:after="40" w:line="240" w:lineRule="auto"/>
              <w:rPr>
                <w:rFonts w:hint="eastAsia"/>
              </w:rPr>
            </w:pPr>
            <w:r>
              <w:rPr>
                <w:sz w:val="22"/>
              </w:rPr>
              <w:t>Poor-quality behavioral data</w:t>
            </w:r>
          </w:p>
        </w:tc>
        <w:tc>
          <w:tcPr>
            <w:tcW w:w="2880" w:type="dxa"/>
            <w:shd w:val="clear" w:color="auto" w:fill="EEF2ED"/>
            <w:vAlign w:val="center"/>
          </w:tcPr>
          <w:p w14:paraId="602D5C74" w14:textId="77777777" w:rsidR="00B77FD6" w:rsidRDefault="002F3E7E">
            <w:pPr>
              <w:spacing w:after="40" w:line="240" w:lineRule="auto"/>
              <w:rPr>
                <w:rFonts w:hint="eastAsia"/>
              </w:rPr>
            </w:pPr>
            <w:r>
              <w:rPr>
                <w:sz w:val="22"/>
              </w:rPr>
              <w:t>Unreliable scores or recommendations.</w:t>
            </w:r>
          </w:p>
        </w:tc>
        <w:tc>
          <w:tcPr>
            <w:tcW w:w="4608" w:type="dxa"/>
            <w:shd w:val="clear" w:color="auto" w:fill="EEF2ED"/>
            <w:vAlign w:val="center"/>
          </w:tcPr>
          <w:p w14:paraId="4740B132" w14:textId="77777777" w:rsidR="00B77FD6" w:rsidRDefault="002F3E7E">
            <w:pPr>
              <w:spacing w:after="40" w:line="240" w:lineRule="auto"/>
              <w:rPr>
                <w:rFonts w:hint="eastAsia"/>
              </w:rPr>
            </w:pPr>
            <w:r>
              <w:rPr>
                <w:sz w:val="22"/>
              </w:rPr>
              <w:t>Validate events, handle missing values and show uncertainty.</w:t>
            </w:r>
          </w:p>
        </w:tc>
      </w:tr>
      <w:tr w:rsidR="00B77FD6" w14:paraId="004FF1DF" w14:textId="77777777">
        <w:trPr>
          <w:jc w:val="center"/>
        </w:trPr>
        <w:tc>
          <w:tcPr>
            <w:tcW w:w="2448" w:type="dxa"/>
            <w:vAlign w:val="center"/>
          </w:tcPr>
          <w:p w14:paraId="3AB6A080" w14:textId="77777777" w:rsidR="00B77FD6" w:rsidRDefault="002F3E7E">
            <w:pPr>
              <w:spacing w:after="40" w:line="240" w:lineRule="auto"/>
              <w:rPr>
                <w:rFonts w:hint="eastAsia"/>
              </w:rPr>
            </w:pPr>
            <w:r>
              <w:rPr>
                <w:sz w:val="22"/>
              </w:rPr>
              <w:t>Unauthorized data access</w:t>
            </w:r>
          </w:p>
        </w:tc>
        <w:tc>
          <w:tcPr>
            <w:tcW w:w="2880" w:type="dxa"/>
            <w:vAlign w:val="center"/>
          </w:tcPr>
          <w:p w14:paraId="0B382472" w14:textId="77777777" w:rsidR="00B77FD6" w:rsidRDefault="002F3E7E">
            <w:pPr>
              <w:spacing w:after="40" w:line="240" w:lineRule="auto"/>
              <w:rPr>
                <w:rFonts w:hint="eastAsia"/>
              </w:rPr>
            </w:pPr>
            <w:r>
              <w:rPr>
                <w:sz w:val="22"/>
              </w:rPr>
              <w:t>Privacy breach.</w:t>
            </w:r>
          </w:p>
        </w:tc>
        <w:tc>
          <w:tcPr>
            <w:tcW w:w="4608" w:type="dxa"/>
            <w:vAlign w:val="center"/>
          </w:tcPr>
          <w:p w14:paraId="03DAEA02" w14:textId="77777777" w:rsidR="00B77FD6" w:rsidRDefault="002F3E7E">
            <w:pPr>
              <w:spacing w:after="40" w:line="240" w:lineRule="auto"/>
              <w:rPr>
                <w:rFonts w:hint="eastAsia"/>
              </w:rPr>
            </w:pPr>
            <w:r>
              <w:rPr>
                <w:sz w:val="22"/>
              </w:rPr>
              <w:t>Backend authorization tests, least privilege and audit logging.</w:t>
            </w:r>
          </w:p>
        </w:tc>
      </w:tr>
      <w:tr w:rsidR="00B77FD6" w14:paraId="3038CFEF" w14:textId="77777777">
        <w:trPr>
          <w:jc w:val="center"/>
        </w:trPr>
        <w:tc>
          <w:tcPr>
            <w:tcW w:w="2448" w:type="dxa"/>
            <w:shd w:val="clear" w:color="auto" w:fill="EEF2ED"/>
            <w:vAlign w:val="center"/>
          </w:tcPr>
          <w:p w14:paraId="15FEB2C2" w14:textId="77777777" w:rsidR="00B77FD6" w:rsidRDefault="002F3E7E">
            <w:pPr>
              <w:spacing w:after="40" w:line="240" w:lineRule="auto"/>
              <w:rPr>
                <w:rFonts w:hint="eastAsia"/>
              </w:rPr>
            </w:pPr>
            <w:r>
              <w:rPr>
                <w:sz w:val="22"/>
              </w:rPr>
              <w:t>External service failure</w:t>
            </w:r>
          </w:p>
        </w:tc>
        <w:tc>
          <w:tcPr>
            <w:tcW w:w="2880" w:type="dxa"/>
            <w:shd w:val="clear" w:color="auto" w:fill="EEF2ED"/>
            <w:vAlign w:val="center"/>
          </w:tcPr>
          <w:p w14:paraId="671C7F89" w14:textId="77777777" w:rsidR="00B77FD6" w:rsidRDefault="002F3E7E">
            <w:pPr>
              <w:spacing w:after="40" w:line="240" w:lineRule="auto"/>
              <w:rPr>
                <w:rFonts w:hint="eastAsia"/>
              </w:rPr>
            </w:pPr>
            <w:r>
              <w:rPr>
                <w:sz w:val="22"/>
              </w:rPr>
              <w:t>Notifications or integrations may fail.</w:t>
            </w:r>
          </w:p>
        </w:tc>
        <w:tc>
          <w:tcPr>
            <w:tcW w:w="4608" w:type="dxa"/>
            <w:shd w:val="clear" w:color="auto" w:fill="EEF2ED"/>
            <w:vAlign w:val="center"/>
          </w:tcPr>
          <w:p w14:paraId="4B55A8C8" w14:textId="77777777" w:rsidR="00B77FD6" w:rsidRDefault="002F3E7E">
            <w:pPr>
              <w:spacing w:after="40" w:line="240" w:lineRule="auto"/>
              <w:rPr>
                <w:rFonts w:hint="eastAsia"/>
              </w:rPr>
            </w:pPr>
            <w:r>
              <w:rPr>
                <w:sz w:val="22"/>
              </w:rPr>
              <w:t>Graceful fallback, retry policy and clear status reporting.</w:t>
            </w:r>
          </w:p>
        </w:tc>
      </w:tr>
      <w:tr w:rsidR="00B77FD6" w14:paraId="2F712A6E" w14:textId="77777777">
        <w:trPr>
          <w:jc w:val="center"/>
        </w:trPr>
        <w:tc>
          <w:tcPr>
            <w:tcW w:w="2448" w:type="dxa"/>
            <w:vAlign w:val="center"/>
          </w:tcPr>
          <w:p w14:paraId="0E8DBE0C" w14:textId="77777777" w:rsidR="00B77FD6" w:rsidRDefault="002F3E7E">
            <w:pPr>
              <w:spacing w:after="40" w:line="240" w:lineRule="auto"/>
              <w:rPr>
                <w:rFonts w:hint="eastAsia"/>
              </w:rPr>
            </w:pPr>
            <w:r>
              <w:rPr>
                <w:sz w:val="22"/>
              </w:rPr>
              <w:t>Deployment misconfiguration</w:t>
            </w:r>
          </w:p>
        </w:tc>
        <w:tc>
          <w:tcPr>
            <w:tcW w:w="2880" w:type="dxa"/>
            <w:vAlign w:val="center"/>
          </w:tcPr>
          <w:p w14:paraId="6EC08B01" w14:textId="77777777" w:rsidR="00B77FD6" w:rsidRDefault="002F3E7E">
            <w:pPr>
              <w:spacing w:after="40" w:line="240" w:lineRule="auto"/>
              <w:rPr>
                <w:rFonts w:hint="eastAsia"/>
              </w:rPr>
            </w:pPr>
            <w:r>
              <w:rPr>
                <w:sz w:val="22"/>
              </w:rPr>
              <w:t>Service outage or data loss.</w:t>
            </w:r>
          </w:p>
        </w:tc>
        <w:tc>
          <w:tcPr>
            <w:tcW w:w="4608" w:type="dxa"/>
            <w:vAlign w:val="center"/>
          </w:tcPr>
          <w:p w14:paraId="6BA18B7D" w14:textId="77777777" w:rsidR="00B77FD6" w:rsidRDefault="002F3E7E">
            <w:pPr>
              <w:spacing w:after="40" w:line="240" w:lineRule="auto"/>
              <w:rPr>
                <w:rFonts w:hint="eastAsia"/>
              </w:rPr>
            </w:pPr>
            <w:r>
              <w:rPr>
                <w:sz w:val="22"/>
              </w:rPr>
              <w:t>Environment validation, health checks, backups and recovery tests.</w:t>
            </w:r>
          </w:p>
        </w:tc>
      </w:tr>
    </w:tbl>
    <w:p w14:paraId="237586B8" w14:textId="77777777" w:rsidR="00B77FD6" w:rsidRDefault="00B77FD6">
      <w:pPr>
        <w:spacing w:after="20"/>
        <w:rPr>
          <w:rFonts w:hint="eastAsia"/>
        </w:rPr>
      </w:pPr>
    </w:p>
    <w:p w14:paraId="6EBE02A1" w14:textId="77777777" w:rsidR="00B77FD6" w:rsidRDefault="002F3E7E">
      <w:pPr>
        <w:pStyle w:val="Heading2"/>
      </w:pPr>
      <w:r>
        <w:t>14.3 Limitations</w:t>
      </w:r>
    </w:p>
    <w:p w14:paraId="0A77C6C3" w14:textId="77777777" w:rsidR="00B77FD6" w:rsidRDefault="002F3E7E">
      <w:pPr>
        <w:rPr>
          <w:rFonts w:hint="eastAsia"/>
        </w:rPr>
      </w:pPr>
      <w:r>
        <w:t>A cognitive alarm can encourage interaction, but it cannot guarantee healthy sleep, productivity or a particular wake-up outcome. Device operating-system restrictions, battery settings, notification permissions, network availability and background execution policies may affect behavior. The scoring model is an indicator designed for feedback, not a medical assessment.</w:t>
      </w:r>
    </w:p>
    <w:p w14:paraId="3010EC73" w14:textId="77777777" w:rsidR="00B77FD6" w:rsidRDefault="002F3E7E">
      <w:pPr>
        <w:rPr>
          <w:rFonts w:hint="eastAsia"/>
        </w:rPr>
      </w:pPr>
      <w:r>
        <w:t>The source specification also lists a broad set of possible technologies and integrations. Their suitability, availability and implementation status must be verified against the delivered code and deployment environment.</w:t>
      </w:r>
    </w:p>
    <w:p w14:paraId="144BC7CE" w14:textId="77777777" w:rsidR="00B77FD6" w:rsidRDefault="002F3E7E">
      <w:pPr>
        <w:rPr>
          <w:rFonts w:hint="eastAsia"/>
        </w:rPr>
      </w:pPr>
      <w:r>
        <w:br w:type="page"/>
      </w:r>
    </w:p>
    <w:p w14:paraId="3A3CDD03" w14:textId="77777777" w:rsidR="00B77FD6" w:rsidRDefault="002F3E7E">
      <w:pPr>
        <w:pStyle w:val="Heading1"/>
      </w:pPr>
      <w:r>
        <w:lastRenderedPageBreak/>
        <w:t>15. DEPLOYMENT AND USER GUIDE</w:t>
      </w:r>
    </w:p>
    <w:p w14:paraId="4BF79840" w14:textId="77777777" w:rsidR="00B77FD6" w:rsidRDefault="002F3E7E">
      <w:pPr>
        <w:pStyle w:val="Heading2"/>
      </w:pPr>
      <w:r>
        <w:t>15.1 Deployment Overview</w:t>
      </w:r>
    </w:p>
    <w:p w14:paraId="7498B91F" w14:textId="77777777" w:rsidR="00B77FD6" w:rsidRDefault="002F3E7E">
      <w:pPr>
        <w:pStyle w:val="ListNumber"/>
        <w:spacing w:after="60"/>
        <w:ind w:left="403" w:hanging="259"/>
        <w:rPr>
          <w:rFonts w:hint="eastAsia"/>
        </w:rPr>
      </w:pPr>
      <w:r>
        <w:t>Review the repository structure and confirm the required backend and frontend commands.</w:t>
      </w:r>
    </w:p>
    <w:p w14:paraId="2202CD5B" w14:textId="77777777" w:rsidR="00B77FD6" w:rsidRDefault="002F3E7E">
      <w:pPr>
        <w:pStyle w:val="ListNumber"/>
        <w:spacing w:after="60"/>
        <w:ind w:left="403" w:hanging="259"/>
        <w:rPr>
          <w:rFonts w:hint="eastAsia"/>
        </w:rPr>
      </w:pPr>
      <w:r>
        <w:t>Prepare environment variables from the provided example configuration.</w:t>
      </w:r>
    </w:p>
    <w:p w14:paraId="608CCF88" w14:textId="77777777" w:rsidR="00B77FD6" w:rsidRDefault="002F3E7E">
      <w:pPr>
        <w:pStyle w:val="ListNumber"/>
        <w:spacing w:after="60"/>
        <w:ind w:left="403" w:hanging="259"/>
        <w:rPr>
          <w:rFonts w:hint="eastAsia"/>
        </w:rPr>
      </w:pPr>
      <w:r>
        <w:t>Configure database connectivity and apply required schema migrations or initialization steps.</w:t>
      </w:r>
    </w:p>
    <w:p w14:paraId="15028C72" w14:textId="77777777" w:rsidR="00B77FD6" w:rsidRDefault="002F3E7E">
      <w:pPr>
        <w:pStyle w:val="ListNumber"/>
        <w:spacing w:after="60"/>
        <w:ind w:left="403" w:hanging="259"/>
        <w:rPr>
          <w:rFonts w:hint="eastAsia"/>
        </w:rPr>
      </w:pPr>
      <w:r>
        <w:t>Run backend and frontend checks in a development environment.</w:t>
      </w:r>
    </w:p>
    <w:p w14:paraId="1DD2A471" w14:textId="77777777" w:rsidR="00B77FD6" w:rsidRDefault="002F3E7E">
      <w:pPr>
        <w:pStyle w:val="ListNumber"/>
        <w:spacing w:after="60"/>
        <w:ind w:left="403" w:hanging="259"/>
        <w:rPr>
          <w:rFonts w:hint="eastAsia"/>
        </w:rPr>
      </w:pPr>
      <w:r>
        <w:t>Build containers using the project's Docker configuration where available.</w:t>
      </w:r>
    </w:p>
    <w:p w14:paraId="34FB5147" w14:textId="77777777" w:rsidR="00B77FD6" w:rsidRDefault="002F3E7E">
      <w:pPr>
        <w:pStyle w:val="ListNumber"/>
        <w:spacing w:after="60"/>
        <w:ind w:left="403" w:hanging="259"/>
        <w:rPr>
          <w:rFonts w:hint="eastAsia"/>
        </w:rPr>
      </w:pPr>
      <w:r>
        <w:t>Start services and verify health endpoints, logs and core user flows.</w:t>
      </w:r>
    </w:p>
    <w:p w14:paraId="2869DC8C" w14:textId="77777777" w:rsidR="00B77FD6" w:rsidRDefault="002F3E7E">
      <w:pPr>
        <w:pStyle w:val="ListNumber"/>
        <w:spacing w:after="60"/>
        <w:ind w:left="403" w:hanging="259"/>
        <w:rPr>
          <w:rFonts w:hint="eastAsia"/>
        </w:rPr>
      </w:pPr>
      <w:r>
        <w:t>Run smoke tests for login, alarm setup, challenge completion and dashboard access.</w:t>
      </w:r>
    </w:p>
    <w:p w14:paraId="003EB2D7" w14:textId="77777777" w:rsidR="00B77FD6" w:rsidRDefault="002F3E7E">
      <w:pPr>
        <w:pStyle w:val="ListNumber"/>
        <w:spacing w:after="60"/>
        <w:ind w:left="403" w:hanging="259"/>
        <w:rPr>
          <w:rFonts w:hint="eastAsia"/>
        </w:rPr>
      </w:pPr>
      <w:r>
        <w:t>Document the deployed version, configuration and rollback procedure.</w:t>
      </w:r>
    </w:p>
    <w:p w14:paraId="005F9CA1" w14:textId="77777777" w:rsidR="00B77FD6" w:rsidRDefault="002F3E7E">
      <w:pPr>
        <w:pStyle w:val="Heading2"/>
      </w:pPr>
      <w:r>
        <w:t>15.2 User Workflow</w:t>
      </w:r>
    </w:p>
    <w:p w14:paraId="6F087AA5" w14:textId="77777777" w:rsidR="00B77FD6" w:rsidRDefault="002F3E7E">
      <w:pPr>
        <w:pStyle w:val="ListNumber"/>
        <w:spacing w:after="60"/>
        <w:ind w:left="403" w:hanging="259"/>
        <w:rPr>
          <w:rFonts w:hint="eastAsia"/>
        </w:rPr>
      </w:pPr>
      <w:r>
        <w:t>Register or sign in to the platform.</w:t>
      </w:r>
    </w:p>
    <w:p w14:paraId="3355EFF6" w14:textId="77777777" w:rsidR="00B77FD6" w:rsidRDefault="002F3E7E">
      <w:pPr>
        <w:pStyle w:val="ListNumber"/>
        <w:spacing w:after="60"/>
        <w:ind w:left="403" w:hanging="259"/>
        <w:rPr>
          <w:rFonts w:hint="eastAsia"/>
        </w:rPr>
      </w:pPr>
      <w:r>
        <w:t>Review profile settings, time zone and preferred wake-up routine.</w:t>
      </w:r>
    </w:p>
    <w:p w14:paraId="02E37109" w14:textId="77777777" w:rsidR="00B77FD6" w:rsidRDefault="002F3E7E">
      <w:pPr>
        <w:pStyle w:val="ListNumber"/>
        <w:spacing w:after="60"/>
        <w:ind w:left="403" w:hanging="259"/>
        <w:rPr>
          <w:rFonts w:hint="eastAsia"/>
        </w:rPr>
      </w:pPr>
      <w:r>
        <w:t>Create an alarm and choose recurrence and challenge preferences.</w:t>
      </w:r>
    </w:p>
    <w:p w14:paraId="6A741061" w14:textId="77777777" w:rsidR="00B77FD6" w:rsidRDefault="002F3E7E">
      <w:pPr>
        <w:pStyle w:val="ListNumber"/>
        <w:spacing w:after="60"/>
        <w:ind w:left="403" w:hanging="259"/>
        <w:rPr>
          <w:rFonts w:hint="eastAsia"/>
        </w:rPr>
      </w:pPr>
      <w:r>
        <w:t>When the alarm activates, read and complete the cognitive challenge.</w:t>
      </w:r>
    </w:p>
    <w:p w14:paraId="01A5363B" w14:textId="77777777" w:rsidR="00B77FD6" w:rsidRDefault="002F3E7E">
      <w:pPr>
        <w:pStyle w:val="ListNumber"/>
        <w:spacing w:after="60"/>
        <w:ind w:left="403" w:hanging="259"/>
        <w:rPr>
          <w:rFonts w:hint="eastAsia"/>
        </w:rPr>
      </w:pPr>
      <w:r>
        <w:t>Review the completion result and dismiss the alarm when verification succeeds.</w:t>
      </w:r>
    </w:p>
    <w:p w14:paraId="3A1E2982" w14:textId="77777777" w:rsidR="00B77FD6" w:rsidRDefault="002F3E7E">
      <w:pPr>
        <w:pStyle w:val="ListNumber"/>
        <w:spacing w:after="60"/>
        <w:ind w:left="403" w:hanging="259"/>
        <w:rPr>
          <w:rFonts w:hint="eastAsia"/>
        </w:rPr>
      </w:pPr>
      <w:r>
        <w:t>Check the dashboard for history, consistency and challenge performance.</w:t>
      </w:r>
    </w:p>
    <w:p w14:paraId="322B4349" w14:textId="77777777" w:rsidR="00B77FD6" w:rsidRDefault="002F3E7E">
      <w:pPr>
        <w:pStyle w:val="ListNumber"/>
        <w:spacing w:after="60"/>
        <w:ind w:left="403" w:hanging="259"/>
        <w:rPr>
          <w:rFonts w:hint="eastAsia"/>
        </w:rPr>
      </w:pPr>
      <w:r>
        <w:t>Review recommendations and adjust preferences as needed.</w:t>
      </w:r>
    </w:p>
    <w:p w14:paraId="40C10B68" w14:textId="77777777" w:rsidR="00B77FD6" w:rsidRDefault="002F3E7E">
      <w:pPr>
        <w:pStyle w:val="Heading2"/>
      </w:pPr>
      <w:r>
        <w:t>15.3 Troubleshooting</w:t>
      </w:r>
    </w:p>
    <w:tbl>
      <w:tblPr>
        <w:tblStyle w:val="TableGrid"/>
        <w:tblW w:w="0" w:type="auto"/>
        <w:jc w:val="center"/>
        <w:tblLook w:val="04A0" w:firstRow="1" w:lastRow="0" w:firstColumn="1" w:lastColumn="0" w:noHBand="0" w:noVBand="1"/>
      </w:tblPr>
      <w:tblGrid>
        <w:gridCol w:w="2880"/>
        <w:gridCol w:w="7056"/>
      </w:tblGrid>
      <w:tr w:rsidR="00B77FD6" w14:paraId="047EF6FE" w14:textId="77777777">
        <w:trPr>
          <w:jc w:val="center"/>
        </w:trPr>
        <w:tc>
          <w:tcPr>
            <w:tcW w:w="2880" w:type="dxa"/>
            <w:shd w:val="clear" w:color="auto" w:fill="315B4C"/>
            <w:vAlign w:val="center"/>
          </w:tcPr>
          <w:p w14:paraId="48DF5DFC" w14:textId="77777777" w:rsidR="00B77FD6" w:rsidRDefault="002F3E7E">
            <w:pPr>
              <w:spacing w:after="40"/>
              <w:rPr>
                <w:rFonts w:hint="eastAsia"/>
              </w:rPr>
            </w:pPr>
            <w:r>
              <w:rPr>
                <w:b/>
                <w:color w:val="FFFFFF"/>
                <w:sz w:val="22"/>
              </w:rPr>
              <w:t>ISSUE</w:t>
            </w:r>
          </w:p>
        </w:tc>
        <w:tc>
          <w:tcPr>
            <w:tcW w:w="7056" w:type="dxa"/>
            <w:shd w:val="clear" w:color="auto" w:fill="315B4C"/>
            <w:vAlign w:val="center"/>
          </w:tcPr>
          <w:p w14:paraId="3C257825" w14:textId="77777777" w:rsidR="00B77FD6" w:rsidRDefault="002F3E7E">
            <w:pPr>
              <w:spacing w:after="40"/>
              <w:rPr>
                <w:rFonts w:hint="eastAsia"/>
              </w:rPr>
            </w:pPr>
            <w:r>
              <w:rPr>
                <w:b/>
                <w:color w:val="FFFFFF"/>
                <w:sz w:val="22"/>
              </w:rPr>
              <w:t>CHECK</w:t>
            </w:r>
          </w:p>
        </w:tc>
      </w:tr>
      <w:tr w:rsidR="00B77FD6" w14:paraId="2FD61CFA" w14:textId="77777777">
        <w:trPr>
          <w:jc w:val="center"/>
        </w:trPr>
        <w:tc>
          <w:tcPr>
            <w:tcW w:w="2880" w:type="dxa"/>
            <w:shd w:val="clear" w:color="auto" w:fill="EEF2ED"/>
            <w:vAlign w:val="center"/>
          </w:tcPr>
          <w:p w14:paraId="15D60FB2" w14:textId="77777777" w:rsidR="00B77FD6" w:rsidRDefault="002F3E7E">
            <w:pPr>
              <w:spacing w:after="40" w:line="240" w:lineRule="auto"/>
              <w:rPr>
                <w:rFonts w:hint="eastAsia"/>
              </w:rPr>
            </w:pPr>
            <w:r>
              <w:rPr>
                <w:sz w:val="22"/>
              </w:rPr>
              <w:t>Alarm does not activate</w:t>
            </w:r>
          </w:p>
        </w:tc>
        <w:tc>
          <w:tcPr>
            <w:tcW w:w="7056" w:type="dxa"/>
            <w:shd w:val="clear" w:color="auto" w:fill="EEF2ED"/>
            <w:vAlign w:val="center"/>
          </w:tcPr>
          <w:p w14:paraId="5024D397" w14:textId="77777777" w:rsidR="00B77FD6" w:rsidRDefault="002F3E7E">
            <w:pPr>
              <w:spacing w:after="40" w:line="240" w:lineRule="auto"/>
              <w:rPr>
                <w:rFonts w:hint="eastAsia"/>
              </w:rPr>
            </w:pPr>
            <w:r>
              <w:rPr>
                <w:sz w:val="22"/>
              </w:rPr>
              <w:t>Verify schedule, time zone, permissions, app/device restrictions and service logs.</w:t>
            </w:r>
          </w:p>
        </w:tc>
      </w:tr>
      <w:tr w:rsidR="00B77FD6" w14:paraId="5D9D374D" w14:textId="77777777">
        <w:trPr>
          <w:jc w:val="center"/>
        </w:trPr>
        <w:tc>
          <w:tcPr>
            <w:tcW w:w="2880" w:type="dxa"/>
            <w:vAlign w:val="center"/>
          </w:tcPr>
          <w:p w14:paraId="4422637C" w14:textId="77777777" w:rsidR="00B77FD6" w:rsidRDefault="002F3E7E">
            <w:pPr>
              <w:spacing w:after="40" w:line="240" w:lineRule="auto"/>
              <w:rPr>
                <w:rFonts w:hint="eastAsia"/>
              </w:rPr>
            </w:pPr>
            <w:r>
              <w:rPr>
                <w:sz w:val="22"/>
              </w:rPr>
              <w:t>Challenge cannot be submitted</w:t>
            </w:r>
          </w:p>
        </w:tc>
        <w:tc>
          <w:tcPr>
            <w:tcW w:w="7056" w:type="dxa"/>
            <w:vAlign w:val="center"/>
          </w:tcPr>
          <w:p w14:paraId="764F5C84" w14:textId="77777777" w:rsidR="00B77FD6" w:rsidRDefault="002F3E7E">
            <w:pPr>
              <w:spacing w:after="40" w:line="240" w:lineRule="auto"/>
              <w:rPr>
                <w:rFonts w:hint="eastAsia"/>
              </w:rPr>
            </w:pPr>
            <w:r>
              <w:rPr>
                <w:sz w:val="22"/>
              </w:rPr>
              <w:t>Check network/API status, validation messages and session state.</w:t>
            </w:r>
          </w:p>
        </w:tc>
      </w:tr>
      <w:tr w:rsidR="00B77FD6" w14:paraId="50C212CA" w14:textId="77777777">
        <w:trPr>
          <w:jc w:val="center"/>
        </w:trPr>
        <w:tc>
          <w:tcPr>
            <w:tcW w:w="2880" w:type="dxa"/>
            <w:shd w:val="clear" w:color="auto" w:fill="EEF2ED"/>
            <w:vAlign w:val="center"/>
          </w:tcPr>
          <w:p w14:paraId="735F6ED8" w14:textId="77777777" w:rsidR="00B77FD6" w:rsidRDefault="002F3E7E">
            <w:pPr>
              <w:spacing w:after="40" w:line="240" w:lineRule="auto"/>
              <w:rPr>
                <w:rFonts w:hint="eastAsia"/>
              </w:rPr>
            </w:pPr>
            <w:r>
              <w:rPr>
                <w:sz w:val="22"/>
              </w:rPr>
              <w:t>Alarm does not dismiss</w:t>
            </w:r>
          </w:p>
        </w:tc>
        <w:tc>
          <w:tcPr>
            <w:tcW w:w="7056" w:type="dxa"/>
            <w:shd w:val="clear" w:color="auto" w:fill="EEF2ED"/>
            <w:vAlign w:val="center"/>
          </w:tcPr>
          <w:p w14:paraId="2F2C478F" w14:textId="77777777" w:rsidR="00B77FD6" w:rsidRDefault="002F3E7E">
            <w:pPr>
              <w:spacing w:after="40" w:line="240" w:lineRule="auto"/>
              <w:rPr>
                <w:rFonts w:hint="eastAsia"/>
              </w:rPr>
            </w:pPr>
            <w:r>
              <w:rPr>
                <w:sz w:val="22"/>
              </w:rPr>
              <w:t>Confirm configured verification requirements and inspect errors.</w:t>
            </w:r>
          </w:p>
        </w:tc>
      </w:tr>
      <w:tr w:rsidR="00B77FD6" w14:paraId="7D23698B" w14:textId="77777777">
        <w:trPr>
          <w:jc w:val="center"/>
        </w:trPr>
        <w:tc>
          <w:tcPr>
            <w:tcW w:w="2880" w:type="dxa"/>
            <w:vAlign w:val="center"/>
          </w:tcPr>
          <w:p w14:paraId="4057A10E" w14:textId="77777777" w:rsidR="00B77FD6" w:rsidRDefault="002F3E7E">
            <w:pPr>
              <w:spacing w:after="40" w:line="240" w:lineRule="auto"/>
              <w:rPr>
                <w:rFonts w:hint="eastAsia"/>
              </w:rPr>
            </w:pPr>
            <w:r>
              <w:rPr>
                <w:sz w:val="22"/>
              </w:rPr>
              <w:t>Dashboard is empty</w:t>
            </w:r>
          </w:p>
        </w:tc>
        <w:tc>
          <w:tcPr>
            <w:tcW w:w="7056" w:type="dxa"/>
            <w:vAlign w:val="center"/>
          </w:tcPr>
          <w:p w14:paraId="7CCA6F79" w14:textId="77777777" w:rsidR="00B77FD6" w:rsidRDefault="002F3E7E">
            <w:pPr>
              <w:spacing w:after="40" w:line="240" w:lineRule="auto"/>
              <w:rPr>
                <w:rFonts w:hint="eastAsia"/>
              </w:rPr>
            </w:pPr>
            <w:r>
              <w:rPr>
                <w:sz w:val="22"/>
              </w:rPr>
              <w:t>Check date filters, event creation, user ownership and API responses.</w:t>
            </w:r>
          </w:p>
        </w:tc>
      </w:tr>
      <w:tr w:rsidR="00B77FD6" w14:paraId="78FFDDD7" w14:textId="77777777">
        <w:trPr>
          <w:jc w:val="center"/>
        </w:trPr>
        <w:tc>
          <w:tcPr>
            <w:tcW w:w="2880" w:type="dxa"/>
            <w:shd w:val="clear" w:color="auto" w:fill="EEF2ED"/>
            <w:vAlign w:val="center"/>
          </w:tcPr>
          <w:p w14:paraId="5294EB9C" w14:textId="77777777" w:rsidR="00B77FD6" w:rsidRDefault="002F3E7E">
            <w:pPr>
              <w:spacing w:after="40" w:line="240" w:lineRule="auto"/>
              <w:rPr>
                <w:rFonts w:hint="eastAsia"/>
              </w:rPr>
            </w:pPr>
            <w:r>
              <w:rPr>
                <w:sz w:val="22"/>
              </w:rPr>
              <w:t>Notifications are missing</w:t>
            </w:r>
          </w:p>
        </w:tc>
        <w:tc>
          <w:tcPr>
            <w:tcW w:w="7056" w:type="dxa"/>
            <w:shd w:val="clear" w:color="auto" w:fill="EEF2ED"/>
            <w:vAlign w:val="center"/>
          </w:tcPr>
          <w:p w14:paraId="361FB217" w14:textId="77777777" w:rsidR="00B77FD6" w:rsidRDefault="002F3E7E">
            <w:pPr>
              <w:spacing w:after="40" w:line="240" w:lineRule="auto"/>
              <w:rPr>
                <w:rFonts w:hint="eastAsia"/>
              </w:rPr>
            </w:pPr>
            <w:r>
              <w:rPr>
                <w:sz w:val="22"/>
              </w:rPr>
              <w:t>Review notification permissions, provider configuration and delivery logs.</w:t>
            </w:r>
          </w:p>
        </w:tc>
      </w:tr>
      <w:tr w:rsidR="00B77FD6" w14:paraId="3EDB288C" w14:textId="77777777">
        <w:trPr>
          <w:jc w:val="center"/>
        </w:trPr>
        <w:tc>
          <w:tcPr>
            <w:tcW w:w="2880" w:type="dxa"/>
            <w:vAlign w:val="center"/>
          </w:tcPr>
          <w:p w14:paraId="0AEE77DF" w14:textId="77777777" w:rsidR="00B77FD6" w:rsidRDefault="002F3E7E">
            <w:pPr>
              <w:spacing w:after="40" w:line="240" w:lineRule="auto"/>
              <w:rPr>
                <w:rFonts w:hint="eastAsia"/>
              </w:rPr>
            </w:pPr>
            <w:r>
              <w:rPr>
                <w:sz w:val="22"/>
              </w:rPr>
              <w:t>Deployment fails</w:t>
            </w:r>
          </w:p>
        </w:tc>
        <w:tc>
          <w:tcPr>
            <w:tcW w:w="7056" w:type="dxa"/>
            <w:vAlign w:val="center"/>
          </w:tcPr>
          <w:p w14:paraId="797955BD" w14:textId="77777777" w:rsidR="00B77FD6" w:rsidRDefault="002F3E7E">
            <w:pPr>
              <w:spacing w:after="40" w:line="240" w:lineRule="auto"/>
              <w:rPr>
                <w:rFonts w:hint="eastAsia"/>
              </w:rPr>
            </w:pPr>
            <w:r>
              <w:rPr>
                <w:sz w:val="22"/>
              </w:rPr>
              <w:t>Check environment variables, dependency installation, ports, container logs and database availability.</w:t>
            </w:r>
          </w:p>
        </w:tc>
      </w:tr>
    </w:tbl>
    <w:p w14:paraId="78AF6A7B" w14:textId="77777777" w:rsidR="00B77FD6" w:rsidRDefault="00B77FD6">
      <w:pPr>
        <w:spacing w:after="20"/>
        <w:rPr>
          <w:rFonts w:hint="eastAsia"/>
        </w:rPr>
      </w:pPr>
    </w:p>
    <w:p w14:paraId="7C94F8E6" w14:textId="77777777" w:rsidR="00B77FD6" w:rsidRDefault="002F3E7E">
      <w:pPr>
        <w:pStyle w:val="Heading2"/>
      </w:pPr>
      <w:r>
        <w:lastRenderedPageBreak/>
        <w:t>15.4 Repository Hygiene</w:t>
      </w:r>
    </w:p>
    <w:p w14:paraId="7A1D9872" w14:textId="77777777" w:rsidR="00B77FD6" w:rsidRDefault="002F3E7E">
      <w:pPr>
        <w:pStyle w:val="ListBullet"/>
        <w:spacing w:after="60"/>
        <w:ind w:left="403" w:hanging="259"/>
        <w:rPr>
          <w:rFonts w:hint="eastAsia"/>
        </w:rPr>
      </w:pPr>
      <w:r>
        <w:t>Do not commit real .env files, tokens, passwords or private keys.</w:t>
      </w:r>
    </w:p>
    <w:p w14:paraId="5C6E4838" w14:textId="77777777" w:rsidR="00B77FD6" w:rsidRDefault="002F3E7E">
      <w:pPr>
        <w:pStyle w:val="ListBullet"/>
        <w:spacing w:after="60"/>
        <w:ind w:left="403" w:hanging="259"/>
        <w:rPr>
          <w:rFonts w:hint="eastAsia"/>
        </w:rPr>
      </w:pPr>
      <w:r>
        <w:t>Exclude virtual environments, caches, build outputs and generated dependencies when appropriate.</w:t>
      </w:r>
    </w:p>
    <w:p w14:paraId="0DD58176" w14:textId="77777777" w:rsidR="00B77FD6" w:rsidRDefault="002F3E7E">
      <w:pPr>
        <w:pStyle w:val="ListBullet"/>
        <w:spacing w:after="60"/>
        <w:ind w:left="403" w:hanging="259"/>
        <w:rPr>
          <w:rFonts w:hint="eastAsia"/>
        </w:rPr>
      </w:pPr>
      <w:r>
        <w:t>Keep .env.example synchronized with required configuration keys.</w:t>
      </w:r>
    </w:p>
    <w:p w14:paraId="52D43BAC" w14:textId="77777777" w:rsidR="00B77FD6" w:rsidRDefault="002F3E7E">
      <w:pPr>
        <w:pStyle w:val="ListBullet"/>
        <w:spacing w:after="60"/>
        <w:ind w:left="403" w:hanging="259"/>
        <w:rPr>
          <w:rFonts w:hint="eastAsia"/>
        </w:rPr>
      </w:pPr>
      <w:r>
        <w:t>Include README setup instructions and document test commands.</w:t>
      </w:r>
    </w:p>
    <w:p w14:paraId="33020AFB" w14:textId="77777777" w:rsidR="00B77FD6" w:rsidRDefault="002F3E7E">
      <w:pPr>
        <w:pStyle w:val="ListBullet"/>
        <w:spacing w:after="60"/>
        <w:ind w:left="403" w:hanging="259"/>
        <w:rPr>
          <w:rFonts w:hint="eastAsia"/>
        </w:rPr>
      </w:pPr>
      <w:r>
        <w:t>Use meaningful commit messages and review changes before pushing to shared repositories.</w:t>
      </w:r>
    </w:p>
    <w:p w14:paraId="706BFC53" w14:textId="77777777" w:rsidR="00B77FD6" w:rsidRDefault="002F3E7E">
      <w:pPr>
        <w:rPr>
          <w:rFonts w:hint="eastAsia"/>
        </w:rPr>
      </w:pPr>
      <w:r>
        <w:br w:type="page"/>
      </w:r>
    </w:p>
    <w:p w14:paraId="79BBDE61" w14:textId="77777777" w:rsidR="00B77FD6" w:rsidRDefault="002F3E7E">
      <w:pPr>
        <w:pStyle w:val="Heading1"/>
      </w:pPr>
      <w:r>
        <w:lastRenderedPageBreak/>
        <w:t>16. FUTURE ENHANCEMENTS</w:t>
      </w:r>
    </w:p>
    <w:p w14:paraId="374F3489" w14:textId="77777777" w:rsidR="00B77FD6" w:rsidRDefault="002F3E7E">
      <w:pPr>
        <w:pStyle w:val="ListBullet"/>
        <w:spacing w:after="60"/>
        <w:ind w:left="403" w:hanging="259"/>
        <w:rPr>
          <w:rFonts w:hint="eastAsia"/>
        </w:rPr>
      </w:pPr>
      <w:r>
        <w:t>Evaluate additional challenge formats and accessibility-friendly interaction modes.</w:t>
      </w:r>
    </w:p>
    <w:p w14:paraId="749F4B00" w14:textId="77777777" w:rsidR="00B77FD6" w:rsidRDefault="002F3E7E">
      <w:pPr>
        <w:pStyle w:val="ListBullet"/>
        <w:spacing w:after="60"/>
        <w:ind w:left="403" w:hanging="259"/>
        <w:rPr>
          <w:rFonts w:hint="eastAsia"/>
        </w:rPr>
      </w:pPr>
      <w:r>
        <w:t>Improve personalization with carefully validated models and transparent explanations.</w:t>
      </w:r>
    </w:p>
    <w:p w14:paraId="1E0D3A09" w14:textId="77777777" w:rsidR="00B77FD6" w:rsidRDefault="002F3E7E">
      <w:pPr>
        <w:pStyle w:val="ListBullet"/>
        <w:spacing w:after="60"/>
        <w:ind w:left="403" w:hanging="259"/>
        <w:rPr>
          <w:rFonts w:hint="eastAsia"/>
        </w:rPr>
      </w:pPr>
      <w:r>
        <w:t>Add configurable fallback behavior for device or notification limitations.</w:t>
      </w:r>
    </w:p>
    <w:p w14:paraId="7C7828A2" w14:textId="77777777" w:rsidR="00B77FD6" w:rsidRDefault="002F3E7E">
      <w:pPr>
        <w:pStyle w:val="ListBullet"/>
        <w:spacing w:after="60"/>
        <w:ind w:left="403" w:hanging="259"/>
        <w:rPr>
          <w:rFonts w:hint="eastAsia"/>
        </w:rPr>
      </w:pPr>
      <w:r>
        <w:t>Expand dashboard filters and provide clearer comparisons across time periods.</w:t>
      </w:r>
    </w:p>
    <w:p w14:paraId="28BBC5FD" w14:textId="77777777" w:rsidR="00B77FD6" w:rsidRDefault="002F3E7E">
      <w:pPr>
        <w:pStyle w:val="ListBullet"/>
        <w:spacing w:after="60"/>
        <w:ind w:left="403" w:hanging="259"/>
        <w:rPr>
          <w:rFonts w:hint="eastAsia"/>
        </w:rPr>
      </w:pPr>
      <w:r>
        <w:t>Offer user-controlled data export, retention and deletion workflows.</w:t>
      </w:r>
    </w:p>
    <w:p w14:paraId="46A74D8E" w14:textId="77777777" w:rsidR="00B77FD6" w:rsidRDefault="002F3E7E">
      <w:pPr>
        <w:pStyle w:val="ListBullet"/>
        <w:spacing w:after="60"/>
        <w:ind w:left="403" w:hanging="259"/>
        <w:rPr>
          <w:rFonts w:hint="eastAsia"/>
        </w:rPr>
      </w:pPr>
      <w:r>
        <w:t>Improve test automation for time zones, recurring alarms and background execution.</w:t>
      </w:r>
    </w:p>
    <w:p w14:paraId="1B5727D7" w14:textId="77777777" w:rsidR="00B77FD6" w:rsidRDefault="002F3E7E">
      <w:pPr>
        <w:pStyle w:val="ListBullet"/>
        <w:spacing w:after="60"/>
        <w:ind w:left="403" w:hanging="259"/>
        <w:rPr>
          <w:rFonts w:hint="eastAsia"/>
        </w:rPr>
      </w:pPr>
      <w:r>
        <w:t>Add reliability monitoring for scheduled jobs, notification delivery and service health.</w:t>
      </w:r>
    </w:p>
    <w:p w14:paraId="79A0221E" w14:textId="77777777" w:rsidR="00B77FD6" w:rsidRDefault="002F3E7E">
      <w:pPr>
        <w:pStyle w:val="ListBullet"/>
        <w:spacing w:after="60"/>
        <w:ind w:left="403" w:hanging="259"/>
        <w:rPr>
          <w:rFonts w:hint="eastAsia"/>
        </w:rPr>
      </w:pPr>
      <w:r>
        <w:t>Evaluate optional integrations with wearable or sleep data only with clear consent and privacy controls.</w:t>
      </w:r>
    </w:p>
    <w:p w14:paraId="0F49CFE3" w14:textId="77777777" w:rsidR="00B77FD6" w:rsidRDefault="002F3E7E">
      <w:pPr>
        <w:pStyle w:val="ListBullet"/>
        <w:spacing w:after="60"/>
        <w:ind w:left="403" w:hanging="259"/>
        <w:rPr>
          <w:rFonts w:hint="eastAsia"/>
        </w:rPr>
      </w:pPr>
      <w:r>
        <w:t>Conduct usability testing with representative users before claiming behavior-change benefits.</w:t>
      </w:r>
    </w:p>
    <w:p w14:paraId="1DB8FC07" w14:textId="77777777" w:rsidR="00B77FD6" w:rsidRDefault="002F3E7E">
      <w:pPr>
        <w:pStyle w:val="ListBullet"/>
        <w:spacing w:after="60"/>
        <w:ind w:left="403" w:hanging="259"/>
        <w:rPr>
          <w:rFonts w:hint="eastAsia"/>
        </w:rPr>
      </w:pPr>
      <w:r>
        <w:t>Set measurable target values after collecting baseline data.</w:t>
      </w:r>
    </w:p>
    <w:p w14:paraId="5CA953BC" w14:textId="77777777" w:rsidR="00B77FD6" w:rsidRDefault="002F3E7E">
      <w:pPr>
        <w:pStyle w:val="Heading2"/>
      </w:pPr>
      <w:r>
        <w:t>16.1 Research and Evaluation Opportunities</w:t>
      </w:r>
    </w:p>
    <w:p w14:paraId="66FE402A" w14:textId="77777777" w:rsidR="00B77FD6" w:rsidRDefault="002F3E7E">
      <w:pPr>
        <w:rPr>
          <w:rFonts w:hint="eastAsia"/>
        </w:rPr>
      </w:pPr>
      <w:r>
        <w:t>Future evaluation could compare challenge completion and wake-up consistency over a defined period, gather user feedback about challenge burden, and measure system reliability under realistic device and network conditions. Any study involving personal or health-adjacent data should follow applicable consent and privacy requirements.</w:t>
      </w:r>
    </w:p>
    <w:p w14:paraId="42F0888A" w14:textId="77777777" w:rsidR="00B77FD6" w:rsidRDefault="002F3E7E">
      <w:pPr>
        <w:rPr>
          <w:rFonts w:hint="eastAsia"/>
        </w:rPr>
      </w:pPr>
      <w:r>
        <w:br w:type="page"/>
      </w:r>
    </w:p>
    <w:p w14:paraId="20B2E496" w14:textId="77777777" w:rsidR="00B77FD6" w:rsidRDefault="002F3E7E">
      <w:pPr>
        <w:pStyle w:val="Heading1"/>
      </w:pPr>
      <w:r>
        <w:lastRenderedPageBreak/>
        <w:t>17. CONCLUSION</w:t>
      </w:r>
    </w:p>
    <w:p w14:paraId="09F808CA" w14:textId="77777777" w:rsidR="00B77FD6" w:rsidRDefault="002F3E7E">
      <w:pPr>
        <w:rPr>
          <w:rFonts w:hint="eastAsia"/>
        </w:rPr>
      </w:pPr>
      <w:r>
        <w:t>The Intelligent Cognitive Alarm Platform proposes a more interactive approach to alarm dismissal by combining scheduling with cognitive challenges and behavior-aware feedback. Its main components include authentication, profile management, alarm scheduling, challenge generation, wake-up verification, adaptive difficulty, behavioral analytics, habit scoring, recommendations, dashboards, notifications and reporting.</w:t>
      </w:r>
    </w:p>
    <w:p w14:paraId="0B75ED00" w14:textId="77777777" w:rsidR="00B77FD6" w:rsidRDefault="002F3E7E">
      <w:pPr>
        <w:rPr>
          <w:rFonts w:hint="eastAsia"/>
        </w:rPr>
      </w:pPr>
      <w:r>
        <w:t>The architecture in the source specification separates client applications, API handling, service modules, intelligence components, storage and operational support. This separation can help the system remain maintainable as features grow. The proposed habit score combines wake-up consistency, challenge completion, snooze reduction and sleep-schedule adherence using a defined 35/25/20/20 weighting model.</w:t>
      </w:r>
    </w:p>
    <w:p w14:paraId="4611D4A5" w14:textId="77777777" w:rsidR="00B77FD6" w:rsidRDefault="002F3E7E">
      <w:pPr>
        <w:rPr>
          <w:rFonts w:hint="eastAsia"/>
        </w:rPr>
      </w:pPr>
      <w:r>
        <w:t>The project should be evaluated through documented functional tests, security checks, usability feedback and performance metrics. The source specification provides an eight-week milestone plan and qualitative goals related to snooze reduction, wake-up consistency, cognitive engagement and productivity. These goals should be treated as hypotheses to measure, not as guaranteed results.</w:t>
      </w:r>
    </w:p>
    <w:p w14:paraId="351787E6" w14:textId="77777777" w:rsidR="00B77FD6" w:rsidRDefault="002F3E7E">
      <w:pPr>
        <w:rPr>
          <w:rFonts w:hint="eastAsia"/>
        </w:rPr>
      </w:pPr>
      <w:r>
        <w:t>In conclusion, the platform offers a structured foundation for experimenting with cognitive alarm interactions and habit-support features. A strong final submission should pair this report with evidence from the actual repository, screenshots of implemented workflows, test results and a reproducible deployment guide.</w:t>
      </w:r>
    </w:p>
    <w:p w14:paraId="62C540BE" w14:textId="77777777" w:rsidR="00B77FD6" w:rsidRDefault="002F3E7E">
      <w:pPr>
        <w:pStyle w:val="Heading2"/>
      </w:pPr>
      <w:r>
        <w:t>Final Submission Checklist</w:t>
      </w:r>
    </w:p>
    <w:p w14:paraId="4451B016" w14:textId="77777777" w:rsidR="00B77FD6" w:rsidRDefault="002F3E7E">
      <w:pPr>
        <w:pStyle w:val="ListBullet"/>
        <w:spacing w:after="60"/>
        <w:ind w:left="403" w:hanging="259"/>
        <w:rPr>
          <w:rFonts w:hint="eastAsia"/>
        </w:rPr>
      </w:pPr>
      <w:r>
        <w:t>Replace all cover-page placeholders with verified institution and student details.</w:t>
      </w:r>
    </w:p>
    <w:p w14:paraId="0CDD0786" w14:textId="77777777" w:rsidR="00B77FD6" w:rsidRDefault="002F3E7E">
      <w:pPr>
        <w:pStyle w:val="ListBullet"/>
        <w:spacing w:after="60"/>
        <w:ind w:left="403" w:hanging="259"/>
        <w:rPr>
          <w:rFonts w:hint="eastAsia"/>
        </w:rPr>
      </w:pPr>
      <w:r>
        <w:t>Confirm each feature's implementation status against the submitted repository.</w:t>
      </w:r>
    </w:p>
    <w:p w14:paraId="167656C1" w14:textId="77777777" w:rsidR="00B77FD6" w:rsidRDefault="002F3E7E">
      <w:pPr>
        <w:pStyle w:val="ListBullet"/>
        <w:spacing w:after="60"/>
        <w:ind w:left="403" w:hanging="259"/>
        <w:rPr>
          <w:rFonts w:hint="eastAsia"/>
        </w:rPr>
      </w:pPr>
      <w:r>
        <w:t>Add authentic screenshots of the running application.</w:t>
      </w:r>
    </w:p>
    <w:p w14:paraId="54EAF0FF" w14:textId="77777777" w:rsidR="00B77FD6" w:rsidRDefault="002F3E7E">
      <w:pPr>
        <w:pStyle w:val="ListBullet"/>
        <w:spacing w:after="60"/>
        <w:ind w:left="403" w:hanging="259"/>
        <w:rPr>
          <w:rFonts w:hint="eastAsia"/>
        </w:rPr>
      </w:pPr>
      <w:r>
        <w:t>Attach test output or a test summary that matches actual results.</w:t>
      </w:r>
    </w:p>
    <w:p w14:paraId="542C3A08" w14:textId="77777777" w:rsidR="00B77FD6" w:rsidRDefault="002F3E7E">
      <w:pPr>
        <w:pStyle w:val="ListBullet"/>
        <w:spacing w:after="60"/>
        <w:ind w:left="403" w:hanging="259"/>
        <w:rPr>
          <w:rFonts w:hint="eastAsia"/>
        </w:rPr>
      </w:pPr>
      <w:r>
        <w:t>Verify that configuration examples contain no secrets.</w:t>
      </w:r>
    </w:p>
    <w:p w14:paraId="3FBB251D" w14:textId="77777777" w:rsidR="00B77FD6" w:rsidRDefault="002F3E7E">
      <w:pPr>
        <w:pStyle w:val="ListBullet"/>
        <w:spacing w:after="60"/>
        <w:ind w:left="403" w:hanging="259"/>
        <w:rPr>
          <w:rFonts w:hint="eastAsia"/>
        </w:rPr>
      </w:pPr>
      <w:r>
        <w:t>Update the table of contents and check page numbering in Microsoft Word.</w:t>
      </w:r>
    </w:p>
    <w:p w14:paraId="098BAC12" w14:textId="77777777" w:rsidR="00B77FD6" w:rsidRDefault="002F3E7E">
      <w:pPr>
        <w:pStyle w:val="ListBullet"/>
        <w:spacing w:after="60"/>
        <w:ind w:left="403" w:hanging="259"/>
        <w:rPr>
          <w:rFonts w:hint="eastAsia"/>
        </w:rPr>
      </w:pPr>
      <w:r>
        <w:t>Obtain mentor review and required signatures.</w:t>
      </w:r>
    </w:p>
    <w:p w14:paraId="4E54DC8B" w14:textId="77777777" w:rsidR="00B77FD6" w:rsidRDefault="002F3E7E">
      <w:pPr>
        <w:rPr>
          <w:rFonts w:hint="eastAsia"/>
        </w:rPr>
      </w:pPr>
      <w:r>
        <w:br w:type="page"/>
      </w:r>
    </w:p>
    <w:p w14:paraId="289DAE91" w14:textId="77777777" w:rsidR="00B77FD6" w:rsidRDefault="002F3E7E">
      <w:pPr>
        <w:pStyle w:val="Heading1"/>
      </w:pPr>
      <w:r>
        <w:lastRenderedPageBreak/>
        <w:t>APPENDIX A: GLOSSARY</w:t>
      </w:r>
    </w:p>
    <w:tbl>
      <w:tblPr>
        <w:tblStyle w:val="TableGrid"/>
        <w:tblW w:w="0" w:type="auto"/>
        <w:jc w:val="center"/>
        <w:tblLook w:val="04A0" w:firstRow="1" w:lastRow="0" w:firstColumn="1" w:lastColumn="0" w:noHBand="0" w:noVBand="1"/>
      </w:tblPr>
      <w:tblGrid>
        <w:gridCol w:w="2592"/>
        <w:gridCol w:w="7344"/>
      </w:tblGrid>
      <w:tr w:rsidR="00B77FD6" w14:paraId="79330606" w14:textId="77777777">
        <w:trPr>
          <w:jc w:val="center"/>
        </w:trPr>
        <w:tc>
          <w:tcPr>
            <w:tcW w:w="2592" w:type="dxa"/>
            <w:shd w:val="clear" w:color="auto" w:fill="315B4C"/>
            <w:vAlign w:val="center"/>
          </w:tcPr>
          <w:p w14:paraId="443EC3FF" w14:textId="77777777" w:rsidR="00B77FD6" w:rsidRDefault="002F3E7E">
            <w:pPr>
              <w:spacing w:after="40"/>
              <w:rPr>
                <w:rFonts w:hint="eastAsia"/>
              </w:rPr>
            </w:pPr>
            <w:r>
              <w:rPr>
                <w:b/>
                <w:color w:val="FFFFFF"/>
                <w:sz w:val="22"/>
              </w:rPr>
              <w:t>TERM</w:t>
            </w:r>
          </w:p>
        </w:tc>
        <w:tc>
          <w:tcPr>
            <w:tcW w:w="7344" w:type="dxa"/>
            <w:shd w:val="clear" w:color="auto" w:fill="315B4C"/>
            <w:vAlign w:val="center"/>
          </w:tcPr>
          <w:p w14:paraId="36F1E6E1" w14:textId="77777777" w:rsidR="00B77FD6" w:rsidRDefault="002F3E7E">
            <w:pPr>
              <w:spacing w:after="40"/>
              <w:rPr>
                <w:rFonts w:hint="eastAsia"/>
              </w:rPr>
            </w:pPr>
            <w:r>
              <w:rPr>
                <w:b/>
                <w:color w:val="FFFFFF"/>
                <w:sz w:val="22"/>
              </w:rPr>
              <w:t>MEANING IN THIS PROJECT</w:t>
            </w:r>
          </w:p>
        </w:tc>
      </w:tr>
      <w:tr w:rsidR="00B77FD6" w14:paraId="37308438" w14:textId="77777777">
        <w:trPr>
          <w:jc w:val="center"/>
        </w:trPr>
        <w:tc>
          <w:tcPr>
            <w:tcW w:w="2592" w:type="dxa"/>
            <w:shd w:val="clear" w:color="auto" w:fill="EEF2ED"/>
            <w:vAlign w:val="center"/>
          </w:tcPr>
          <w:p w14:paraId="357B0E8A" w14:textId="77777777" w:rsidR="00B77FD6" w:rsidRDefault="002F3E7E">
            <w:pPr>
              <w:spacing w:after="40" w:line="240" w:lineRule="auto"/>
              <w:rPr>
                <w:rFonts w:hint="eastAsia"/>
              </w:rPr>
            </w:pPr>
            <w:r>
              <w:rPr>
                <w:sz w:val="22"/>
              </w:rPr>
              <w:t>API</w:t>
            </w:r>
          </w:p>
        </w:tc>
        <w:tc>
          <w:tcPr>
            <w:tcW w:w="7344" w:type="dxa"/>
            <w:shd w:val="clear" w:color="auto" w:fill="EEF2ED"/>
            <w:vAlign w:val="center"/>
          </w:tcPr>
          <w:p w14:paraId="4CE98F6F" w14:textId="77777777" w:rsidR="00B77FD6" w:rsidRDefault="002F3E7E">
            <w:pPr>
              <w:spacing w:after="40" w:line="240" w:lineRule="auto"/>
              <w:rPr>
                <w:rFonts w:hint="eastAsia"/>
              </w:rPr>
            </w:pPr>
            <w:r>
              <w:rPr>
                <w:sz w:val="22"/>
              </w:rPr>
              <w:t>Application Programming Interface used for communication between clients and backend services.</w:t>
            </w:r>
          </w:p>
        </w:tc>
      </w:tr>
      <w:tr w:rsidR="00B77FD6" w14:paraId="775A4065" w14:textId="77777777">
        <w:trPr>
          <w:jc w:val="center"/>
        </w:trPr>
        <w:tc>
          <w:tcPr>
            <w:tcW w:w="2592" w:type="dxa"/>
            <w:vAlign w:val="center"/>
          </w:tcPr>
          <w:p w14:paraId="5B4D2B96" w14:textId="77777777" w:rsidR="00B77FD6" w:rsidRDefault="002F3E7E">
            <w:pPr>
              <w:spacing w:after="40" w:line="240" w:lineRule="auto"/>
              <w:rPr>
                <w:rFonts w:hint="eastAsia"/>
              </w:rPr>
            </w:pPr>
            <w:r>
              <w:rPr>
                <w:sz w:val="22"/>
              </w:rPr>
              <w:t>Adaptive difficulty</w:t>
            </w:r>
          </w:p>
        </w:tc>
        <w:tc>
          <w:tcPr>
            <w:tcW w:w="7344" w:type="dxa"/>
            <w:vAlign w:val="center"/>
          </w:tcPr>
          <w:p w14:paraId="3A8E1221" w14:textId="77777777" w:rsidR="00B77FD6" w:rsidRDefault="002F3E7E">
            <w:pPr>
              <w:spacing w:after="40" w:line="240" w:lineRule="auto"/>
              <w:rPr>
                <w:rFonts w:hint="eastAsia"/>
              </w:rPr>
            </w:pPr>
            <w:r>
              <w:rPr>
                <w:sz w:val="22"/>
              </w:rPr>
              <w:t>Changing challenge difficulty based on observed performance or configured rules.</w:t>
            </w:r>
          </w:p>
        </w:tc>
      </w:tr>
      <w:tr w:rsidR="00B77FD6" w14:paraId="3C78EEC0" w14:textId="77777777">
        <w:trPr>
          <w:jc w:val="center"/>
        </w:trPr>
        <w:tc>
          <w:tcPr>
            <w:tcW w:w="2592" w:type="dxa"/>
            <w:shd w:val="clear" w:color="auto" w:fill="EEF2ED"/>
            <w:vAlign w:val="center"/>
          </w:tcPr>
          <w:p w14:paraId="5C655CAC" w14:textId="77777777" w:rsidR="00B77FD6" w:rsidRDefault="002F3E7E">
            <w:pPr>
              <w:spacing w:after="40" w:line="240" w:lineRule="auto"/>
              <w:rPr>
                <w:rFonts w:hint="eastAsia"/>
              </w:rPr>
            </w:pPr>
            <w:r>
              <w:rPr>
                <w:sz w:val="22"/>
              </w:rPr>
              <w:t>Cognitive challenge</w:t>
            </w:r>
          </w:p>
        </w:tc>
        <w:tc>
          <w:tcPr>
            <w:tcW w:w="7344" w:type="dxa"/>
            <w:shd w:val="clear" w:color="auto" w:fill="EEF2ED"/>
            <w:vAlign w:val="center"/>
          </w:tcPr>
          <w:p w14:paraId="37A12799" w14:textId="77777777" w:rsidR="00B77FD6" w:rsidRDefault="002F3E7E">
            <w:pPr>
              <w:spacing w:after="40" w:line="240" w:lineRule="auto"/>
              <w:rPr>
                <w:rFonts w:hint="eastAsia"/>
              </w:rPr>
            </w:pPr>
            <w:r>
              <w:rPr>
                <w:sz w:val="22"/>
              </w:rPr>
              <w:t>A short mental task such as arithmetic, memory, logic or a word puzzle.</w:t>
            </w:r>
          </w:p>
        </w:tc>
      </w:tr>
      <w:tr w:rsidR="00B77FD6" w14:paraId="3F56FDC6" w14:textId="77777777">
        <w:trPr>
          <w:jc w:val="center"/>
        </w:trPr>
        <w:tc>
          <w:tcPr>
            <w:tcW w:w="2592" w:type="dxa"/>
            <w:vAlign w:val="center"/>
          </w:tcPr>
          <w:p w14:paraId="066C113F" w14:textId="77777777" w:rsidR="00B77FD6" w:rsidRDefault="002F3E7E">
            <w:pPr>
              <w:spacing w:after="40" w:line="240" w:lineRule="auto"/>
              <w:rPr>
                <w:rFonts w:hint="eastAsia"/>
              </w:rPr>
            </w:pPr>
            <w:r>
              <w:rPr>
                <w:sz w:val="22"/>
              </w:rPr>
              <w:t>JWT</w:t>
            </w:r>
          </w:p>
        </w:tc>
        <w:tc>
          <w:tcPr>
            <w:tcW w:w="7344" w:type="dxa"/>
            <w:vAlign w:val="center"/>
          </w:tcPr>
          <w:p w14:paraId="7ADE5B06" w14:textId="77777777" w:rsidR="00B77FD6" w:rsidRDefault="002F3E7E">
            <w:pPr>
              <w:spacing w:after="40" w:line="240" w:lineRule="auto"/>
              <w:rPr>
                <w:rFonts w:hint="eastAsia"/>
              </w:rPr>
            </w:pPr>
            <w:r>
              <w:rPr>
                <w:sz w:val="22"/>
              </w:rPr>
              <w:t>JSON Web Token, commonly used to represent authenticated session claims.</w:t>
            </w:r>
          </w:p>
        </w:tc>
      </w:tr>
      <w:tr w:rsidR="00B77FD6" w14:paraId="3A04171E" w14:textId="77777777">
        <w:trPr>
          <w:jc w:val="center"/>
        </w:trPr>
        <w:tc>
          <w:tcPr>
            <w:tcW w:w="2592" w:type="dxa"/>
            <w:shd w:val="clear" w:color="auto" w:fill="EEF2ED"/>
            <w:vAlign w:val="center"/>
          </w:tcPr>
          <w:p w14:paraId="075273DE" w14:textId="77777777" w:rsidR="00B77FD6" w:rsidRDefault="002F3E7E">
            <w:pPr>
              <w:spacing w:after="40" w:line="240" w:lineRule="auto"/>
              <w:rPr>
                <w:rFonts w:hint="eastAsia"/>
              </w:rPr>
            </w:pPr>
            <w:r>
              <w:rPr>
                <w:sz w:val="22"/>
              </w:rPr>
              <w:t>RBAC</w:t>
            </w:r>
          </w:p>
        </w:tc>
        <w:tc>
          <w:tcPr>
            <w:tcW w:w="7344" w:type="dxa"/>
            <w:shd w:val="clear" w:color="auto" w:fill="EEF2ED"/>
            <w:vAlign w:val="center"/>
          </w:tcPr>
          <w:p w14:paraId="0133C473" w14:textId="77777777" w:rsidR="00B77FD6" w:rsidRDefault="002F3E7E">
            <w:pPr>
              <w:spacing w:after="40" w:line="240" w:lineRule="auto"/>
              <w:rPr>
                <w:rFonts w:hint="eastAsia"/>
              </w:rPr>
            </w:pPr>
            <w:r>
              <w:rPr>
                <w:sz w:val="22"/>
              </w:rPr>
              <w:t>Role-Based Access Control; permissions depend on a user's assigned role.</w:t>
            </w:r>
          </w:p>
        </w:tc>
      </w:tr>
      <w:tr w:rsidR="00B77FD6" w14:paraId="39CCBF3C" w14:textId="77777777">
        <w:trPr>
          <w:jc w:val="center"/>
        </w:trPr>
        <w:tc>
          <w:tcPr>
            <w:tcW w:w="2592" w:type="dxa"/>
            <w:vAlign w:val="center"/>
          </w:tcPr>
          <w:p w14:paraId="49F79B3D" w14:textId="77777777" w:rsidR="00B77FD6" w:rsidRDefault="002F3E7E">
            <w:pPr>
              <w:spacing w:after="40" w:line="240" w:lineRule="auto"/>
              <w:rPr>
                <w:rFonts w:hint="eastAsia"/>
              </w:rPr>
            </w:pPr>
            <w:r>
              <w:rPr>
                <w:sz w:val="22"/>
              </w:rPr>
              <w:t>Wake-up verification</w:t>
            </w:r>
          </w:p>
        </w:tc>
        <w:tc>
          <w:tcPr>
            <w:tcW w:w="7344" w:type="dxa"/>
            <w:vAlign w:val="center"/>
          </w:tcPr>
          <w:p w14:paraId="3B0B4116" w14:textId="77777777" w:rsidR="00B77FD6" w:rsidRDefault="002F3E7E">
            <w:pPr>
              <w:spacing w:after="40" w:line="240" w:lineRule="auto"/>
              <w:rPr>
                <w:rFonts w:hint="eastAsia"/>
              </w:rPr>
            </w:pPr>
            <w:r>
              <w:rPr>
                <w:sz w:val="22"/>
              </w:rPr>
              <w:t>Checks that must pass before an alarm is allowed to be dismissed.</w:t>
            </w:r>
          </w:p>
        </w:tc>
      </w:tr>
      <w:tr w:rsidR="00B77FD6" w14:paraId="62A3681A" w14:textId="77777777">
        <w:trPr>
          <w:jc w:val="center"/>
        </w:trPr>
        <w:tc>
          <w:tcPr>
            <w:tcW w:w="2592" w:type="dxa"/>
            <w:shd w:val="clear" w:color="auto" w:fill="EEF2ED"/>
            <w:vAlign w:val="center"/>
          </w:tcPr>
          <w:p w14:paraId="7ED13D41" w14:textId="77777777" w:rsidR="00B77FD6" w:rsidRDefault="002F3E7E">
            <w:pPr>
              <w:spacing w:after="40" w:line="240" w:lineRule="auto"/>
              <w:rPr>
                <w:rFonts w:hint="eastAsia"/>
              </w:rPr>
            </w:pPr>
            <w:r>
              <w:rPr>
                <w:sz w:val="22"/>
              </w:rPr>
              <w:t>Habit score</w:t>
            </w:r>
          </w:p>
        </w:tc>
        <w:tc>
          <w:tcPr>
            <w:tcW w:w="7344" w:type="dxa"/>
            <w:shd w:val="clear" w:color="auto" w:fill="EEF2ED"/>
            <w:vAlign w:val="center"/>
          </w:tcPr>
          <w:p w14:paraId="3C27EC5C" w14:textId="77777777" w:rsidR="00B77FD6" w:rsidRDefault="002F3E7E">
            <w:pPr>
              <w:spacing w:after="40" w:line="240" w:lineRule="auto"/>
              <w:rPr>
                <w:rFonts w:hint="eastAsia"/>
              </w:rPr>
            </w:pPr>
            <w:r>
              <w:rPr>
                <w:sz w:val="22"/>
              </w:rPr>
              <w:t>A weighted indicator combining selected wake-up and routine metrics.</w:t>
            </w:r>
          </w:p>
        </w:tc>
      </w:tr>
      <w:tr w:rsidR="00B77FD6" w14:paraId="133067D7" w14:textId="77777777">
        <w:trPr>
          <w:jc w:val="center"/>
        </w:trPr>
        <w:tc>
          <w:tcPr>
            <w:tcW w:w="2592" w:type="dxa"/>
            <w:vAlign w:val="center"/>
          </w:tcPr>
          <w:p w14:paraId="31DD8FC1" w14:textId="77777777" w:rsidR="00B77FD6" w:rsidRDefault="002F3E7E">
            <w:pPr>
              <w:spacing w:after="40" w:line="240" w:lineRule="auto"/>
              <w:rPr>
                <w:rFonts w:hint="eastAsia"/>
              </w:rPr>
            </w:pPr>
            <w:r>
              <w:rPr>
                <w:sz w:val="22"/>
              </w:rPr>
              <w:t>Behavioral analytics</w:t>
            </w:r>
          </w:p>
        </w:tc>
        <w:tc>
          <w:tcPr>
            <w:tcW w:w="7344" w:type="dxa"/>
            <w:vAlign w:val="center"/>
          </w:tcPr>
          <w:p w14:paraId="1BE09E94" w14:textId="77777777" w:rsidR="00B77FD6" w:rsidRDefault="002F3E7E">
            <w:pPr>
              <w:spacing w:after="40" w:line="240" w:lineRule="auto"/>
              <w:rPr>
                <w:rFonts w:hint="eastAsia"/>
              </w:rPr>
            </w:pPr>
            <w:r>
              <w:rPr>
                <w:sz w:val="22"/>
              </w:rPr>
              <w:t>Analysis of event patterns such as snoozing, completion and consistency.</w:t>
            </w:r>
          </w:p>
        </w:tc>
      </w:tr>
      <w:tr w:rsidR="00B77FD6" w14:paraId="288D5804" w14:textId="77777777">
        <w:trPr>
          <w:jc w:val="center"/>
        </w:trPr>
        <w:tc>
          <w:tcPr>
            <w:tcW w:w="2592" w:type="dxa"/>
            <w:shd w:val="clear" w:color="auto" w:fill="EEF2ED"/>
            <w:vAlign w:val="center"/>
          </w:tcPr>
          <w:p w14:paraId="430C4EF0" w14:textId="77777777" w:rsidR="00B77FD6" w:rsidRDefault="002F3E7E">
            <w:pPr>
              <w:spacing w:after="40" w:line="240" w:lineRule="auto"/>
              <w:rPr>
                <w:rFonts w:hint="eastAsia"/>
              </w:rPr>
            </w:pPr>
            <w:r>
              <w:rPr>
                <w:sz w:val="22"/>
              </w:rPr>
              <w:t>API gateway</w:t>
            </w:r>
          </w:p>
        </w:tc>
        <w:tc>
          <w:tcPr>
            <w:tcW w:w="7344" w:type="dxa"/>
            <w:shd w:val="clear" w:color="auto" w:fill="EEF2ED"/>
            <w:vAlign w:val="center"/>
          </w:tcPr>
          <w:p w14:paraId="4A3D30FE" w14:textId="77777777" w:rsidR="00B77FD6" w:rsidRDefault="002F3E7E">
            <w:pPr>
              <w:spacing w:after="40" w:line="240" w:lineRule="auto"/>
              <w:rPr>
                <w:rFonts w:hint="eastAsia"/>
              </w:rPr>
            </w:pPr>
            <w:r>
              <w:rPr>
                <w:sz w:val="22"/>
              </w:rPr>
              <w:t>A layer that routes requests and applies shared request controls.</w:t>
            </w:r>
          </w:p>
        </w:tc>
      </w:tr>
      <w:tr w:rsidR="00B77FD6" w14:paraId="54E4E07D" w14:textId="77777777">
        <w:trPr>
          <w:jc w:val="center"/>
        </w:trPr>
        <w:tc>
          <w:tcPr>
            <w:tcW w:w="2592" w:type="dxa"/>
            <w:vAlign w:val="center"/>
          </w:tcPr>
          <w:p w14:paraId="51765FD4" w14:textId="77777777" w:rsidR="00B77FD6" w:rsidRDefault="002F3E7E">
            <w:pPr>
              <w:spacing w:after="40" w:line="240" w:lineRule="auto"/>
              <w:rPr>
                <w:rFonts w:hint="eastAsia"/>
              </w:rPr>
            </w:pPr>
            <w:r>
              <w:rPr>
                <w:sz w:val="22"/>
              </w:rPr>
              <w:t>Containerization</w:t>
            </w:r>
          </w:p>
        </w:tc>
        <w:tc>
          <w:tcPr>
            <w:tcW w:w="7344" w:type="dxa"/>
            <w:vAlign w:val="center"/>
          </w:tcPr>
          <w:p w14:paraId="454721B4" w14:textId="77777777" w:rsidR="00B77FD6" w:rsidRDefault="002F3E7E">
            <w:pPr>
              <w:spacing w:after="40" w:line="240" w:lineRule="auto"/>
              <w:rPr>
                <w:rFonts w:hint="eastAsia"/>
              </w:rPr>
            </w:pPr>
            <w:r>
              <w:rPr>
                <w:sz w:val="22"/>
              </w:rPr>
              <w:t>Packaging an application and its dependencies into a repeatable runtime unit.</w:t>
            </w:r>
          </w:p>
        </w:tc>
      </w:tr>
      <w:tr w:rsidR="00B77FD6" w14:paraId="71A460E6" w14:textId="77777777">
        <w:trPr>
          <w:jc w:val="center"/>
        </w:trPr>
        <w:tc>
          <w:tcPr>
            <w:tcW w:w="2592" w:type="dxa"/>
            <w:shd w:val="clear" w:color="auto" w:fill="EEF2ED"/>
            <w:vAlign w:val="center"/>
          </w:tcPr>
          <w:p w14:paraId="6B84FD0A" w14:textId="77777777" w:rsidR="00B77FD6" w:rsidRDefault="002F3E7E">
            <w:pPr>
              <w:spacing w:after="40" w:line="240" w:lineRule="auto"/>
              <w:rPr>
                <w:rFonts w:hint="eastAsia"/>
              </w:rPr>
            </w:pPr>
            <w:r>
              <w:rPr>
                <w:sz w:val="22"/>
              </w:rPr>
              <w:t>CORS</w:t>
            </w:r>
          </w:p>
        </w:tc>
        <w:tc>
          <w:tcPr>
            <w:tcW w:w="7344" w:type="dxa"/>
            <w:shd w:val="clear" w:color="auto" w:fill="EEF2ED"/>
            <w:vAlign w:val="center"/>
          </w:tcPr>
          <w:p w14:paraId="67EC5C78" w14:textId="77777777" w:rsidR="00B77FD6" w:rsidRDefault="002F3E7E">
            <w:pPr>
              <w:spacing w:after="40" w:line="240" w:lineRule="auto"/>
              <w:rPr>
                <w:rFonts w:hint="eastAsia"/>
              </w:rPr>
            </w:pPr>
            <w:r>
              <w:rPr>
                <w:sz w:val="22"/>
              </w:rPr>
              <w:t>Cross-Origin Resource Sharing, a browser security mechanism for cross-origin requests.</w:t>
            </w:r>
          </w:p>
        </w:tc>
      </w:tr>
      <w:tr w:rsidR="00B77FD6" w14:paraId="6D378FAB" w14:textId="77777777">
        <w:trPr>
          <w:jc w:val="center"/>
        </w:trPr>
        <w:tc>
          <w:tcPr>
            <w:tcW w:w="2592" w:type="dxa"/>
            <w:vAlign w:val="center"/>
          </w:tcPr>
          <w:p w14:paraId="4A265AAE" w14:textId="77777777" w:rsidR="00B77FD6" w:rsidRDefault="002F3E7E">
            <w:pPr>
              <w:spacing w:after="40" w:line="240" w:lineRule="auto"/>
              <w:rPr>
                <w:rFonts w:hint="eastAsia"/>
              </w:rPr>
            </w:pPr>
            <w:r>
              <w:rPr>
                <w:sz w:val="22"/>
              </w:rPr>
              <w:t>FCM</w:t>
            </w:r>
          </w:p>
        </w:tc>
        <w:tc>
          <w:tcPr>
            <w:tcW w:w="7344" w:type="dxa"/>
            <w:vAlign w:val="center"/>
          </w:tcPr>
          <w:p w14:paraId="3C719A41" w14:textId="77777777" w:rsidR="00B77FD6" w:rsidRDefault="002F3E7E">
            <w:pPr>
              <w:spacing w:after="40" w:line="240" w:lineRule="auto"/>
              <w:rPr>
                <w:rFonts w:hint="eastAsia"/>
              </w:rPr>
            </w:pPr>
            <w:r>
              <w:rPr>
                <w:sz w:val="22"/>
              </w:rPr>
              <w:t>Firebase Cloud Messaging, a service for sending messages to supported clients.</w:t>
            </w:r>
          </w:p>
        </w:tc>
      </w:tr>
      <w:tr w:rsidR="00B77FD6" w14:paraId="28026B91" w14:textId="77777777">
        <w:trPr>
          <w:jc w:val="center"/>
        </w:trPr>
        <w:tc>
          <w:tcPr>
            <w:tcW w:w="2592" w:type="dxa"/>
            <w:shd w:val="clear" w:color="auto" w:fill="EEF2ED"/>
            <w:vAlign w:val="center"/>
          </w:tcPr>
          <w:p w14:paraId="078F8E15" w14:textId="77777777" w:rsidR="00B77FD6" w:rsidRDefault="002F3E7E">
            <w:pPr>
              <w:spacing w:after="40" w:line="240" w:lineRule="auto"/>
              <w:rPr>
                <w:rFonts w:hint="eastAsia"/>
              </w:rPr>
            </w:pPr>
            <w:r>
              <w:rPr>
                <w:sz w:val="22"/>
              </w:rPr>
              <w:t>Smoke test</w:t>
            </w:r>
          </w:p>
        </w:tc>
        <w:tc>
          <w:tcPr>
            <w:tcW w:w="7344" w:type="dxa"/>
            <w:shd w:val="clear" w:color="auto" w:fill="EEF2ED"/>
            <w:vAlign w:val="center"/>
          </w:tcPr>
          <w:p w14:paraId="294A71F4" w14:textId="77777777" w:rsidR="00B77FD6" w:rsidRDefault="002F3E7E">
            <w:pPr>
              <w:spacing w:after="40" w:line="240" w:lineRule="auto"/>
              <w:rPr>
                <w:rFonts w:hint="eastAsia"/>
              </w:rPr>
            </w:pPr>
            <w:r>
              <w:rPr>
                <w:sz w:val="22"/>
              </w:rPr>
              <w:t>A basic test to verify that key application functions start and respond.</w:t>
            </w:r>
          </w:p>
        </w:tc>
      </w:tr>
      <w:tr w:rsidR="00B77FD6" w14:paraId="3D8CD8EA" w14:textId="77777777">
        <w:trPr>
          <w:jc w:val="center"/>
        </w:trPr>
        <w:tc>
          <w:tcPr>
            <w:tcW w:w="2592" w:type="dxa"/>
            <w:vAlign w:val="center"/>
          </w:tcPr>
          <w:p w14:paraId="7FE56FEA" w14:textId="77777777" w:rsidR="00B77FD6" w:rsidRDefault="002F3E7E">
            <w:pPr>
              <w:spacing w:after="40" w:line="240" w:lineRule="auto"/>
              <w:rPr>
                <w:rFonts w:hint="eastAsia"/>
              </w:rPr>
            </w:pPr>
            <w:r>
              <w:rPr>
                <w:sz w:val="22"/>
              </w:rPr>
              <w:t>SLO / target</w:t>
            </w:r>
          </w:p>
        </w:tc>
        <w:tc>
          <w:tcPr>
            <w:tcW w:w="7344" w:type="dxa"/>
            <w:vAlign w:val="center"/>
          </w:tcPr>
          <w:p w14:paraId="200366D6" w14:textId="77777777" w:rsidR="00B77FD6" w:rsidRDefault="002F3E7E">
            <w:pPr>
              <w:spacing w:after="40" w:line="240" w:lineRule="auto"/>
              <w:rPr>
                <w:rFonts w:hint="eastAsia"/>
              </w:rPr>
            </w:pPr>
            <w:r>
              <w:rPr>
                <w:sz w:val="22"/>
              </w:rPr>
              <w:t>A defined service or product goal used for evaluation.</w:t>
            </w:r>
          </w:p>
        </w:tc>
      </w:tr>
    </w:tbl>
    <w:p w14:paraId="5F6A532F" w14:textId="77777777" w:rsidR="00B77FD6" w:rsidRDefault="00B77FD6">
      <w:pPr>
        <w:spacing w:after="20"/>
        <w:rPr>
          <w:rFonts w:hint="eastAsia"/>
        </w:rPr>
      </w:pPr>
    </w:p>
    <w:p w14:paraId="0D062B89" w14:textId="2107D2E6" w:rsidR="00B77FD6" w:rsidRDefault="00B77FD6">
      <w:pPr>
        <w:rPr>
          <w:rFonts w:hint="eastAsia"/>
        </w:rPr>
      </w:pPr>
    </w:p>
    <w:sectPr w:rsidR="00B77FD6" w:rsidSect="00034616">
      <w:headerReference w:type="default" r:id="rId8"/>
      <w:footerReference w:type="default" r:id="rId9"/>
      <w:pgSz w:w="12240" w:h="15840"/>
      <w:pgMar w:top="979" w:right="1123" w:bottom="979" w:left="1123" w:header="461" w:footer="461" w:gutter="0"/>
      <w:pgBorders w:offsetFrom="page">
        <w:top w:val="single" w:sz="10" w:space="18" w:color="315B4C"/>
        <w:left w:val="single" w:sz="10" w:space="18" w:color="315B4C"/>
        <w:bottom w:val="single" w:sz="10" w:space="18" w:color="315B4C"/>
        <w:right w:val="single" w:sz="10" w:space="18" w:color="315B4C"/>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082D0" w14:textId="77777777" w:rsidR="002F3E7E" w:rsidRDefault="002F3E7E">
      <w:pPr>
        <w:spacing w:after="0" w:line="240" w:lineRule="auto"/>
        <w:rPr>
          <w:rFonts w:hint="eastAsia"/>
        </w:rPr>
      </w:pPr>
      <w:r>
        <w:separator/>
      </w:r>
    </w:p>
  </w:endnote>
  <w:endnote w:type="continuationSeparator" w:id="0">
    <w:p w14:paraId="7E9D56E5" w14:textId="77777777" w:rsidR="002F3E7E" w:rsidRDefault="002F3E7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B077F" w14:textId="77777777" w:rsidR="00B77FD6" w:rsidRDefault="002F3E7E">
    <w:pPr>
      <w:pStyle w:val="Footer"/>
      <w:jc w:val="center"/>
      <w:rPr>
        <w:rFonts w:hint="eastAsia"/>
      </w:rPr>
    </w:pPr>
    <w:r>
      <w:rPr>
        <w:color w:val="5B6862"/>
        <w:sz w:val="18"/>
      </w:rPr>
      <w:t xml:space="preserve">Intelligent Cognitive Alarm Platform  |  Page </w:t>
    </w:r>
    <w:r>
      <w:fldChar w:fldCharType="begin"/>
    </w:r>
    <w:r>
      <w:instrText>PAGE</w:instrText>
    </w:r>
    <w:r>
      <w:rPr>
        <w:rFonts w:hint="eastAsia"/>
      </w:rPr>
      <w:fldChar w:fldCharType="separate"/>
    </w:r>
    <w:r w:rsidR="009D789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B8290" w14:textId="77777777" w:rsidR="002F3E7E" w:rsidRDefault="002F3E7E">
      <w:pPr>
        <w:spacing w:after="0" w:line="240" w:lineRule="auto"/>
        <w:rPr>
          <w:rFonts w:hint="eastAsia"/>
        </w:rPr>
      </w:pPr>
      <w:r>
        <w:separator/>
      </w:r>
    </w:p>
  </w:footnote>
  <w:footnote w:type="continuationSeparator" w:id="0">
    <w:p w14:paraId="24118223" w14:textId="77777777" w:rsidR="002F3E7E" w:rsidRDefault="002F3E7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505C9" w14:textId="77777777" w:rsidR="00B77FD6" w:rsidRDefault="002F3E7E">
    <w:pPr>
      <w:pStyle w:val="Header"/>
      <w:jc w:val="right"/>
      <w:rPr>
        <w:rFonts w:hint="eastAsia"/>
      </w:rPr>
    </w:pPr>
    <w:r>
      <w:rPr>
        <w:b/>
        <w:color w:val="315B4C"/>
        <w:sz w:val="18"/>
      </w:rPr>
      <w:t>INTELLIGENT COGNITIVE ALARM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5621269">
    <w:abstractNumId w:val="8"/>
  </w:num>
  <w:num w:numId="2" w16cid:durableId="868227952">
    <w:abstractNumId w:val="6"/>
  </w:num>
  <w:num w:numId="3" w16cid:durableId="1147674494">
    <w:abstractNumId w:val="5"/>
  </w:num>
  <w:num w:numId="4" w16cid:durableId="256712643">
    <w:abstractNumId w:val="4"/>
  </w:num>
  <w:num w:numId="5" w16cid:durableId="96291007">
    <w:abstractNumId w:val="7"/>
  </w:num>
  <w:num w:numId="6" w16cid:durableId="613947230">
    <w:abstractNumId w:val="3"/>
  </w:num>
  <w:num w:numId="7" w16cid:durableId="1453211999">
    <w:abstractNumId w:val="2"/>
  </w:num>
  <w:num w:numId="8" w16cid:durableId="1437603483">
    <w:abstractNumId w:val="1"/>
  </w:num>
  <w:num w:numId="9" w16cid:durableId="1693409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3E7E"/>
    <w:rsid w:val="00326F90"/>
    <w:rsid w:val="0050100B"/>
    <w:rsid w:val="00832369"/>
    <w:rsid w:val="009D7892"/>
    <w:rsid w:val="00AA1D8D"/>
    <w:rsid w:val="00B47730"/>
    <w:rsid w:val="00B77FD6"/>
    <w:rsid w:val="00CB0664"/>
    <w:rsid w:val="00F779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172A07"/>
  <w14:defaultImageDpi w14:val="300"/>
  <w15:docId w15:val="{3DB36B35-DD07-4F34-83B5-80A8325EE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6332F"/>
      <w:sz w:val="28"/>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15B4C"/>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315B4C"/>
      <w:sz w:val="32"/>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B38B3B"/>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315B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B6862"/>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5505</Words>
  <Characters>31379</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Cognitive Alarm Platform - Revised Project Report</dc:title>
  <dc:subject>Academic project report based on supplied project specification</dc:subject>
  <dc:creator>[Student name]</dc:creator>
  <cp:keywords>cognitive alarm, habit scoring, adaptive difficulty, project report</cp:keywords>
  <dc:description>generated by python-docx</dc:description>
  <cp:lastModifiedBy>anusha reddi</cp:lastModifiedBy>
  <cp:revision>2</cp:revision>
  <dcterms:created xsi:type="dcterms:W3CDTF">2026-10-20T12:51:00Z</dcterms:created>
  <dcterms:modified xsi:type="dcterms:W3CDTF">2026-10-20T12:51:00Z</dcterms:modified>
  <cp:category/>
</cp:coreProperties>
</file>