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F830" w14:textId="77777777" w:rsidR="00997F40" w:rsidRPr="00997F40" w:rsidRDefault="00997F40" w:rsidP="00997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F40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 xml:space="preserve"> Week 2 – Data Cleaning using Power Query</w:t>
      </w:r>
    </w:p>
    <w:p w14:paraId="308221EE" w14:textId="77777777" w:rsidR="00997F40" w:rsidRPr="00997F40" w:rsidRDefault="00997F40" w:rsidP="00997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F40">
        <w:rPr>
          <w:rFonts w:ascii="Times New Roman" w:hAnsi="Times New Roman" w:cs="Times New Roman"/>
          <w:b/>
          <w:bCs/>
          <w:sz w:val="32"/>
          <w:szCs w:val="32"/>
        </w:rPr>
        <w:t>Overview</w:t>
      </w:r>
    </w:p>
    <w:p w14:paraId="0B5C6ECC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During the second week, we focused on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data cleaning</w:t>
      </w:r>
      <w:r w:rsidRPr="00997F40">
        <w:rPr>
          <w:rFonts w:ascii="Times New Roman" w:hAnsi="Times New Roman" w:cs="Times New Roman"/>
          <w:sz w:val="32"/>
          <w:szCs w:val="32"/>
        </w:rPr>
        <w:t xml:space="preserve">, which is one of the most important steps in the data analysis process. Raw datasets often contain errors, missing values, and inconsistencies, which can lead to incorrect insights. Using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Power Query in Power BI</w:t>
      </w:r>
      <w:r w:rsidRPr="00997F40">
        <w:rPr>
          <w:rFonts w:ascii="Times New Roman" w:hAnsi="Times New Roman" w:cs="Times New Roman"/>
          <w:sz w:val="32"/>
          <w:szCs w:val="32"/>
        </w:rPr>
        <w:t>, we learned how to clean and prepare data for accurate analysis.</w:t>
      </w:r>
    </w:p>
    <w:p w14:paraId="74133896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pict w14:anchorId="49E501A5">
          <v:rect id="_x0000_i1061" style="width:0;height:1.5pt" o:hralign="center" o:hrstd="t" o:hr="t" fillcolor="#a0a0a0" stroked="f"/>
        </w:pict>
      </w:r>
    </w:p>
    <w:p w14:paraId="206EC057" w14:textId="77777777" w:rsidR="00997F40" w:rsidRPr="00997F40" w:rsidRDefault="00997F40" w:rsidP="00997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F40">
        <w:rPr>
          <w:rFonts w:ascii="Times New Roman" w:hAnsi="Times New Roman" w:cs="Times New Roman"/>
          <w:b/>
          <w:bCs/>
          <w:sz w:val="32"/>
          <w:szCs w:val="32"/>
        </w:rPr>
        <w:t xml:space="preserve"> Topics Covered</w:t>
      </w:r>
    </w:p>
    <w:p w14:paraId="53D5882B" w14:textId="77777777" w:rsidR="00997F40" w:rsidRPr="00997F40" w:rsidRDefault="00997F40" w:rsidP="00997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F4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 xml:space="preserve"> Importance of Data Cleaning</w:t>
      </w:r>
    </w:p>
    <w:p w14:paraId="41D5CD29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>Data cleaning ensures:</w:t>
      </w:r>
    </w:p>
    <w:p w14:paraId="422C7B2E" w14:textId="77777777" w:rsidR="00997F40" w:rsidRPr="00997F40" w:rsidRDefault="00997F40" w:rsidP="00997F4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Segoe UI Symbol" w:hAnsi="Segoe UI Symbol" w:cs="Segoe UI Symbol"/>
          <w:sz w:val="32"/>
          <w:szCs w:val="32"/>
        </w:rPr>
        <w:t>✔</w:t>
      </w:r>
      <w:r w:rsidRPr="00997F40">
        <w:rPr>
          <w:rFonts w:ascii="Times New Roman" w:hAnsi="Times New Roman" w:cs="Times New Roman"/>
          <w:sz w:val="32"/>
          <w:szCs w:val="32"/>
        </w:rPr>
        <w:t xml:space="preserve"> Accuracy of analysis </w:t>
      </w:r>
    </w:p>
    <w:p w14:paraId="3F7E7305" w14:textId="77777777" w:rsidR="00997F40" w:rsidRPr="00997F40" w:rsidRDefault="00997F40" w:rsidP="00997F4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Segoe UI Symbol" w:hAnsi="Segoe UI Symbol" w:cs="Segoe UI Symbol"/>
          <w:sz w:val="32"/>
          <w:szCs w:val="32"/>
        </w:rPr>
        <w:t>✔</w:t>
      </w:r>
      <w:r w:rsidRPr="00997F40">
        <w:rPr>
          <w:rFonts w:ascii="Times New Roman" w:hAnsi="Times New Roman" w:cs="Times New Roman"/>
          <w:sz w:val="32"/>
          <w:szCs w:val="32"/>
        </w:rPr>
        <w:t xml:space="preserve"> Consistency in data </w:t>
      </w:r>
    </w:p>
    <w:p w14:paraId="710F6273" w14:textId="77777777" w:rsidR="00997F40" w:rsidRPr="00997F40" w:rsidRDefault="00997F40" w:rsidP="00997F4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Segoe UI Symbol" w:hAnsi="Segoe UI Symbol" w:cs="Segoe UI Symbol"/>
          <w:sz w:val="32"/>
          <w:szCs w:val="32"/>
        </w:rPr>
        <w:t>✔</w:t>
      </w:r>
      <w:r w:rsidRPr="00997F40">
        <w:rPr>
          <w:rFonts w:ascii="Times New Roman" w:hAnsi="Times New Roman" w:cs="Times New Roman"/>
          <w:sz w:val="32"/>
          <w:szCs w:val="32"/>
        </w:rPr>
        <w:t xml:space="preserve"> Reliable insights </w:t>
      </w:r>
    </w:p>
    <w:p w14:paraId="7640DB99" w14:textId="77777777" w:rsidR="00997F40" w:rsidRPr="00997F40" w:rsidRDefault="00997F40" w:rsidP="00997F4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Segoe UI Symbol" w:hAnsi="Segoe UI Symbol" w:cs="Segoe UI Symbol"/>
          <w:sz w:val="32"/>
          <w:szCs w:val="32"/>
        </w:rPr>
        <w:t>✔</w:t>
      </w:r>
      <w:r w:rsidRPr="00997F40">
        <w:rPr>
          <w:rFonts w:ascii="Times New Roman" w:hAnsi="Times New Roman" w:cs="Times New Roman"/>
          <w:sz w:val="32"/>
          <w:szCs w:val="32"/>
        </w:rPr>
        <w:t xml:space="preserve"> Better visualization results </w:t>
      </w:r>
    </w:p>
    <w:p w14:paraId="3135664F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pict w14:anchorId="717CF86C">
          <v:rect id="_x0000_i1062" style="width:0;height:1.5pt" o:hralign="center" o:hrstd="t" o:hr="t" fillcolor="#a0a0a0" stroked="f"/>
        </w:pict>
      </w:r>
    </w:p>
    <w:p w14:paraId="68A2A390" w14:textId="77777777" w:rsidR="00997F40" w:rsidRPr="00997F40" w:rsidRDefault="00997F40" w:rsidP="00997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F4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 xml:space="preserve"> Data Cleaning Techniques Learned</w:t>
      </w:r>
    </w:p>
    <w:p w14:paraId="4269B45D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>We performed various cleaning operations using Power Query:</w:t>
      </w:r>
    </w:p>
    <w:p w14:paraId="6C392096" w14:textId="77777777" w:rsidR="00997F40" w:rsidRPr="00997F40" w:rsidRDefault="00997F40" w:rsidP="00997F4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Removing Duplicate Rows</w:t>
      </w:r>
      <w:r w:rsidRPr="00997F40">
        <w:rPr>
          <w:rFonts w:ascii="Times New Roman" w:hAnsi="Times New Roman" w:cs="Times New Roman"/>
          <w:sz w:val="32"/>
          <w:szCs w:val="32"/>
        </w:rPr>
        <w:br/>
        <w:t xml:space="preserve">Eliminates repeated records to avoid incorrect analysis </w:t>
      </w:r>
    </w:p>
    <w:p w14:paraId="66A3FB4C" w14:textId="77777777" w:rsidR="00997F40" w:rsidRPr="00997F40" w:rsidRDefault="00997F40" w:rsidP="00997F4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Removing Blank Rows</w:t>
      </w:r>
      <w:r w:rsidRPr="00997F40">
        <w:rPr>
          <w:rFonts w:ascii="Times New Roman" w:hAnsi="Times New Roman" w:cs="Times New Roman"/>
          <w:sz w:val="32"/>
          <w:szCs w:val="32"/>
        </w:rPr>
        <w:br/>
        <w:t xml:space="preserve">Deletes empty rows that do not contain useful data </w:t>
      </w:r>
    </w:p>
    <w:p w14:paraId="3BEC8686" w14:textId="77777777" w:rsidR="00997F40" w:rsidRPr="00997F40" w:rsidRDefault="00997F40" w:rsidP="00997F4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Handling Missing Values</w:t>
      </w:r>
      <w:r w:rsidRPr="00997F40">
        <w:rPr>
          <w:rFonts w:ascii="Times New Roman" w:hAnsi="Times New Roman" w:cs="Times New Roman"/>
          <w:sz w:val="32"/>
          <w:szCs w:val="32"/>
        </w:rPr>
        <w:br/>
        <w:t xml:space="preserve">Replacing or removing null/blank values </w:t>
      </w:r>
    </w:p>
    <w:p w14:paraId="7BF19C71" w14:textId="77777777" w:rsidR="00997F40" w:rsidRPr="00997F40" w:rsidRDefault="00997F40" w:rsidP="00997F4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b/>
          <w:bCs/>
          <w:sz w:val="32"/>
          <w:szCs w:val="32"/>
        </w:rPr>
        <w:lastRenderedPageBreak/>
        <w:t>Fixing Incorrect Data Types</w:t>
      </w:r>
      <w:r w:rsidRPr="00997F40">
        <w:rPr>
          <w:rFonts w:ascii="Times New Roman" w:hAnsi="Times New Roman" w:cs="Times New Roman"/>
          <w:sz w:val="32"/>
          <w:szCs w:val="32"/>
        </w:rPr>
        <w:br/>
        <w:t xml:space="preserve">Converting columns to correct types (text, number, date) </w:t>
      </w:r>
    </w:p>
    <w:p w14:paraId="7F0B8C1D" w14:textId="77777777" w:rsidR="00997F40" w:rsidRPr="00997F40" w:rsidRDefault="00997F40" w:rsidP="00997F4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Standardizing Inconsistent Data</w:t>
      </w:r>
      <w:r w:rsidRPr="00997F40">
        <w:rPr>
          <w:rFonts w:ascii="Times New Roman" w:hAnsi="Times New Roman" w:cs="Times New Roman"/>
          <w:sz w:val="32"/>
          <w:szCs w:val="32"/>
        </w:rPr>
        <w:br/>
        <w:t xml:space="preserve">Ensuring uniform format across the dataset </w:t>
      </w:r>
    </w:p>
    <w:p w14:paraId="790B387B" w14:textId="77777777" w:rsidR="00997F40" w:rsidRPr="00997F40" w:rsidRDefault="00997F40" w:rsidP="00997F4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Replacing Incorrect Values</w:t>
      </w:r>
      <w:r w:rsidRPr="00997F40">
        <w:rPr>
          <w:rFonts w:ascii="Times New Roman" w:hAnsi="Times New Roman" w:cs="Times New Roman"/>
          <w:sz w:val="32"/>
          <w:szCs w:val="32"/>
        </w:rPr>
        <w:br/>
        <w:t xml:space="preserve">Using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Replace Values</w:t>
      </w:r>
      <w:r w:rsidRPr="00997F40">
        <w:rPr>
          <w:rFonts w:ascii="Times New Roman" w:hAnsi="Times New Roman" w:cs="Times New Roman"/>
          <w:sz w:val="32"/>
          <w:szCs w:val="32"/>
        </w:rPr>
        <w:t xml:space="preserve"> to correct inconsistent entries </w:t>
      </w:r>
    </w:p>
    <w:p w14:paraId="3E82C1F1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pict w14:anchorId="62532D23">
          <v:rect id="_x0000_i1063" style="width:0;height:1.5pt" o:hralign="center" o:hrstd="t" o:hr="t" fillcolor="#a0a0a0" stroked="f"/>
        </w:pict>
      </w:r>
    </w:p>
    <w:p w14:paraId="39570CBF" w14:textId="77777777" w:rsidR="00997F40" w:rsidRPr="00997F40" w:rsidRDefault="00997F40" w:rsidP="00997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F4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 xml:space="preserve"> Example Cleaning Tasks</w:t>
      </w:r>
    </w:p>
    <w:p w14:paraId="5B90DF31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>We applied these techniques on real data:</w:t>
      </w:r>
    </w:p>
    <w:p w14:paraId="5FCF328A" w14:textId="77777777" w:rsidR="00997F40" w:rsidRPr="00997F40" w:rsidRDefault="00997F40" w:rsidP="00997F4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 Cleaning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Yes/No values</w:t>
      </w:r>
      <w:r w:rsidRPr="00997F40">
        <w:rPr>
          <w:rFonts w:ascii="Times New Roman" w:hAnsi="Times New Roman" w:cs="Times New Roman"/>
          <w:sz w:val="32"/>
          <w:szCs w:val="32"/>
        </w:rPr>
        <w:br/>
        <w:t xml:space="preserve">(e.g., Yes, YES, Y → standardized to YES) </w:t>
      </w:r>
    </w:p>
    <w:p w14:paraId="2AD2CCDF" w14:textId="77777777" w:rsidR="00997F40" w:rsidRPr="00997F40" w:rsidRDefault="00997F40" w:rsidP="00997F4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Removing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unwanted spaces</w:t>
      </w:r>
      <w:r w:rsidRPr="00997F40">
        <w:rPr>
          <w:rFonts w:ascii="Times New Roman" w:hAnsi="Times New Roman" w:cs="Times New Roman"/>
          <w:sz w:val="32"/>
          <w:szCs w:val="32"/>
        </w:rPr>
        <w:br/>
        <w:t xml:space="preserve">using Trim and Clean functions </w:t>
      </w:r>
    </w:p>
    <w:p w14:paraId="740A60B3" w14:textId="77777777" w:rsidR="00997F40" w:rsidRPr="00997F40" w:rsidRDefault="00997F40" w:rsidP="00997F40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 Standardizing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percentage values</w:t>
      </w:r>
      <w:r w:rsidRPr="00997F40">
        <w:rPr>
          <w:rFonts w:ascii="Times New Roman" w:hAnsi="Times New Roman" w:cs="Times New Roman"/>
          <w:sz w:val="32"/>
          <w:szCs w:val="32"/>
        </w:rPr>
        <w:br/>
        <w:t xml:space="preserve">ensuring correct numeric format </w:t>
      </w:r>
    </w:p>
    <w:p w14:paraId="4D2C9D20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pict w14:anchorId="2BF772C1">
          <v:rect id="_x0000_i1064" style="width:0;height:1.5pt" o:hralign="center" o:hrstd="t" o:hr="t" fillcolor="#a0a0a0" stroked="f"/>
        </w:pict>
      </w:r>
    </w:p>
    <w:p w14:paraId="4394B642" w14:textId="77777777" w:rsidR="00997F40" w:rsidRPr="00997F40" w:rsidRDefault="00997F40" w:rsidP="00997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F40">
        <w:rPr>
          <w:rFonts w:ascii="Times New Roman" w:hAnsi="Times New Roman" w:cs="Times New Roman"/>
          <w:b/>
          <w:bCs/>
          <w:sz w:val="32"/>
          <w:szCs w:val="32"/>
        </w:rPr>
        <w:t xml:space="preserve"> Tools Used</w:t>
      </w:r>
    </w:p>
    <w:p w14:paraId="3B20CF74" w14:textId="77777777" w:rsidR="00997F40" w:rsidRPr="00997F40" w:rsidRDefault="00997F40" w:rsidP="00997F4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Power Query Editor </w:t>
      </w:r>
    </w:p>
    <w:p w14:paraId="74C367EF" w14:textId="77777777" w:rsidR="00997F40" w:rsidRPr="00997F40" w:rsidRDefault="00997F40" w:rsidP="00997F4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Transform &amp; Replace functions </w:t>
      </w:r>
    </w:p>
    <w:p w14:paraId="07773104" w14:textId="77777777" w:rsidR="00997F40" w:rsidRPr="00997F40" w:rsidRDefault="00997F40" w:rsidP="00997F4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Data type conversion tools </w:t>
      </w:r>
    </w:p>
    <w:p w14:paraId="02A01D3B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pict w14:anchorId="4EFA2430">
          <v:rect id="_x0000_i1065" style="width:0;height:1.5pt" o:hralign="center" o:hrstd="t" o:hr="t" fillcolor="#a0a0a0" stroked="f"/>
        </w:pict>
      </w:r>
    </w:p>
    <w:p w14:paraId="538E0B71" w14:textId="77777777" w:rsidR="00997F40" w:rsidRPr="00997F40" w:rsidRDefault="00997F40" w:rsidP="00997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F40">
        <w:rPr>
          <w:rFonts w:ascii="Times New Roman" w:hAnsi="Times New Roman" w:cs="Times New Roman"/>
          <w:b/>
          <w:bCs/>
          <w:sz w:val="32"/>
          <w:szCs w:val="32"/>
        </w:rPr>
        <w:t>Learning Outcome</w:t>
      </w:r>
    </w:p>
    <w:p w14:paraId="0B59D1F0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>By the end of this week, we were able to:</w:t>
      </w:r>
    </w:p>
    <w:p w14:paraId="0FD78D2D" w14:textId="77777777" w:rsidR="00997F40" w:rsidRPr="00997F40" w:rsidRDefault="00997F40" w:rsidP="00997F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Identify and clean errors in raw datasets </w:t>
      </w:r>
    </w:p>
    <w:p w14:paraId="5B4FB889" w14:textId="77777777" w:rsidR="00997F40" w:rsidRPr="00997F40" w:rsidRDefault="00997F40" w:rsidP="00997F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Handle missing and inconsistent values </w:t>
      </w:r>
    </w:p>
    <w:p w14:paraId="1C673AA9" w14:textId="77777777" w:rsidR="00997F40" w:rsidRPr="00997F40" w:rsidRDefault="00997F40" w:rsidP="00997F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lastRenderedPageBreak/>
        <w:t xml:space="preserve">Standardize data formats </w:t>
      </w:r>
    </w:p>
    <w:p w14:paraId="3F422589" w14:textId="77777777" w:rsidR="00997F40" w:rsidRPr="00997F40" w:rsidRDefault="00997F40" w:rsidP="00997F4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Prepare datasets for further analysis </w:t>
      </w:r>
    </w:p>
    <w:p w14:paraId="67A6BED3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pict w14:anchorId="6D4B299D">
          <v:rect id="_x0000_i1066" style="width:0;height:1.5pt" o:hralign="center" o:hrstd="t" o:hr="t" fillcolor="#a0a0a0" stroked="f"/>
        </w:pict>
      </w:r>
    </w:p>
    <w:p w14:paraId="02F39E7D" w14:textId="77777777" w:rsidR="00997F40" w:rsidRPr="00997F40" w:rsidRDefault="00997F40" w:rsidP="00997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7F40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 xml:space="preserve"> Conclusion</w:t>
      </w:r>
    </w:p>
    <w:p w14:paraId="5713E239" w14:textId="77777777" w:rsidR="00997F40" w:rsidRPr="00997F40" w:rsidRDefault="00997F40" w:rsidP="00997F40">
      <w:pPr>
        <w:rPr>
          <w:rFonts w:ascii="Times New Roman" w:hAnsi="Times New Roman" w:cs="Times New Roman"/>
          <w:sz w:val="32"/>
          <w:szCs w:val="32"/>
        </w:rPr>
      </w:pPr>
      <w:r w:rsidRPr="00997F40">
        <w:rPr>
          <w:rFonts w:ascii="Times New Roman" w:hAnsi="Times New Roman" w:cs="Times New Roman"/>
          <w:sz w:val="32"/>
          <w:szCs w:val="32"/>
        </w:rPr>
        <w:t xml:space="preserve">Week 2 helped us understand that </w:t>
      </w:r>
      <w:r w:rsidRPr="00997F40">
        <w:rPr>
          <w:rFonts w:ascii="Times New Roman" w:hAnsi="Times New Roman" w:cs="Times New Roman"/>
          <w:b/>
          <w:bCs/>
          <w:sz w:val="32"/>
          <w:szCs w:val="32"/>
        </w:rPr>
        <w:t>data cleaning is a critical step in data analysis</w:t>
      </w:r>
      <w:r w:rsidRPr="00997F40">
        <w:rPr>
          <w:rFonts w:ascii="Times New Roman" w:hAnsi="Times New Roman" w:cs="Times New Roman"/>
          <w:sz w:val="32"/>
          <w:szCs w:val="32"/>
        </w:rPr>
        <w:t>. Clean and well-structured data ensures accurate results and improves the quality of dashboards and insights.</w:t>
      </w:r>
    </w:p>
    <w:p w14:paraId="30DA831F" w14:textId="77777777" w:rsidR="00997F40" w:rsidRPr="00997F40" w:rsidRDefault="00997F40">
      <w:pPr>
        <w:rPr>
          <w:rFonts w:ascii="Times New Roman" w:hAnsi="Times New Roman" w:cs="Times New Roman"/>
          <w:sz w:val="32"/>
          <w:szCs w:val="32"/>
        </w:rPr>
      </w:pPr>
    </w:p>
    <w:sectPr w:rsidR="00997F40" w:rsidRPr="00997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E3602"/>
    <w:multiLevelType w:val="multilevel"/>
    <w:tmpl w:val="741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22932"/>
    <w:multiLevelType w:val="multilevel"/>
    <w:tmpl w:val="3BC2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D0704"/>
    <w:multiLevelType w:val="multilevel"/>
    <w:tmpl w:val="AA8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C1D90"/>
    <w:multiLevelType w:val="multilevel"/>
    <w:tmpl w:val="949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D38CE"/>
    <w:multiLevelType w:val="multilevel"/>
    <w:tmpl w:val="0A7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37384">
    <w:abstractNumId w:val="2"/>
  </w:num>
  <w:num w:numId="2" w16cid:durableId="1452893542">
    <w:abstractNumId w:val="3"/>
  </w:num>
  <w:num w:numId="3" w16cid:durableId="196898277">
    <w:abstractNumId w:val="1"/>
  </w:num>
  <w:num w:numId="4" w16cid:durableId="1658803351">
    <w:abstractNumId w:val="0"/>
  </w:num>
  <w:num w:numId="5" w16cid:durableId="1314218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40"/>
    <w:rsid w:val="000225AF"/>
    <w:rsid w:val="0099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06957"/>
  <w15:chartTrackingRefBased/>
  <w15:docId w15:val="{E1E9F95B-1124-4E94-837D-0F15A185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Gambhir</dc:creator>
  <cp:keywords/>
  <dc:description/>
  <cp:lastModifiedBy>Akshay Gambhir</cp:lastModifiedBy>
  <cp:revision>1</cp:revision>
  <dcterms:created xsi:type="dcterms:W3CDTF">2026-03-26T18:34:00Z</dcterms:created>
  <dcterms:modified xsi:type="dcterms:W3CDTF">2026-03-26T18:37:00Z</dcterms:modified>
</cp:coreProperties>
</file>