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CD2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Week 5 – Data Types, EDA Process and Dashboard-Oriented Analysis</w:t>
      </w:r>
    </w:p>
    <w:p w14:paraId="2E0B4EDB"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Overview</w:t>
      </w:r>
    </w:p>
    <w:p w14:paraId="02DCF12E"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 xml:space="preserve">During the fifth week, we focused on understanding different types of data, performing Exploratory Data Analysis (EDA), identifying outliers, and framing analytical questions for dashboards. This helped us understand how to </w:t>
      </w:r>
      <w:proofErr w:type="spellStart"/>
      <w:r w:rsidRPr="006D01C7">
        <w:rPr>
          <w:rFonts w:ascii="Times New Roman" w:hAnsi="Times New Roman" w:cs="Times New Roman"/>
          <w:sz w:val="32"/>
          <w:szCs w:val="32"/>
        </w:rPr>
        <w:t>analyze</w:t>
      </w:r>
      <w:proofErr w:type="spellEnd"/>
      <w:r w:rsidRPr="006D01C7">
        <w:rPr>
          <w:rFonts w:ascii="Times New Roman" w:hAnsi="Times New Roman" w:cs="Times New Roman"/>
          <w:sz w:val="32"/>
          <w:szCs w:val="32"/>
        </w:rPr>
        <w:t xml:space="preserve"> data systematically before building visualizations.</w:t>
      </w:r>
    </w:p>
    <w:p w14:paraId="711D23B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3C58CCDD">
          <v:rect id="_x0000_i1091" style="width:0;height:1.5pt" o:hralign="center" o:hrstd="t" o:hr="t" fillcolor="#a0a0a0" stroked="f"/>
        </w:pict>
      </w:r>
    </w:p>
    <w:p w14:paraId="05F066A3"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Topics Covered</w:t>
      </w:r>
    </w:p>
    <w:p w14:paraId="729E35BB"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1. Types of Data in Analysis</w:t>
      </w:r>
    </w:p>
    <w:p w14:paraId="3A8041D1"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 xml:space="preserve">Understanding data types is important because it determines how data can be </w:t>
      </w:r>
      <w:proofErr w:type="spellStart"/>
      <w:r w:rsidRPr="006D01C7">
        <w:rPr>
          <w:rFonts w:ascii="Times New Roman" w:hAnsi="Times New Roman" w:cs="Times New Roman"/>
          <w:sz w:val="32"/>
          <w:szCs w:val="32"/>
        </w:rPr>
        <w:t>analyzed</w:t>
      </w:r>
      <w:proofErr w:type="spellEnd"/>
      <w:r w:rsidRPr="006D01C7">
        <w:rPr>
          <w:rFonts w:ascii="Times New Roman" w:hAnsi="Times New Roman" w:cs="Times New Roman"/>
          <w:sz w:val="32"/>
          <w:szCs w:val="32"/>
        </w:rPr>
        <w:t xml:space="preserve"> and visualized.</w:t>
      </w:r>
    </w:p>
    <w:p w14:paraId="6569C491"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Categorical Data</w:t>
      </w:r>
    </w:p>
    <w:p w14:paraId="25A6E01F"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Categorical data represents labels or categories and does not have numerical meaning.</w:t>
      </w:r>
    </w:p>
    <w:p w14:paraId="0DF0B8E4"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Examples:</w:t>
      </w:r>
    </w:p>
    <w:p w14:paraId="66F1BC12" w14:textId="77777777" w:rsidR="006D01C7" w:rsidRPr="006D01C7" w:rsidRDefault="006D01C7" w:rsidP="006D01C7">
      <w:pPr>
        <w:numPr>
          <w:ilvl w:val="0"/>
          <w:numId w:val="1"/>
        </w:numPr>
        <w:jc w:val="both"/>
        <w:rPr>
          <w:rFonts w:ascii="Times New Roman" w:hAnsi="Times New Roman" w:cs="Times New Roman"/>
          <w:sz w:val="32"/>
          <w:szCs w:val="32"/>
        </w:rPr>
      </w:pPr>
      <w:r w:rsidRPr="006D01C7">
        <w:rPr>
          <w:rFonts w:ascii="Times New Roman" w:hAnsi="Times New Roman" w:cs="Times New Roman"/>
          <w:sz w:val="32"/>
          <w:szCs w:val="32"/>
        </w:rPr>
        <w:t xml:space="preserve">Priority (Low, Medium, High, Critical) </w:t>
      </w:r>
    </w:p>
    <w:p w14:paraId="62C8F60C" w14:textId="77777777" w:rsidR="006D01C7" w:rsidRPr="006D01C7" w:rsidRDefault="006D01C7" w:rsidP="006D01C7">
      <w:pPr>
        <w:numPr>
          <w:ilvl w:val="0"/>
          <w:numId w:val="1"/>
        </w:numPr>
        <w:jc w:val="both"/>
        <w:rPr>
          <w:rFonts w:ascii="Times New Roman" w:hAnsi="Times New Roman" w:cs="Times New Roman"/>
          <w:sz w:val="32"/>
          <w:szCs w:val="32"/>
        </w:rPr>
      </w:pPr>
      <w:r w:rsidRPr="006D01C7">
        <w:rPr>
          <w:rFonts w:ascii="Times New Roman" w:hAnsi="Times New Roman" w:cs="Times New Roman"/>
          <w:sz w:val="32"/>
          <w:szCs w:val="32"/>
        </w:rPr>
        <w:t xml:space="preserve">Category (Hardware, Software, Network) </w:t>
      </w:r>
    </w:p>
    <w:p w14:paraId="52941FB2" w14:textId="77777777" w:rsidR="006D01C7" w:rsidRPr="006D01C7" w:rsidRDefault="006D01C7" w:rsidP="006D01C7">
      <w:pPr>
        <w:numPr>
          <w:ilvl w:val="0"/>
          <w:numId w:val="1"/>
        </w:numPr>
        <w:jc w:val="both"/>
        <w:rPr>
          <w:rFonts w:ascii="Times New Roman" w:hAnsi="Times New Roman" w:cs="Times New Roman"/>
          <w:sz w:val="32"/>
          <w:szCs w:val="32"/>
        </w:rPr>
      </w:pPr>
      <w:r w:rsidRPr="006D01C7">
        <w:rPr>
          <w:rFonts w:ascii="Times New Roman" w:hAnsi="Times New Roman" w:cs="Times New Roman"/>
          <w:sz w:val="32"/>
          <w:szCs w:val="32"/>
        </w:rPr>
        <w:t xml:space="preserve">Status (Open, Closed, Pending) </w:t>
      </w:r>
    </w:p>
    <w:p w14:paraId="1790DABD"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Categorical data is mainly used for grouping, filtering, and comparison.</w:t>
      </w:r>
    </w:p>
    <w:p w14:paraId="2B244DCB"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35B80D3B">
          <v:rect id="_x0000_i1092" style="width:0;height:1.5pt" o:hralign="center" o:hrstd="t" o:hr="t" fillcolor="#a0a0a0" stroked="f"/>
        </w:pict>
      </w:r>
    </w:p>
    <w:p w14:paraId="2AC92303"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Numeric Data</w:t>
      </w:r>
    </w:p>
    <w:p w14:paraId="015101C3"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Numeric data represents quantitative values that can be measured and used in calculations.</w:t>
      </w:r>
    </w:p>
    <w:p w14:paraId="1BBD36E3"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Examples:</w:t>
      </w:r>
    </w:p>
    <w:p w14:paraId="44EF59EA" w14:textId="77777777" w:rsidR="006D01C7" w:rsidRPr="006D01C7" w:rsidRDefault="006D01C7" w:rsidP="006D01C7">
      <w:pPr>
        <w:numPr>
          <w:ilvl w:val="0"/>
          <w:numId w:val="2"/>
        </w:numPr>
        <w:jc w:val="both"/>
        <w:rPr>
          <w:rFonts w:ascii="Times New Roman" w:hAnsi="Times New Roman" w:cs="Times New Roman"/>
          <w:sz w:val="32"/>
          <w:szCs w:val="32"/>
        </w:rPr>
      </w:pPr>
      <w:r w:rsidRPr="006D01C7">
        <w:rPr>
          <w:rFonts w:ascii="Times New Roman" w:hAnsi="Times New Roman" w:cs="Times New Roman"/>
          <w:sz w:val="32"/>
          <w:szCs w:val="32"/>
        </w:rPr>
        <w:lastRenderedPageBreak/>
        <w:t xml:space="preserve">Response time </w:t>
      </w:r>
    </w:p>
    <w:p w14:paraId="2D5934DF" w14:textId="77777777" w:rsidR="006D01C7" w:rsidRPr="006D01C7" w:rsidRDefault="006D01C7" w:rsidP="006D01C7">
      <w:pPr>
        <w:numPr>
          <w:ilvl w:val="0"/>
          <w:numId w:val="2"/>
        </w:numPr>
        <w:jc w:val="both"/>
        <w:rPr>
          <w:rFonts w:ascii="Times New Roman" w:hAnsi="Times New Roman" w:cs="Times New Roman"/>
          <w:sz w:val="32"/>
          <w:szCs w:val="32"/>
        </w:rPr>
      </w:pPr>
      <w:r w:rsidRPr="006D01C7">
        <w:rPr>
          <w:rFonts w:ascii="Times New Roman" w:hAnsi="Times New Roman" w:cs="Times New Roman"/>
          <w:sz w:val="32"/>
          <w:szCs w:val="32"/>
        </w:rPr>
        <w:t xml:space="preserve">Resolution time </w:t>
      </w:r>
    </w:p>
    <w:p w14:paraId="524E1C7D" w14:textId="77777777" w:rsidR="006D01C7" w:rsidRPr="006D01C7" w:rsidRDefault="006D01C7" w:rsidP="006D01C7">
      <w:pPr>
        <w:numPr>
          <w:ilvl w:val="0"/>
          <w:numId w:val="2"/>
        </w:numPr>
        <w:jc w:val="both"/>
        <w:rPr>
          <w:rFonts w:ascii="Times New Roman" w:hAnsi="Times New Roman" w:cs="Times New Roman"/>
          <w:sz w:val="32"/>
          <w:szCs w:val="32"/>
        </w:rPr>
      </w:pPr>
      <w:r w:rsidRPr="006D01C7">
        <w:rPr>
          <w:rFonts w:ascii="Times New Roman" w:hAnsi="Times New Roman" w:cs="Times New Roman"/>
          <w:sz w:val="32"/>
          <w:szCs w:val="32"/>
        </w:rPr>
        <w:t xml:space="preserve">Sales amount </w:t>
      </w:r>
    </w:p>
    <w:p w14:paraId="19A7BA35" w14:textId="77777777" w:rsidR="006D01C7" w:rsidRPr="006D01C7" w:rsidRDefault="006D01C7" w:rsidP="006D01C7">
      <w:pPr>
        <w:numPr>
          <w:ilvl w:val="0"/>
          <w:numId w:val="2"/>
        </w:numPr>
        <w:jc w:val="both"/>
        <w:rPr>
          <w:rFonts w:ascii="Times New Roman" w:hAnsi="Times New Roman" w:cs="Times New Roman"/>
          <w:sz w:val="32"/>
          <w:szCs w:val="32"/>
        </w:rPr>
      </w:pPr>
      <w:r w:rsidRPr="006D01C7">
        <w:rPr>
          <w:rFonts w:ascii="Times New Roman" w:hAnsi="Times New Roman" w:cs="Times New Roman"/>
          <w:sz w:val="32"/>
          <w:szCs w:val="32"/>
        </w:rPr>
        <w:t xml:space="preserve">Number of tickets </w:t>
      </w:r>
    </w:p>
    <w:p w14:paraId="529F5214"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Numeric data is used for calculations such as sum, average, and trend analysis.</w:t>
      </w:r>
    </w:p>
    <w:p w14:paraId="451CA667"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70E06D31">
          <v:rect id="_x0000_i1093" style="width:0;height:1.5pt" o:hralign="center" o:hrstd="t" o:hr="t" fillcolor="#a0a0a0" stroked="f"/>
        </w:pict>
      </w:r>
    </w:p>
    <w:p w14:paraId="77288EC9"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Time Series Data</w:t>
      </w:r>
    </w:p>
    <w:p w14:paraId="69FABF43"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Time series data is data recorded over time.</w:t>
      </w:r>
    </w:p>
    <w:p w14:paraId="53884C20"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Examples:</w:t>
      </w:r>
    </w:p>
    <w:p w14:paraId="2EDD38D9" w14:textId="77777777" w:rsidR="006D01C7" w:rsidRPr="006D01C7" w:rsidRDefault="006D01C7" w:rsidP="006D01C7">
      <w:pPr>
        <w:numPr>
          <w:ilvl w:val="0"/>
          <w:numId w:val="3"/>
        </w:numPr>
        <w:jc w:val="both"/>
        <w:rPr>
          <w:rFonts w:ascii="Times New Roman" w:hAnsi="Times New Roman" w:cs="Times New Roman"/>
          <w:sz w:val="32"/>
          <w:szCs w:val="32"/>
        </w:rPr>
      </w:pPr>
      <w:r w:rsidRPr="006D01C7">
        <w:rPr>
          <w:rFonts w:ascii="Times New Roman" w:hAnsi="Times New Roman" w:cs="Times New Roman"/>
          <w:sz w:val="32"/>
          <w:szCs w:val="32"/>
        </w:rPr>
        <w:t xml:space="preserve">Tickets created per day </w:t>
      </w:r>
    </w:p>
    <w:p w14:paraId="77DAB2C6" w14:textId="77777777" w:rsidR="006D01C7" w:rsidRPr="006D01C7" w:rsidRDefault="006D01C7" w:rsidP="006D01C7">
      <w:pPr>
        <w:numPr>
          <w:ilvl w:val="0"/>
          <w:numId w:val="3"/>
        </w:numPr>
        <w:jc w:val="both"/>
        <w:rPr>
          <w:rFonts w:ascii="Times New Roman" w:hAnsi="Times New Roman" w:cs="Times New Roman"/>
          <w:sz w:val="32"/>
          <w:szCs w:val="32"/>
        </w:rPr>
      </w:pPr>
      <w:r w:rsidRPr="006D01C7">
        <w:rPr>
          <w:rFonts w:ascii="Times New Roman" w:hAnsi="Times New Roman" w:cs="Times New Roman"/>
          <w:sz w:val="32"/>
          <w:szCs w:val="32"/>
        </w:rPr>
        <w:t xml:space="preserve">Monthly sales </w:t>
      </w:r>
    </w:p>
    <w:p w14:paraId="1C093CE2" w14:textId="77777777" w:rsidR="006D01C7" w:rsidRPr="006D01C7" w:rsidRDefault="006D01C7" w:rsidP="006D01C7">
      <w:pPr>
        <w:numPr>
          <w:ilvl w:val="0"/>
          <w:numId w:val="3"/>
        </w:numPr>
        <w:jc w:val="both"/>
        <w:rPr>
          <w:rFonts w:ascii="Times New Roman" w:hAnsi="Times New Roman" w:cs="Times New Roman"/>
          <w:sz w:val="32"/>
          <w:szCs w:val="32"/>
        </w:rPr>
      </w:pPr>
      <w:r w:rsidRPr="006D01C7">
        <w:rPr>
          <w:rFonts w:ascii="Times New Roman" w:hAnsi="Times New Roman" w:cs="Times New Roman"/>
          <w:sz w:val="32"/>
          <w:szCs w:val="32"/>
        </w:rPr>
        <w:t xml:space="preserve">Daily response time </w:t>
      </w:r>
    </w:p>
    <w:p w14:paraId="297173C2"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Time series data is used for trend analysis, forecasting, and time-based insights.</w:t>
      </w:r>
    </w:p>
    <w:p w14:paraId="0072A22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6CC9EC0E">
          <v:rect id="_x0000_i1094" style="width:0;height:1.5pt" o:hralign="center" o:hrstd="t" o:hr="t" fillcolor="#a0a0a0" stroked="f"/>
        </w:pict>
      </w:r>
    </w:p>
    <w:p w14:paraId="48C3B9B7"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2. Steps in Exploratory Data Analysis (EDA)</w:t>
      </w:r>
    </w:p>
    <w:p w14:paraId="17B86B83"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EDA is a structured process used to understand and prepare data before analysis.</w:t>
      </w:r>
    </w:p>
    <w:p w14:paraId="19015137"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Step 1: Understand Data</w:t>
      </w:r>
    </w:p>
    <w:p w14:paraId="62956F8A" w14:textId="77777777" w:rsidR="006D01C7" w:rsidRPr="006D01C7" w:rsidRDefault="006D01C7" w:rsidP="006D01C7">
      <w:pPr>
        <w:numPr>
          <w:ilvl w:val="0"/>
          <w:numId w:val="4"/>
        </w:numPr>
        <w:jc w:val="both"/>
        <w:rPr>
          <w:rFonts w:ascii="Times New Roman" w:hAnsi="Times New Roman" w:cs="Times New Roman"/>
          <w:sz w:val="32"/>
          <w:szCs w:val="32"/>
        </w:rPr>
      </w:pPr>
      <w:r w:rsidRPr="006D01C7">
        <w:rPr>
          <w:rFonts w:ascii="Times New Roman" w:hAnsi="Times New Roman" w:cs="Times New Roman"/>
          <w:sz w:val="32"/>
          <w:szCs w:val="32"/>
        </w:rPr>
        <w:t xml:space="preserve">Identify columns and their meaning </w:t>
      </w:r>
    </w:p>
    <w:p w14:paraId="19E4E2B1" w14:textId="77777777" w:rsidR="006D01C7" w:rsidRPr="006D01C7" w:rsidRDefault="006D01C7" w:rsidP="006D01C7">
      <w:pPr>
        <w:numPr>
          <w:ilvl w:val="0"/>
          <w:numId w:val="4"/>
        </w:numPr>
        <w:jc w:val="both"/>
        <w:rPr>
          <w:rFonts w:ascii="Times New Roman" w:hAnsi="Times New Roman" w:cs="Times New Roman"/>
          <w:sz w:val="32"/>
          <w:szCs w:val="32"/>
        </w:rPr>
      </w:pPr>
      <w:r w:rsidRPr="006D01C7">
        <w:rPr>
          <w:rFonts w:ascii="Times New Roman" w:hAnsi="Times New Roman" w:cs="Times New Roman"/>
          <w:sz w:val="32"/>
          <w:szCs w:val="32"/>
        </w:rPr>
        <w:t xml:space="preserve">Check data types (text, number, date) </w:t>
      </w:r>
    </w:p>
    <w:p w14:paraId="7CD966CE" w14:textId="77777777" w:rsidR="006D01C7" w:rsidRPr="006D01C7" w:rsidRDefault="006D01C7" w:rsidP="006D01C7">
      <w:pPr>
        <w:numPr>
          <w:ilvl w:val="0"/>
          <w:numId w:val="4"/>
        </w:numPr>
        <w:jc w:val="both"/>
        <w:rPr>
          <w:rFonts w:ascii="Times New Roman" w:hAnsi="Times New Roman" w:cs="Times New Roman"/>
          <w:sz w:val="32"/>
          <w:szCs w:val="32"/>
        </w:rPr>
      </w:pPr>
      <w:r w:rsidRPr="006D01C7">
        <w:rPr>
          <w:rFonts w:ascii="Times New Roman" w:hAnsi="Times New Roman" w:cs="Times New Roman"/>
          <w:sz w:val="32"/>
          <w:szCs w:val="32"/>
        </w:rPr>
        <w:t xml:space="preserve">Understand dataset structure </w:t>
      </w:r>
    </w:p>
    <w:p w14:paraId="3B49EA1E"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This step provides an overall understanding of the dataset.</w:t>
      </w:r>
    </w:p>
    <w:p w14:paraId="1DA74F5A"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1971CDA6">
          <v:rect id="_x0000_i1095" style="width:0;height:1.5pt" o:hralign="center" o:hrstd="t" o:hr="t" fillcolor="#a0a0a0" stroked="f"/>
        </w:pict>
      </w:r>
    </w:p>
    <w:p w14:paraId="369BE9FE"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lastRenderedPageBreak/>
        <w:t>Step 2: Clean Data</w:t>
      </w:r>
    </w:p>
    <w:p w14:paraId="166C74E4" w14:textId="77777777" w:rsidR="006D01C7" w:rsidRPr="006D01C7" w:rsidRDefault="006D01C7" w:rsidP="006D01C7">
      <w:pPr>
        <w:numPr>
          <w:ilvl w:val="0"/>
          <w:numId w:val="5"/>
        </w:numPr>
        <w:jc w:val="both"/>
        <w:rPr>
          <w:rFonts w:ascii="Times New Roman" w:hAnsi="Times New Roman" w:cs="Times New Roman"/>
          <w:sz w:val="32"/>
          <w:szCs w:val="32"/>
        </w:rPr>
      </w:pPr>
      <w:r w:rsidRPr="006D01C7">
        <w:rPr>
          <w:rFonts w:ascii="Times New Roman" w:hAnsi="Times New Roman" w:cs="Times New Roman"/>
          <w:sz w:val="32"/>
          <w:szCs w:val="32"/>
        </w:rPr>
        <w:t xml:space="preserve">Remove duplicate records </w:t>
      </w:r>
    </w:p>
    <w:p w14:paraId="59CD0A78" w14:textId="77777777" w:rsidR="006D01C7" w:rsidRPr="006D01C7" w:rsidRDefault="006D01C7" w:rsidP="006D01C7">
      <w:pPr>
        <w:numPr>
          <w:ilvl w:val="0"/>
          <w:numId w:val="5"/>
        </w:numPr>
        <w:jc w:val="both"/>
        <w:rPr>
          <w:rFonts w:ascii="Times New Roman" w:hAnsi="Times New Roman" w:cs="Times New Roman"/>
          <w:sz w:val="32"/>
          <w:szCs w:val="32"/>
        </w:rPr>
      </w:pPr>
      <w:r w:rsidRPr="006D01C7">
        <w:rPr>
          <w:rFonts w:ascii="Times New Roman" w:hAnsi="Times New Roman" w:cs="Times New Roman"/>
          <w:sz w:val="32"/>
          <w:szCs w:val="32"/>
        </w:rPr>
        <w:t xml:space="preserve">Handle missing or null values </w:t>
      </w:r>
    </w:p>
    <w:p w14:paraId="2A178DEA" w14:textId="77777777" w:rsidR="006D01C7" w:rsidRPr="006D01C7" w:rsidRDefault="006D01C7" w:rsidP="006D01C7">
      <w:pPr>
        <w:numPr>
          <w:ilvl w:val="0"/>
          <w:numId w:val="5"/>
        </w:numPr>
        <w:jc w:val="both"/>
        <w:rPr>
          <w:rFonts w:ascii="Times New Roman" w:hAnsi="Times New Roman" w:cs="Times New Roman"/>
          <w:sz w:val="32"/>
          <w:szCs w:val="32"/>
        </w:rPr>
      </w:pPr>
      <w:r w:rsidRPr="006D01C7">
        <w:rPr>
          <w:rFonts w:ascii="Times New Roman" w:hAnsi="Times New Roman" w:cs="Times New Roman"/>
          <w:sz w:val="32"/>
          <w:szCs w:val="32"/>
        </w:rPr>
        <w:t xml:space="preserve">Correct incorrect data types </w:t>
      </w:r>
    </w:p>
    <w:p w14:paraId="64AC0832" w14:textId="77777777" w:rsidR="006D01C7" w:rsidRPr="006D01C7" w:rsidRDefault="006D01C7" w:rsidP="006D01C7">
      <w:pPr>
        <w:numPr>
          <w:ilvl w:val="0"/>
          <w:numId w:val="5"/>
        </w:numPr>
        <w:jc w:val="both"/>
        <w:rPr>
          <w:rFonts w:ascii="Times New Roman" w:hAnsi="Times New Roman" w:cs="Times New Roman"/>
          <w:sz w:val="32"/>
          <w:szCs w:val="32"/>
        </w:rPr>
      </w:pPr>
      <w:r w:rsidRPr="006D01C7">
        <w:rPr>
          <w:rFonts w:ascii="Times New Roman" w:hAnsi="Times New Roman" w:cs="Times New Roman"/>
          <w:sz w:val="32"/>
          <w:szCs w:val="32"/>
        </w:rPr>
        <w:t xml:space="preserve">Standardize inconsistent values </w:t>
      </w:r>
    </w:p>
    <w:p w14:paraId="36C35D3A"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This ensures data accuracy and reliability.</w:t>
      </w:r>
    </w:p>
    <w:p w14:paraId="7FDC4598"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3DEB16D2">
          <v:rect id="_x0000_i1096" style="width:0;height:1.5pt" o:hralign="center" o:hrstd="t" o:hr="t" fillcolor="#a0a0a0" stroked="f"/>
        </w:pict>
      </w:r>
    </w:p>
    <w:p w14:paraId="4066DC05"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Step 3: Remove Outliers</w:t>
      </w:r>
    </w:p>
    <w:p w14:paraId="451372C6" w14:textId="77777777" w:rsidR="006D01C7" w:rsidRPr="006D01C7" w:rsidRDefault="006D01C7" w:rsidP="006D01C7">
      <w:pPr>
        <w:numPr>
          <w:ilvl w:val="0"/>
          <w:numId w:val="6"/>
        </w:numPr>
        <w:jc w:val="both"/>
        <w:rPr>
          <w:rFonts w:ascii="Times New Roman" w:hAnsi="Times New Roman" w:cs="Times New Roman"/>
          <w:sz w:val="32"/>
          <w:szCs w:val="32"/>
        </w:rPr>
      </w:pPr>
      <w:r w:rsidRPr="006D01C7">
        <w:rPr>
          <w:rFonts w:ascii="Times New Roman" w:hAnsi="Times New Roman" w:cs="Times New Roman"/>
          <w:sz w:val="32"/>
          <w:szCs w:val="32"/>
        </w:rPr>
        <w:t xml:space="preserve">Identify extreme or unusual values </w:t>
      </w:r>
    </w:p>
    <w:p w14:paraId="1626F04C" w14:textId="77777777" w:rsidR="006D01C7" w:rsidRPr="006D01C7" w:rsidRDefault="006D01C7" w:rsidP="006D01C7">
      <w:pPr>
        <w:numPr>
          <w:ilvl w:val="0"/>
          <w:numId w:val="6"/>
        </w:numPr>
        <w:jc w:val="both"/>
        <w:rPr>
          <w:rFonts w:ascii="Times New Roman" w:hAnsi="Times New Roman" w:cs="Times New Roman"/>
          <w:sz w:val="32"/>
          <w:szCs w:val="32"/>
        </w:rPr>
      </w:pPr>
      <w:proofErr w:type="spellStart"/>
      <w:r w:rsidRPr="006D01C7">
        <w:rPr>
          <w:rFonts w:ascii="Times New Roman" w:hAnsi="Times New Roman" w:cs="Times New Roman"/>
          <w:sz w:val="32"/>
          <w:szCs w:val="32"/>
        </w:rPr>
        <w:t>Analyze</w:t>
      </w:r>
      <w:proofErr w:type="spellEnd"/>
      <w:r w:rsidRPr="006D01C7">
        <w:rPr>
          <w:rFonts w:ascii="Times New Roman" w:hAnsi="Times New Roman" w:cs="Times New Roman"/>
          <w:sz w:val="32"/>
          <w:szCs w:val="32"/>
        </w:rPr>
        <w:t xml:space="preserve"> whether they are valid or errors </w:t>
      </w:r>
    </w:p>
    <w:p w14:paraId="6EDD4955" w14:textId="77777777" w:rsidR="006D01C7" w:rsidRPr="006D01C7" w:rsidRDefault="006D01C7" w:rsidP="006D01C7">
      <w:pPr>
        <w:numPr>
          <w:ilvl w:val="0"/>
          <w:numId w:val="6"/>
        </w:numPr>
        <w:jc w:val="both"/>
        <w:rPr>
          <w:rFonts w:ascii="Times New Roman" w:hAnsi="Times New Roman" w:cs="Times New Roman"/>
          <w:sz w:val="32"/>
          <w:szCs w:val="32"/>
        </w:rPr>
      </w:pPr>
      <w:r w:rsidRPr="006D01C7">
        <w:rPr>
          <w:rFonts w:ascii="Times New Roman" w:hAnsi="Times New Roman" w:cs="Times New Roman"/>
          <w:sz w:val="32"/>
          <w:szCs w:val="32"/>
        </w:rPr>
        <w:t xml:space="preserve">Remove or handle them appropriately </w:t>
      </w:r>
    </w:p>
    <w:p w14:paraId="3A5324C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This improves accuracy and prevents misleading results.</w:t>
      </w:r>
    </w:p>
    <w:p w14:paraId="22B703DF"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7ED754FF">
          <v:rect id="_x0000_i1097" style="width:0;height:1.5pt" o:hralign="center" o:hrstd="t" o:hr="t" fillcolor="#a0a0a0" stroked="f"/>
        </w:pict>
      </w:r>
    </w:p>
    <w:p w14:paraId="621C351C"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Step 4: Relationship Between Columns</w:t>
      </w:r>
    </w:p>
    <w:p w14:paraId="6F2E6EBA" w14:textId="77777777" w:rsidR="006D01C7" w:rsidRPr="006D01C7" w:rsidRDefault="006D01C7" w:rsidP="006D01C7">
      <w:pPr>
        <w:numPr>
          <w:ilvl w:val="0"/>
          <w:numId w:val="7"/>
        </w:numPr>
        <w:jc w:val="both"/>
        <w:rPr>
          <w:rFonts w:ascii="Times New Roman" w:hAnsi="Times New Roman" w:cs="Times New Roman"/>
          <w:sz w:val="32"/>
          <w:szCs w:val="32"/>
        </w:rPr>
      </w:pPr>
      <w:proofErr w:type="spellStart"/>
      <w:r w:rsidRPr="006D01C7">
        <w:rPr>
          <w:rFonts w:ascii="Times New Roman" w:hAnsi="Times New Roman" w:cs="Times New Roman"/>
          <w:sz w:val="32"/>
          <w:szCs w:val="32"/>
        </w:rPr>
        <w:t>Analyze</w:t>
      </w:r>
      <w:proofErr w:type="spellEnd"/>
      <w:r w:rsidRPr="006D01C7">
        <w:rPr>
          <w:rFonts w:ascii="Times New Roman" w:hAnsi="Times New Roman" w:cs="Times New Roman"/>
          <w:sz w:val="32"/>
          <w:szCs w:val="32"/>
        </w:rPr>
        <w:t xml:space="preserve"> how variables are connected </w:t>
      </w:r>
    </w:p>
    <w:p w14:paraId="635AC390" w14:textId="77777777" w:rsidR="006D01C7" w:rsidRPr="006D01C7" w:rsidRDefault="006D01C7" w:rsidP="006D01C7">
      <w:pPr>
        <w:numPr>
          <w:ilvl w:val="0"/>
          <w:numId w:val="7"/>
        </w:numPr>
        <w:jc w:val="both"/>
        <w:rPr>
          <w:rFonts w:ascii="Times New Roman" w:hAnsi="Times New Roman" w:cs="Times New Roman"/>
          <w:sz w:val="32"/>
          <w:szCs w:val="32"/>
        </w:rPr>
      </w:pPr>
      <w:r w:rsidRPr="006D01C7">
        <w:rPr>
          <w:rFonts w:ascii="Times New Roman" w:hAnsi="Times New Roman" w:cs="Times New Roman"/>
          <w:sz w:val="32"/>
          <w:szCs w:val="32"/>
        </w:rPr>
        <w:t xml:space="preserve">Identify patterns and dependencies </w:t>
      </w:r>
    </w:p>
    <w:p w14:paraId="2C0D5E07"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Examples:</w:t>
      </w:r>
    </w:p>
    <w:p w14:paraId="17DD0FE8" w14:textId="77777777" w:rsidR="006D01C7" w:rsidRPr="006D01C7" w:rsidRDefault="006D01C7" w:rsidP="006D01C7">
      <w:pPr>
        <w:numPr>
          <w:ilvl w:val="0"/>
          <w:numId w:val="8"/>
        </w:numPr>
        <w:jc w:val="both"/>
        <w:rPr>
          <w:rFonts w:ascii="Times New Roman" w:hAnsi="Times New Roman" w:cs="Times New Roman"/>
          <w:sz w:val="32"/>
          <w:szCs w:val="32"/>
        </w:rPr>
      </w:pPr>
      <w:r w:rsidRPr="006D01C7">
        <w:rPr>
          <w:rFonts w:ascii="Times New Roman" w:hAnsi="Times New Roman" w:cs="Times New Roman"/>
          <w:sz w:val="32"/>
          <w:szCs w:val="32"/>
        </w:rPr>
        <w:t xml:space="preserve">Relationship between priority and resolution time </w:t>
      </w:r>
    </w:p>
    <w:p w14:paraId="16B7F733" w14:textId="77777777" w:rsidR="006D01C7" w:rsidRPr="006D01C7" w:rsidRDefault="006D01C7" w:rsidP="006D01C7">
      <w:pPr>
        <w:numPr>
          <w:ilvl w:val="0"/>
          <w:numId w:val="8"/>
        </w:numPr>
        <w:jc w:val="both"/>
        <w:rPr>
          <w:rFonts w:ascii="Times New Roman" w:hAnsi="Times New Roman" w:cs="Times New Roman"/>
          <w:sz w:val="32"/>
          <w:szCs w:val="32"/>
        </w:rPr>
      </w:pPr>
      <w:r w:rsidRPr="006D01C7">
        <w:rPr>
          <w:rFonts w:ascii="Times New Roman" w:hAnsi="Times New Roman" w:cs="Times New Roman"/>
          <w:sz w:val="32"/>
          <w:szCs w:val="32"/>
        </w:rPr>
        <w:t xml:space="preserve">Relationship between agent and number of tickets </w:t>
      </w:r>
    </w:p>
    <w:p w14:paraId="2A9310AF"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This helps in deriving meaningful insights.</w:t>
      </w:r>
    </w:p>
    <w:p w14:paraId="66F3C30B"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25E4AB42">
          <v:rect id="_x0000_i1098" style="width:0;height:1.5pt" o:hralign="center" o:hrstd="t" o:hr="t" fillcolor="#a0a0a0" stroked="f"/>
        </w:pict>
      </w:r>
    </w:p>
    <w:p w14:paraId="308E630D"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3. Outliers</w:t>
      </w:r>
    </w:p>
    <w:p w14:paraId="617AAC55"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Outliers are values that are significantly different from the rest of the dataset.</w:t>
      </w:r>
    </w:p>
    <w:p w14:paraId="3A322513"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lastRenderedPageBreak/>
        <w:t>Characteristics:</w:t>
      </w:r>
    </w:p>
    <w:p w14:paraId="30C52ED5" w14:textId="77777777" w:rsidR="006D01C7" w:rsidRPr="006D01C7" w:rsidRDefault="006D01C7" w:rsidP="006D01C7">
      <w:pPr>
        <w:numPr>
          <w:ilvl w:val="0"/>
          <w:numId w:val="9"/>
        </w:numPr>
        <w:jc w:val="both"/>
        <w:rPr>
          <w:rFonts w:ascii="Times New Roman" w:hAnsi="Times New Roman" w:cs="Times New Roman"/>
          <w:sz w:val="32"/>
          <w:szCs w:val="32"/>
        </w:rPr>
      </w:pPr>
      <w:r w:rsidRPr="006D01C7">
        <w:rPr>
          <w:rFonts w:ascii="Times New Roman" w:hAnsi="Times New Roman" w:cs="Times New Roman"/>
          <w:sz w:val="32"/>
          <w:szCs w:val="32"/>
        </w:rPr>
        <w:t xml:space="preserve">Extremely high or low values </w:t>
      </w:r>
    </w:p>
    <w:p w14:paraId="17A26E8F" w14:textId="77777777" w:rsidR="006D01C7" w:rsidRPr="006D01C7" w:rsidRDefault="006D01C7" w:rsidP="006D01C7">
      <w:pPr>
        <w:numPr>
          <w:ilvl w:val="0"/>
          <w:numId w:val="9"/>
        </w:numPr>
        <w:jc w:val="both"/>
        <w:rPr>
          <w:rFonts w:ascii="Times New Roman" w:hAnsi="Times New Roman" w:cs="Times New Roman"/>
          <w:sz w:val="32"/>
          <w:szCs w:val="32"/>
        </w:rPr>
      </w:pPr>
      <w:r w:rsidRPr="006D01C7">
        <w:rPr>
          <w:rFonts w:ascii="Times New Roman" w:hAnsi="Times New Roman" w:cs="Times New Roman"/>
          <w:sz w:val="32"/>
          <w:szCs w:val="32"/>
        </w:rPr>
        <w:t xml:space="preserve">Can distort averages and analysis </w:t>
      </w:r>
    </w:p>
    <w:p w14:paraId="4D781AD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Example:</w:t>
      </w:r>
    </w:p>
    <w:p w14:paraId="13ABBC53" w14:textId="77777777" w:rsidR="006D01C7" w:rsidRPr="006D01C7" w:rsidRDefault="006D01C7" w:rsidP="006D01C7">
      <w:pPr>
        <w:spacing w:line="240" w:lineRule="auto"/>
        <w:jc w:val="both"/>
        <w:rPr>
          <w:rFonts w:ascii="Times New Roman" w:hAnsi="Times New Roman" w:cs="Times New Roman"/>
          <w:sz w:val="32"/>
          <w:szCs w:val="32"/>
        </w:rPr>
      </w:pPr>
      <w:r>
        <w:rPr>
          <w:rFonts w:ascii="Times New Roman" w:hAnsi="Times New Roman" w:cs="Times New Roman"/>
          <w:sz w:val="32"/>
          <w:szCs w:val="32"/>
        </w:rPr>
        <w:t>If most resolution values are: 10,11,13,15 and if 200 is there in that set of values then it is considered as an outlier.</w:t>
      </w:r>
    </w:p>
    <w:p w14:paraId="3E64716D"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This value is considered an outlier.</w:t>
      </w:r>
    </w:p>
    <w:p w14:paraId="2E60420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Importance:</w:t>
      </w:r>
    </w:p>
    <w:p w14:paraId="3DD2FCA9" w14:textId="77777777" w:rsidR="006D01C7" w:rsidRPr="006D01C7" w:rsidRDefault="006D01C7" w:rsidP="006D01C7">
      <w:pPr>
        <w:numPr>
          <w:ilvl w:val="0"/>
          <w:numId w:val="10"/>
        </w:numPr>
        <w:jc w:val="both"/>
        <w:rPr>
          <w:rFonts w:ascii="Times New Roman" w:hAnsi="Times New Roman" w:cs="Times New Roman"/>
          <w:sz w:val="32"/>
          <w:szCs w:val="32"/>
        </w:rPr>
      </w:pPr>
      <w:r w:rsidRPr="006D01C7">
        <w:rPr>
          <w:rFonts w:ascii="Times New Roman" w:hAnsi="Times New Roman" w:cs="Times New Roman"/>
          <w:sz w:val="32"/>
          <w:szCs w:val="32"/>
        </w:rPr>
        <w:t xml:space="preserve">Must be identified during EDA </w:t>
      </w:r>
    </w:p>
    <w:p w14:paraId="6233B69C" w14:textId="77777777" w:rsidR="006D01C7" w:rsidRPr="006D01C7" w:rsidRDefault="006D01C7" w:rsidP="006D01C7">
      <w:pPr>
        <w:numPr>
          <w:ilvl w:val="0"/>
          <w:numId w:val="10"/>
        </w:numPr>
        <w:jc w:val="both"/>
        <w:rPr>
          <w:rFonts w:ascii="Times New Roman" w:hAnsi="Times New Roman" w:cs="Times New Roman"/>
          <w:sz w:val="32"/>
          <w:szCs w:val="32"/>
        </w:rPr>
      </w:pPr>
      <w:r w:rsidRPr="006D01C7">
        <w:rPr>
          <w:rFonts w:ascii="Times New Roman" w:hAnsi="Times New Roman" w:cs="Times New Roman"/>
          <w:sz w:val="32"/>
          <w:szCs w:val="32"/>
        </w:rPr>
        <w:t xml:space="preserve">Should be handled carefully to avoid incorrect insights </w:t>
      </w:r>
    </w:p>
    <w:p w14:paraId="74F168FE"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508AB6C0">
          <v:rect id="_x0000_i1099" style="width:0;height:1.5pt" o:hralign="center" o:hrstd="t" o:hr="t" fillcolor="#a0a0a0" stroked="f"/>
        </w:pict>
      </w:r>
    </w:p>
    <w:p w14:paraId="6C55CEC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4. Dashboard-Oriented Questions</w:t>
      </w:r>
    </w:p>
    <w:p w14:paraId="32EBC2D4"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A well-designed dashboard is built by answering meaningful questions derived from the dataset.</w:t>
      </w:r>
    </w:p>
    <w:p w14:paraId="199DFA96"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Performance-Based Questions</w:t>
      </w:r>
    </w:p>
    <w:p w14:paraId="5CA30F7A" w14:textId="77777777" w:rsidR="006D01C7" w:rsidRPr="006D01C7" w:rsidRDefault="006D01C7" w:rsidP="006D01C7">
      <w:pPr>
        <w:numPr>
          <w:ilvl w:val="0"/>
          <w:numId w:val="11"/>
        </w:numPr>
        <w:jc w:val="both"/>
        <w:rPr>
          <w:rFonts w:ascii="Times New Roman" w:hAnsi="Times New Roman" w:cs="Times New Roman"/>
          <w:sz w:val="32"/>
          <w:szCs w:val="32"/>
        </w:rPr>
      </w:pPr>
      <w:r w:rsidRPr="006D01C7">
        <w:rPr>
          <w:rFonts w:ascii="Times New Roman" w:hAnsi="Times New Roman" w:cs="Times New Roman"/>
          <w:sz w:val="32"/>
          <w:szCs w:val="32"/>
        </w:rPr>
        <w:t xml:space="preserve">How many tickets are created, resolved, and pending? </w:t>
      </w:r>
    </w:p>
    <w:p w14:paraId="7695A3FE" w14:textId="77777777" w:rsidR="006D01C7" w:rsidRPr="006D01C7" w:rsidRDefault="006D01C7" w:rsidP="006D01C7">
      <w:pPr>
        <w:numPr>
          <w:ilvl w:val="0"/>
          <w:numId w:val="11"/>
        </w:numPr>
        <w:jc w:val="both"/>
        <w:rPr>
          <w:rFonts w:ascii="Times New Roman" w:hAnsi="Times New Roman" w:cs="Times New Roman"/>
          <w:sz w:val="32"/>
          <w:szCs w:val="32"/>
        </w:rPr>
      </w:pPr>
      <w:r w:rsidRPr="006D01C7">
        <w:rPr>
          <w:rFonts w:ascii="Times New Roman" w:hAnsi="Times New Roman" w:cs="Times New Roman"/>
          <w:sz w:val="32"/>
          <w:szCs w:val="32"/>
        </w:rPr>
        <w:t xml:space="preserve">What is the average response time and resolution time? </w:t>
      </w:r>
    </w:p>
    <w:p w14:paraId="65C13DF5"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Agent Analysis</w:t>
      </w:r>
    </w:p>
    <w:p w14:paraId="4172D56B" w14:textId="77777777" w:rsidR="006D01C7" w:rsidRPr="006D01C7" w:rsidRDefault="006D01C7" w:rsidP="006D01C7">
      <w:pPr>
        <w:numPr>
          <w:ilvl w:val="0"/>
          <w:numId w:val="12"/>
        </w:numPr>
        <w:jc w:val="both"/>
        <w:rPr>
          <w:rFonts w:ascii="Times New Roman" w:hAnsi="Times New Roman" w:cs="Times New Roman"/>
          <w:sz w:val="32"/>
          <w:szCs w:val="32"/>
        </w:rPr>
      </w:pPr>
      <w:r w:rsidRPr="006D01C7">
        <w:rPr>
          <w:rFonts w:ascii="Times New Roman" w:hAnsi="Times New Roman" w:cs="Times New Roman"/>
          <w:sz w:val="32"/>
          <w:szCs w:val="32"/>
        </w:rPr>
        <w:t xml:space="preserve">Which agent resolves the most tickets? </w:t>
      </w:r>
    </w:p>
    <w:p w14:paraId="6D72358C" w14:textId="77777777" w:rsidR="006D01C7" w:rsidRPr="006D01C7" w:rsidRDefault="006D01C7" w:rsidP="006D01C7">
      <w:pPr>
        <w:numPr>
          <w:ilvl w:val="0"/>
          <w:numId w:val="12"/>
        </w:numPr>
        <w:jc w:val="both"/>
        <w:rPr>
          <w:rFonts w:ascii="Times New Roman" w:hAnsi="Times New Roman" w:cs="Times New Roman"/>
          <w:sz w:val="32"/>
          <w:szCs w:val="32"/>
        </w:rPr>
      </w:pPr>
      <w:r w:rsidRPr="006D01C7">
        <w:rPr>
          <w:rFonts w:ascii="Times New Roman" w:hAnsi="Times New Roman" w:cs="Times New Roman"/>
          <w:sz w:val="32"/>
          <w:szCs w:val="32"/>
        </w:rPr>
        <w:t xml:space="preserve">Which agent has the fastest resolution time? </w:t>
      </w:r>
    </w:p>
    <w:p w14:paraId="517D273B"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Issue Analysis</w:t>
      </w:r>
    </w:p>
    <w:p w14:paraId="4956E783" w14:textId="77777777" w:rsidR="006D01C7" w:rsidRPr="006D01C7" w:rsidRDefault="006D01C7" w:rsidP="006D01C7">
      <w:pPr>
        <w:numPr>
          <w:ilvl w:val="0"/>
          <w:numId w:val="13"/>
        </w:numPr>
        <w:jc w:val="both"/>
        <w:rPr>
          <w:rFonts w:ascii="Times New Roman" w:hAnsi="Times New Roman" w:cs="Times New Roman"/>
          <w:sz w:val="32"/>
          <w:szCs w:val="32"/>
        </w:rPr>
      </w:pPr>
      <w:r w:rsidRPr="006D01C7">
        <w:rPr>
          <w:rFonts w:ascii="Times New Roman" w:hAnsi="Times New Roman" w:cs="Times New Roman"/>
          <w:sz w:val="32"/>
          <w:szCs w:val="32"/>
        </w:rPr>
        <w:t xml:space="preserve">Which category of issues occurs most frequently? </w:t>
      </w:r>
    </w:p>
    <w:p w14:paraId="25FC67B4" w14:textId="77777777" w:rsidR="006D01C7" w:rsidRPr="006D01C7" w:rsidRDefault="006D01C7" w:rsidP="006D01C7">
      <w:pPr>
        <w:numPr>
          <w:ilvl w:val="0"/>
          <w:numId w:val="13"/>
        </w:numPr>
        <w:jc w:val="both"/>
        <w:rPr>
          <w:rFonts w:ascii="Times New Roman" w:hAnsi="Times New Roman" w:cs="Times New Roman"/>
          <w:sz w:val="32"/>
          <w:szCs w:val="32"/>
        </w:rPr>
      </w:pPr>
      <w:r w:rsidRPr="006D01C7">
        <w:rPr>
          <w:rFonts w:ascii="Times New Roman" w:hAnsi="Times New Roman" w:cs="Times New Roman"/>
          <w:sz w:val="32"/>
          <w:szCs w:val="32"/>
        </w:rPr>
        <w:t xml:space="preserve">Which category takes the longest time to resolve? </w:t>
      </w:r>
    </w:p>
    <w:p w14:paraId="5F23396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Priority Analysis</w:t>
      </w:r>
    </w:p>
    <w:p w14:paraId="655F3761" w14:textId="77777777" w:rsidR="006D01C7" w:rsidRPr="006D01C7" w:rsidRDefault="006D01C7" w:rsidP="006D01C7">
      <w:pPr>
        <w:numPr>
          <w:ilvl w:val="0"/>
          <w:numId w:val="14"/>
        </w:numPr>
        <w:jc w:val="both"/>
        <w:rPr>
          <w:rFonts w:ascii="Times New Roman" w:hAnsi="Times New Roman" w:cs="Times New Roman"/>
          <w:sz w:val="32"/>
          <w:szCs w:val="32"/>
        </w:rPr>
      </w:pPr>
      <w:r w:rsidRPr="006D01C7">
        <w:rPr>
          <w:rFonts w:ascii="Times New Roman" w:hAnsi="Times New Roman" w:cs="Times New Roman"/>
          <w:sz w:val="32"/>
          <w:szCs w:val="32"/>
        </w:rPr>
        <w:lastRenderedPageBreak/>
        <w:t xml:space="preserve">How many high-priority tickets are there? </w:t>
      </w:r>
    </w:p>
    <w:p w14:paraId="10DC7F33" w14:textId="77777777" w:rsidR="006D01C7" w:rsidRPr="006D01C7" w:rsidRDefault="006D01C7" w:rsidP="006D01C7">
      <w:pPr>
        <w:numPr>
          <w:ilvl w:val="0"/>
          <w:numId w:val="14"/>
        </w:numPr>
        <w:jc w:val="both"/>
        <w:rPr>
          <w:rFonts w:ascii="Times New Roman" w:hAnsi="Times New Roman" w:cs="Times New Roman"/>
          <w:sz w:val="32"/>
          <w:szCs w:val="32"/>
        </w:rPr>
      </w:pPr>
      <w:r w:rsidRPr="006D01C7">
        <w:rPr>
          <w:rFonts w:ascii="Times New Roman" w:hAnsi="Times New Roman" w:cs="Times New Roman"/>
          <w:sz w:val="32"/>
          <w:szCs w:val="32"/>
        </w:rPr>
        <w:t xml:space="preserve">Are high-priority tickets resolved faster? </w:t>
      </w:r>
    </w:p>
    <w:p w14:paraId="76087DC6"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Trend Analysis</w:t>
      </w:r>
    </w:p>
    <w:p w14:paraId="3ECE0240" w14:textId="77777777" w:rsidR="006D01C7" w:rsidRPr="006D01C7" w:rsidRDefault="006D01C7" w:rsidP="006D01C7">
      <w:pPr>
        <w:numPr>
          <w:ilvl w:val="0"/>
          <w:numId w:val="15"/>
        </w:numPr>
        <w:jc w:val="both"/>
        <w:rPr>
          <w:rFonts w:ascii="Times New Roman" w:hAnsi="Times New Roman" w:cs="Times New Roman"/>
          <w:sz w:val="32"/>
          <w:szCs w:val="32"/>
        </w:rPr>
      </w:pPr>
      <w:r w:rsidRPr="006D01C7">
        <w:rPr>
          <w:rFonts w:ascii="Times New Roman" w:hAnsi="Times New Roman" w:cs="Times New Roman"/>
          <w:sz w:val="32"/>
          <w:szCs w:val="32"/>
        </w:rPr>
        <w:t xml:space="preserve">How do ticket volumes change over time? </w:t>
      </w:r>
    </w:p>
    <w:p w14:paraId="00392BB1" w14:textId="77777777" w:rsidR="006D01C7" w:rsidRPr="006D01C7" w:rsidRDefault="006D01C7" w:rsidP="006D01C7">
      <w:pPr>
        <w:numPr>
          <w:ilvl w:val="0"/>
          <w:numId w:val="15"/>
        </w:numPr>
        <w:jc w:val="both"/>
        <w:rPr>
          <w:rFonts w:ascii="Times New Roman" w:hAnsi="Times New Roman" w:cs="Times New Roman"/>
          <w:sz w:val="32"/>
          <w:szCs w:val="32"/>
        </w:rPr>
      </w:pPr>
      <w:r w:rsidRPr="006D01C7">
        <w:rPr>
          <w:rFonts w:ascii="Times New Roman" w:hAnsi="Times New Roman" w:cs="Times New Roman"/>
          <w:sz w:val="32"/>
          <w:szCs w:val="32"/>
        </w:rPr>
        <w:t xml:space="preserve">Are there peak days or periods for ticket creation? </w:t>
      </w:r>
    </w:p>
    <w:p w14:paraId="2C4DE1F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Efficiency Questions</w:t>
      </w:r>
    </w:p>
    <w:p w14:paraId="42E3AC0F" w14:textId="77777777" w:rsidR="006D01C7" w:rsidRPr="006D01C7" w:rsidRDefault="006D01C7" w:rsidP="006D01C7">
      <w:pPr>
        <w:numPr>
          <w:ilvl w:val="0"/>
          <w:numId w:val="16"/>
        </w:numPr>
        <w:jc w:val="both"/>
        <w:rPr>
          <w:rFonts w:ascii="Times New Roman" w:hAnsi="Times New Roman" w:cs="Times New Roman"/>
          <w:sz w:val="32"/>
          <w:szCs w:val="32"/>
        </w:rPr>
      </w:pPr>
      <w:r w:rsidRPr="006D01C7">
        <w:rPr>
          <w:rFonts w:ascii="Times New Roman" w:hAnsi="Times New Roman" w:cs="Times New Roman"/>
          <w:sz w:val="32"/>
          <w:szCs w:val="32"/>
        </w:rPr>
        <w:t xml:space="preserve">Are there delays or bottlenecks in the system? </w:t>
      </w:r>
    </w:p>
    <w:p w14:paraId="334C9B0F" w14:textId="77777777" w:rsidR="006D01C7" w:rsidRPr="006D01C7" w:rsidRDefault="006D01C7" w:rsidP="006D01C7">
      <w:pPr>
        <w:numPr>
          <w:ilvl w:val="0"/>
          <w:numId w:val="16"/>
        </w:numPr>
        <w:jc w:val="both"/>
        <w:rPr>
          <w:rFonts w:ascii="Times New Roman" w:hAnsi="Times New Roman" w:cs="Times New Roman"/>
          <w:sz w:val="32"/>
          <w:szCs w:val="32"/>
        </w:rPr>
      </w:pPr>
      <w:r w:rsidRPr="006D01C7">
        <w:rPr>
          <w:rFonts w:ascii="Times New Roman" w:hAnsi="Times New Roman" w:cs="Times New Roman"/>
          <w:sz w:val="32"/>
          <w:szCs w:val="32"/>
        </w:rPr>
        <w:t xml:space="preserve">Is workload evenly distributed among agents? </w:t>
      </w:r>
    </w:p>
    <w:p w14:paraId="1CE55F9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7491D14B">
          <v:rect id="_x0000_i1100" style="width:0;height:1.5pt" o:hralign="center" o:hrstd="t" o:hr="t" fillcolor="#a0a0a0" stroked="f"/>
        </w:pict>
      </w:r>
    </w:p>
    <w:p w14:paraId="26913F8F"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Learning Outcome</w:t>
      </w:r>
    </w:p>
    <w:p w14:paraId="2D4015A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By the end of this week, we developed the ability to:</w:t>
      </w:r>
    </w:p>
    <w:p w14:paraId="0E8BBD87" w14:textId="77777777" w:rsidR="006D01C7" w:rsidRPr="006D01C7" w:rsidRDefault="006D01C7" w:rsidP="006D01C7">
      <w:pPr>
        <w:numPr>
          <w:ilvl w:val="0"/>
          <w:numId w:val="17"/>
        </w:numPr>
        <w:jc w:val="both"/>
        <w:rPr>
          <w:rFonts w:ascii="Times New Roman" w:hAnsi="Times New Roman" w:cs="Times New Roman"/>
          <w:sz w:val="32"/>
          <w:szCs w:val="32"/>
        </w:rPr>
      </w:pPr>
      <w:r w:rsidRPr="006D01C7">
        <w:rPr>
          <w:rFonts w:ascii="Times New Roman" w:hAnsi="Times New Roman" w:cs="Times New Roman"/>
          <w:sz w:val="32"/>
          <w:szCs w:val="32"/>
        </w:rPr>
        <w:t xml:space="preserve">Identify and classify different types of data </w:t>
      </w:r>
    </w:p>
    <w:p w14:paraId="21F2A24F" w14:textId="77777777" w:rsidR="006D01C7" w:rsidRPr="006D01C7" w:rsidRDefault="006D01C7" w:rsidP="006D01C7">
      <w:pPr>
        <w:numPr>
          <w:ilvl w:val="0"/>
          <w:numId w:val="17"/>
        </w:numPr>
        <w:jc w:val="both"/>
        <w:rPr>
          <w:rFonts w:ascii="Times New Roman" w:hAnsi="Times New Roman" w:cs="Times New Roman"/>
          <w:sz w:val="32"/>
          <w:szCs w:val="32"/>
        </w:rPr>
      </w:pPr>
      <w:r w:rsidRPr="006D01C7">
        <w:rPr>
          <w:rFonts w:ascii="Times New Roman" w:hAnsi="Times New Roman" w:cs="Times New Roman"/>
          <w:sz w:val="32"/>
          <w:szCs w:val="32"/>
        </w:rPr>
        <w:t xml:space="preserve">Perform structured Exploratory Data Analysis </w:t>
      </w:r>
    </w:p>
    <w:p w14:paraId="7449885D" w14:textId="77777777" w:rsidR="006D01C7" w:rsidRPr="006D01C7" w:rsidRDefault="006D01C7" w:rsidP="006D01C7">
      <w:pPr>
        <w:numPr>
          <w:ilvl w:val="0"/>
          <w:numId w:val="17"/>
        </w:numPr>
        <w:jc w:val="both"/>
        <w:rPr>
          <w:rFonts w:ascii="Times New Roman" w:hAnsi="Times New Roman" w:cs="Times New Roman"/>
          <w:sz w:val="32"/>
          <w:szCs w:val="32"/>
        </w:rPr>
      </w:pPr>
      <w:r w:rsidRPr="006D01C7">
        <w:rPr>
          <w:rFonts w:ascii="Times New Roman" w:hAnsi="Times New Roman" w:cs="Times New Roman"/>
          <w:sz w:val="32"/>
          <w:szCs w:val="32"/>
        </w:rPr>
        <w:t xml:space="preserve">Detect and handle outliers </w:t>
      </w:r>
    </w:p>
    <w:p w14:paraId="4401458E" w14:textId="77777777" w:rsidR="006D01C7" w:rsidRPr="006D01C7" w:rsidRDefault="006D01C7" w:rsidP="006D01C7">
      <w:pPr>
        <w:numPr>
          <w:ilvl w:val="0"/>
          <w:numId w:val="17"/>
        </w:numPr>
        <w:jc w:val="both"/>
        <w:rPr>
          <w:rFonts w:ascii="Times New Roman" w:hAnsi="Times New Roman" w:cs="Times New Roman"/>
          <w:sz w:val="32"/>
          <w:szCs w:val="32"/>
        </w:rPr>
      </w:pPr>
      <w:proofErr w:type="spellStart"/>
      <w:r w:rsidRPr="006D01C7">
        <w:rPr>
          <w:rFonts w:ascii="Times New Roman" w:hAnsi="Times New Roman" w:cs="Times New Roman"/>
          <w:sz w:val="32"/>
          <w:szCs w:val="32"/>
        </w:rPr>
        <w:t>Analyze</w:t>
      </w:r>
      <w:proofErr w:type="spellEnd"/>
      <w:r w:rsidRPr="006D01C7">
        <w:rPr>
          <w:rFonts w:ascii="Times New Roman" w:hAnsi="Times New Roman" w:cs="Times New Roman"/>
          <w:sz w:val="32"/>
          <w:szCs w:val="32"/>
        </w:rPr>
        <w:t xml:space="preserve"> relationships between variables </w:t>
      </w:r>
    </w:p>
    <w:p w14:paraId="7FD63678" w14:textId="77777777" w:rsidR="006D01C7" w:rsidRPr="006D01C7" w:rsidRDefault="006D01C7" w:rsidP="006D01C7">
      <w:pPr>
        <w:numPr>
          <w:ilvl w:val="0"/>
          <w:numId w:val="17"/>
        </w:numPr>
        <w:jc w:val="both"/>
        <w:rPr>
          <w:rFonts w:ascii="Times New Roman" w:hAnsi="Times New Roman" w:cs="Times New Roman"/>
          <w:sz w:val="32"/>
          <w:szCs w:val="32"/>
        </w:rPr>
      </w:pPr>
      <w:r w:rsidRPr="006D01C7">
        <w:rPr>
          <w:rFonts w:ascii="Times New Roman" w:hAnsi="Times New Roman" w:cs="Times New Roman"/>
          <w:sz w:val="32"/>
          <w:szCs w:val="32"/>
        </w:rPr>
        <w:t xml:space="preserve">Frame meaningful questions for dashboards </w:t>
      </w:r>
    </w:p>
    <w:p w14:paraId="57F48A49"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pict w14:anchorId="19171984">
          <v:rect id="_x0000_i1101" style="width:0;height:1.5pt" o:hralign="center" o:hrstd="t" o:hr="t" fillcolor="#a0a0a0" stroked="f"/>
        </w:pict>
      </w:r>
    </w:p>
    <w:p w14:paraId="5B69F38D" w14:textId="77777777" w:rsidR="006D01C7" w:rsidRPr="006D01C7" w:rsidRDefault="006D01C7" w:rsidP="006D01C7">
      <w:pPr>
        <w:jc w:val="both"/>
        <w:rPr>
          <w:rFonts w:ascii="Times New Roman" w:hAnsi="Times New Roman" w:cs="Times New Roman"/>
          <w:b/>
          <w:bCs/>
          <w:sz w:val="32"/>
          <w:szCs w:val="32"/>
        </w:rPr>
      </w:pPr>
      <w:r w:rsidRPr="006D01C7">
        <w:rPr>
          <w:rFonts w:ascii="Times New Roman" w:hAnsi="Times New Roman" w:cs="Times New Roman"/>
          <w:b/>
          <w:bCs/>
          <w:sz w:val="32"/>
          <w:szCs w:val="32"/>
        </w:rPr>
        <w:t>Conclusion</w:t>
      </w:r>
    </w:p>
    <w:p w14:paraId="0AB14AAF" w14:textId="77777777" w:rsidR="006D01C7" w:rsidRPr="006D01C7" w:rsidRDefault="006D01C7" w:rsidP="006D01C7">
      <w:pPr>
        <w:jc w:val="both"/>
        <w:rPr>
          <w:rFonts w:ascii="Times New Roman" w:hAnsi="Times New Roman" w:cs="Times New Roman"/>
          <w:sz w:val="32"/>
          <w:szCs w:val="32"/>
        </w:rPr>
      </w:pPr>
      <w:r w:rsidRPr="006D01C7">
        <w:rPr>
          <w:rFonts w:ascii="Times New Roman" w:hAnsi="Times New Roman" w:cs="Times New Roman"/>
          <w:sz w:val="32"/>
          <w:szCs w:val="32"/>
        </w:rPr>
        <w:t>Week 5 emphasized the importance of understanding data before analysis. By applying EDA techniques and identifying key questions, we can build more accurate, meaningful, and insightful dashboards.</w:t>
      </w:r>
    </w:p>
    <w:p w14:paraId="4E8AC29C" w14:textId="77777777" w:rsidR="006D01C7" w:rsidRPr="006D01C7" w:rsidRDefault="006D01C7" w:rsidP="006D01C7">
      <w:pPr>
        <w:jc w:val="both"/>
        <w:rPr>
          <w:rFonts w:ascii="Times New Roman" w:hAnsi="Times New Roman" w:cs="Times New Roman"/>
          <w:sz w:val="32"/>
          <w:szCs w:val="32"/>
        </w:rPr>
      </w:pPr>
    </w:p>
    <w:sectPr w:rsidR="006D01C7" w:rsidRPr="006D0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364"/>
    <w:multiLevelType w:val="multilevel"/>
    <w:tmpl w:val="6C0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52CD2"/>
    <w:multiLevelType w:val="multilevel"/>
    <w:tmpl w:val="804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E6926"/>
    <w:multiLevelType w:val="multilevel"/>
    <w:tmpl w:val="563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07C82"/>
    <w:multiLevelType w:val="multilevel"/>
    <w:tmpl w:val="967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05A1E"/>
    <w:multiLevelType w:val="multilevel"/>
    <w:tmpl w:val="141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825F5"/>
    <w:multiLevelType w:val="multilevel"/>
    <w:tmpl w:val="A64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676DD"/>
    <w:multiLevelType w:val="multilevel"/>
    <w:tmpl w:val="A90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A7912"/>
    <w:multiLevelType w:val="multilevel"/>
    <w:tmpl w:val="0EC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151DA"/>
    <w:multiLevelType w:val="multilevel"/>
    <w:tmpl w:val="A27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D40BC"/>
    <w:multiLevelType w:val="multilevel"/>
    <w:tmpl w:val="3C6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92A6F"/>
    <w:multiLevelType w:val="multilevel"/>
    <w:tmpl w:val="1BA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743C6"/>
    <w:multiLevelType w:val="multilevel"/>
    <w:tmpl w:val="979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F7A0C"/>
    <w:multiLevelType w:val="multilevel"/>
    <w:tmpl w:val="F76E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71E5E"/>
    <w:multiLevelType w:val="multilevel"/>
    <w:tmpl w:val="8C5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8111D"/>
    <w:multiLevelType w:val="multilevel"/>
    <w:tmpl w:val="94CE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4342C"/>
    <w:multiLevelType w:val="multilevel"/>
    <w:tmpl w:val="98D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068DF"/>
    <w:multiLevelType w:val="multilevel"/>
    <w:tmpl w:val="F7D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147974">
    <w:abstractNumId w:val="1"/>
  </w:num>
  <w:num w:numId="2" w16cid:durableId="161506542">
    <w:abstractNumId w:val="11"/>
  </w:num>
  <w:num w:numId="3" w16cid:durableId="253823473">
    <w:abstractNumId w:val="8"/>
  </w:num>
  <w:num w:numId="4" w16cid:durableId="1497842214">
    <w:abstractNumId w:val="0"/>
  </w:num>
  <w:num w:numId="5" w16cid:durableId="1771508082">
    <w:abstractNumId w:val="16"/>
  </w:num>
  <w:num w:numId="6" w16cid:durableId="1168716271">
    <w:abstractNumId w:val="13"/>
  </w:num>
  <w:num w:numId="7" w16cid:durableId="1830826531">
    <w:abstractNumId w:val="10"/>
  </w:num>
  <w:num w:numId="8" w16cid:durableId="188498058">
    <w:abstractNumId w:val="3"/>
  </w:num>
  <w:num w:numId="9" w16cid:durableId="1939948995">
    <w:abstractNumId w:val="6"/>
  </w:num>
  <w:num w:numId="10" w16cid:durableId="533268499">
    <w:abstractNumId w:val="2"/>
  </w:num>
  <w:num w:numId="11" w16cid:durableId="1887831849">
    <w:abstractNumId w:val="15"/>
  </w:num>
  <w:num w:numId="12" w16cid:durableId="593785411">
    <w:abstractNumId w:val="9"/>
  </w:num>
  <w:num w:numId="13" w16cid:durableId="33581676">
    <w:abstractNumId w:val="7"/>
  </w:num>
  <w:num w:numId="14" w16cid:durableId="760679859">
    <w:abstractNumId w:val="12"/>
  </w:num>
  <w:num w:numId="15" w16cid:durableId="1766801261">
    <w:abstractNumId w:val="4"/>
  </w:num>
  <w:num w:numId="16" w16cid:durableId="1275477801">
    <w:abstractNumId w:val="14"/>
  </w:num>
  <w:num w:numId="17" w16cid:durableId="873419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C7"/>
    <w:rsid w:val="000225AF"/>
    <w:rsid w:val="006D0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A07B"/>
  <w15:chartTrackingRefBased/>
  <w15:docId w15:val="{1239B61B-1D2E-4F38-9962-333BED72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1C7"/>
    <w:rPr>
      <w:rFonts w:eastAsiaTheme="majorEastAsia" w:cstheme="majorBidi"/>
      <w:color w:val="272727" w:themeColor="text1" w:themeTint="D8"/>
    </w:rPr>
  </w:style>
  <w:style w:type="paragraph" w:styleId="Title">
    <w:name w:val="Title"/>
    <w:basedOn w:val="Normal"/>
    <w:next w:val="Normal"/>
    <w:link w:val="TitleChar"/>
    <w:uiPriority w:val="10"/>
    <w:qFormat/>
    <w:rsid w:val="006D0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1C7"/>
    <w:pPr>
      <w:spacing w:before="160"/>
      <w:jc w:val="center"/>
    </w:pPr>
    <w:rPr>
      <w:i/>
      <w:iCs/>
      <w:color w:val="404040" w:themeColor="text1" w:themeTint="BF"/>
    </w:rPr>
  </w:style>
  <w:style w:type="character" w:customStyle="1" w:styleId="QuoteChar">
    <w:name w:val="Quote Char"/>
    <w:basedOn w:val="DefaultParagraphFont"/>
    <w:link w:val="Quote"/>
    <w:uiPriority w:val="29"/>
    <w:rsid w:val="006D01C7"/>
    <w:rPr>
      <w:i/>
      <w:iCs/>
      <w:color w:val="404040" w:themeColor="text1" w:themeTint="BF"/>
    </w:rPr>
  </w:style>
  <w:style w:type="paragraph" w:styleId="ListParagraph">
    <w:name w:val="List Paragraph"/>
    <w:basedOn w:val="Normal"/>
    <w:uiPriority w:val="34"/>
    <w:qFormat/>
    <w:rsid w:val="006D01C7"/>
    <w:pPr>
      <w:ind w:left="720"/>
      <w:contextualSpacing/>
    </w:pPr>
  </w:style>
  <w:style w:type="character" w:styleId="IntenseEmphasis">
    <w:name w:val="Intense Emphasis"/>
    <w:basedOn w:val="DefaultParagraphFont"/>
    <w:uiPriority w:val="21"/>
    <w:qFormat/>
    <w:rsid w:val="006D01C7"/>
    <w:rPr>
      <w:i/>
      <w:iCs/>
      <w:color w:val="2F5496" w:themeColor="accent1" w:themeShade="BF"/>
    </w:rPr>
  </w:style>
  <w:style w:type="paragraph" w:styleId="IntenseQuote">
    <w:name w:val="Intense Quote"/>
    <w:basedOn w:val="Normal"/>
    <w:next w:val="Normal"/>
    <w:link w:val="IntenseQuoteChar"/>
    <w:uiPriority w:val="30"/>
    <w:qFormat/>
    <w:rsid w:val="006D0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1C7"/>
    <w:rPr>
      <w:i/>
      <w:iCs/>
      <w:color w:val="2F5496" w:themeColor="accent1" w:themeShade="BF"/>
    </w:rPr>
  </w:style>
  <w:style w:type="character" w:styleId="IntenseReference">
    <w:name w:val="Intense Reference"/>
    <w:basedOn w:val="DefaultParagraphFont"/>
    <w:uiPriority w:val="32"/>
    <w:qFormat/>
    <w:rsid w:val="006D01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Gambhir</dc:creator>
  <cp:keywords/>
  <dc:description/>
  <cp:lastModifiedBy>Akshay Gambhir</cp:lastModifiedBy>
  <cp:revision>1</cp:revision>
  <dcterms:created xsi:type="dcterms:W3CDTF">2026-03-26T18:43:00Z</dcterms:created>
  <dcterms:modified xsi:type="dcterms:W3CDTF">2026-03-26T18:47:00Z</dcterms:modified>
</cp:coreProperties>
</file>