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259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 xml:space="preserve">Week 6 – Data </w:t>
      </w:r>
      <w:proofErr w:type="spellStart"/>
      <w:r w:rsidRPr="008D2612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b/>
          <w:bCs/>
          <w:sz w:val="32"/>
          <w:szCs w:val="32"/>
        </w:rPr>
        <w:t xml:space="preserve"> and Relationships in Power BI</w:t>
      </w:r>
    </w:p>
    <w:p w14:paraId="20B54A4D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65F033E7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During the sixth week, we focused on </w:t>
      </w:r>
      <w:r w:rsidRPr="008D261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proofErr w:type="spellStart"/>
      <w:r w:rsidRPr="008D2612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b/>
          <w:bCs/>
          <w:sz w:val="32"/>
          <w:szCs w:val="32"/>
        </w:rPr>
        <w:t xml:space="preserve"> concepts in Power BI</w:t>
      </w:r>
      <w:r w:rsidRPr="008D2612">
        <w:rPr>
          <w:rFonts w:ascii="Times New Roman" w:hAnsi="Times New Roman" w:cs="Times New Roman"/>
          <w:sz w:val="32"/>
          <w:szCs w:val="32"/>
        </w:rPr>
        <w:t xml:space="preserve">, which are essential for organizing data efficiently and enabling accurate analysis. We learned about fact tables, dimension tables, star schema, and relationships including different types of </w:t>
      </w:r>
      <w:proofErr w:type="gramStart"/>
      <w:r w:rsidRPr="008D2612">
        <w:rPr>
          <w:rFonts w:ascii="Times New Roman" w:hAnsi="Times New Roman" w:cs="Times New Roman"/>
          <w:sz w:val="32"/>
          <w:szCs w:val="32"/>
        </w:rPr>
        <w:t>cardinality</w:t>
      </w:r>
      <w:proofErr w:type="gramEnd"/>
      <w:r w:rsidRPr="008D2612">
        <w:rPr>
          <w:rFonts w:ascii="Times New Roman" w:hAnsi="Times New Roman" w:cs="Times New Roman"/>
          <w:sz w:val="32"/>
          <w:szCs w:val="32"/>
        </w:rPr>
        <w:t>.</w:t>
      </w:r>
    </w:p>
    <w:p w14:paraId="4B040D25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16508455">
          <v:rect id="_x0000_i1085" style="width:0;height:1.5pt" o:hralign="center" o:hrstd="t" o:hr="t" fillcolor="#a0a0a0" stroked="f"/>
        </w:pict>
      </w:r>
    </w:p>
    <w:p w14:paraId="75791151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Topics Covered</w:t>
      </w:r>
    </w:p>
    <w:p w14:paraId="409A383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 xml:space="preserve">1. Data </w:t>
      </w:r>
      <w:proofErr w:type="spellStart"/>
      <w:r w:rsidRPr="008D2612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776AEC6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8D2612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sz w:val="32"/>
          <w:szCs w:val="32"/>
        </w:rPr>
        <w:t xml:space="preserve"> is the process of organizing and structuring data into tables so that it can be </w:t>
      </w:r>
      <w:proofErr w:type="spellStart"/>
      <w:r w:rsidRPr="008D2612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8D2612">
        <w:rPr>
          <w:rFonts w:ascii="Times New Roman" w:hAnsi="Times New Roman" w:cs="Times New Roman"/>
          <w:sz w:val="32"/>
          <w:szCs w:val="32"/>
        </w:rPr>
        <w:t xml:space="preserve"> efficiently.</w:t>
      </w:r>
    </w:p>
    <w:p w14:paraId="5BFBBFCC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It helps to:</w:t>
      </w:r>
    </w:p>
    <w:p w14:paraId="63F9DE88" w14:textId="77777777" w:rsidR="008D2612" w:rsidRPr="008D2612" w:rsidRDefault="008D2612" w:rsidP="001129B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Improve performance of reports </w:t>
      </w:r>
    </w:p>
    <w:p w14:paraId="03DAF70E" w14:textId="77777777" w:rsidR="008D2612" w:rsidRPr="008D2612" w:rsidRDefault="008D2612" w:rsidP="001129B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Ensure accurate calculations </w:t>
      </w:r>
    </w:p>
    <w:p w14:paraId="024479EE" w14:textId="77777777" w:rsidR="008D2612" w:rsidRPr="008D2612" w:rsidRDefault="008D2612" w:rsidP="001129B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Reduce data redundancy </w:t>
      </w:r>
    </w:p>
    <w:p w14:paraId="18064886" w14:textId="77777777" w:rsidR="008D2612" w:rsidRPr="008D2612" w:rsidRDefault="008D2612" w:rsidP="001129B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Build scalable and efficient dashboards </w:t>
      </w:r>
    </w:p>
    <w:p w14:paraId="441904D7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29F17285">
          <v:rect id="_x0000_i1086" style="width:0;height:1.5pt" o:hralign="center" o:hrstd="t" o:hr="t" fillcolor="#a0a0a0" stroked="f"/>
        </w:pict>
      </w:r>
    </w:p>
    <w:p w14:paraId="0EDB738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2. Fact Table</w:t>
      </w:r>
    </w:p>
    <w:p w14:paraId="13EB4667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A fact table contains </w:t>
      </w:r>
      <w:r w:rsidRPr="008D2612">
        <w:rPr>
          <w:rFonts w:ascii="Times New Roman" w:hAnsi="Times New Roman" w:cs="Times New Roman"/>
          <w:b/>
          <w:bCs/>
          <w:sz w:val="32"/>
          <w:szCs w:val="32"/>
        </w:rPr>
        <w:t>quantitative or measurable data</w:t>
      </w:r>
      <w:r w:rsidRPr="008D2612">
        <w:rPr>
          <w:rFonts w:ascii="Times New Roman" w:hAnsi="Times New Roman" w:cs="Times New Roman"/>
          <w:sz w:val="32"/>
          <w:szCs w:val="32"/>
        </w:rPr>
        <w:t>.</w:t>
      </w:r>
    </w:p>
    <w:p w14:paraId="43F8A0C7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Examples:</w:t>
      </w:r>
    </w:p>
    <w:p w14:paraId="343CD772" w14:textId="77777777" w:rsidR="008D2612" w:rsidRPr="008D2612" w:rsidRDefault="008D2612" w:rsidP="001129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Number of tickets </w:t>
      </w:r>
    </w:p>
    <w:p w14:paraId="1D22127F" w14:textId="77777777" w:rsidR="008D2612" w:rsidRPr="008D2612" w:rsidRDefault="008D2612" w:rsidP="001129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Sales amount </w:t>
      </w:r>
    </w:p>
    <w:p w14:paraId="3F2C630F" w14:textId="77777777" w:rsidR="008D2612" w:rsidRPr="008D2612" w:rsidRDefault="008D2612" w:rsidP="001129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Revenue </w:t>
      </w:r>
    </w:p>
    <w:p w14:paraId="24E116E2" w14:textId="77777777" w:rsidR="008D2612" w:rsidRPr="008D2612" w:rsidRDefault="008D2612" w:rsidP="001129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Resolution time </w:t>
      </w:r>
    </w:p>
    <w:p w14:paraId="6A37AD2C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lastRenderedPageBreak/>
        <w:t>Characteristics:</w:t>
      </w:r>
    </w:p>
    <w:p w14:paraId="74FB5F5A" w14:textId="77777777" w:rsidR="008D2612" w:rsidRPr="008D2612" w:rsidRDefault="008D2612" w:rsidP="001129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Contains numerical values </w:t>
      </w:r>
    </w:p>
    <w:p w14:paraId="6A85EEE3" w14:textId="77777777" w:rsidR="008D2612" w:rsidRPr="008D2612" w:rsidRDefault="008D2612" w:rsidP="001129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Usually large in size </w:t>
      </w:r>
    </w:p>
    <w:p w14:paraId="2F2A6996" w14:textId="77777777" w:rsidR="008D2612" w:rsidRPr="008D2612" w:rsidRDefault="008D2612" w:rsidP="001129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Stores transactional data </w:t>
      </w:r>
    </w:p>
    <w:p w14:paraId="09216148" w14:textId="77777777" w:rsidR="008D2612" w:rsidRPr="008D2612" w:rsidRDefault="008D2612" w:rsidP="001129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Connected to multiple dimension tables </w:t>
      </w:r>
    </w:p>
    <w:p w14:paraId="609DCD10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2EC3104A">
          <v:rect id="_x0000_i1087" style="width:0;height:1.5pt" o:hralign="center" o:hrstd="t" o:hr="t" fillcolor="#a0a0a0" stroked="f"/>
        </w:pict>
      </w:r>
    </w:p>
    <w:p w14:paraId="20D0CAB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3. Dimension Table</w:t>
      </w:r>
    </w:p>
    <w:p w14:paraId="04FD712D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A dimension table contains </w:t>
      </w:r>
      <w:r w:rsidRPr="008D2612">
        <w:rPr>
          <w:rFonts w:ascii="Times New Roman" w:hAnsi="Times New Roman" w:cs="Times New Roman"/>
          <w:b/>
          <w:bCs/>
          <w:sz w:val="32"/>
          <w:szCs w:val="32"/>
        </w:rPr>
        <w:t>descriptive or categorical data</w:t>
      </w:r>
      <w:r w:rsidRPr="008D2612">
        <w:rPr>
          <w:rFonts w:ascii="Times New Roman" w:hAnsi="Times New Roman" w:cs="Times New Roman"/>
          <w:sz w:val="32"/>
          <w:szCs w:val="32"/>
        </w:rPr>
        <w:t>.</w:t>
      </w:r>
    </w:p>
    <w:p w14:paraId="09EB82A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Examples:</w:t>
      </w:r>
    </w:p>
    <w:p w14:paraId="2AFFCFBB" w14:textId="77777777" w:rsidR="008D2612" w:rsidRPr="008D2612" w:rsidRDefault="008D2612" w:rsidP="001129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Product details </w:t>
      </w:r>
    </w:p>
    <w:p w14:paraId="32D0FFF7" w14:textId="77777777" w:rsidR="008D2612" w:rsidRPr="008D2612" w:rsidRDefault="008D2612" w:rsidP="001129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Customer information </w:t>
      </w:r>
    </w:p>
    <w:p w14:paraId="16F88811" w14:textId="77777777" w:rsidR="008D2612" w:rsidRPr="008D2612" w:rsidRDefault="008D2612" w:rsidP="001129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Category </w:t>
      </w:r>
    </w:p>
    <w:p w14:paraId="5788A5C7" w14:textId="77777777" w:rsidR="008D2612" w:rsidRPr="008D2612" w:rsidRDefault="008D2612" w:rsidP="001129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Date </w:t>
      </w:r>
    </w:p>
    <w:p w14:paraId="304CA693" w14:textId="77777777" w:rsidR="008D2612" w:rsidRPr="008D2612" w:rsidRDefault="008D2612" w:rsidP="001129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Location </w:t>
      </w:r>
    </w:p>
    <w:p w14:paraId="079F22BB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Characteristics:</w:t>
      </w:r>
    </w:p>
    <w:p w14:paraId="7F0424CA" w14:textId="77777777" w:rsidR="008D2612" w:rsidRPr="008D2612" w:rsidRDefault="008D2612" w:rsidP="001129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Provides context to fact data </w:t>
      </w:r>
    </w:p>
    <w:p w14:paraId="5D0456D0" w14:textId="77777777" w:rsidR="008D2612" w:rsidRPr="008D2612" w:rsidRDefault="008D2612" w:rsidP="001129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Used for filtering and grouping </w:t>
      </w:r>
    </w:p>
    <w:p w14:paraId="0A83461A" w14:textId="77777777" w:rsidR="008D2612" w:rsidRPr="008D2612" w:rsidRDefault="008D2612" w:rsidP="001129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Usually smaller in size </w:t>
      </w:r>
    </w:p>
    <w:p w14:paraId="6925136F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0C54B4A9">
          <v:rect id="_x0000_i1088" style="width:0;height:1.5pt" o:hralign="center" o:hrstd="t" o:hr="t" fillcolor="#a0a0a0" stroked="f"/>
        </w:pict>
      </w:r>
    </w:p>
    <w:p w14:paraId="4E6767CF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4. Star Schema</w:t>
      </w:r>
    </w:p>
    <w:p w14:paraId="70064BE9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Star schema is a data </w:t>
      </w:r>
      <w:proofErr w:type="spellStart"/>
      <w:r w:rsidRPr="008D2612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sz w:val="32"/>
          <w:szCs w:val="32"/>
        </w:rPr>
        <w:t xml:space="preserve"> technique where:</w:t>
      </w:r>
    </w:p>
    <w:p w14:paraId="3C9B1012" w14:textId="77777777" w:rsidR="008D2612" w:rsidRPr="008D2612" w:rsidRDefault="008D2612" w:rsidP="001129B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A </w:t>
      </w:r>
      <w:r w:rsidRPr="008D2612">
        <w:rPr>
          <w:rFonts w:ascii="Times New Roman" w:hAnsi="Times New Roman" w:cs="Times New Roman"/>
          <w:b/>
          <w:bCs/>
          <w:sz w:val="32"/>
          <w:szCs w:val="32"/>
        </w:rPr>
        <w:t>central fact table</w:t>
      </w:r>
      <w:r w:rsidRPr="008D2612">
        <w:rPr>
          <w:rFonts w:ascii="Times New Roman" w:hAnsi="Times New Roman" w:cs="Times New Roman"/>
          <w:sz w:val="32"/>
          <w:szCs w:val="32"/>
        </w:rPr>
        <w:t xml:space="preserve"> is connected to multiple </w:t>
      </w:r>
      <w:r w:rsidRPr="008D2612">
        <w:rPr>
          <w:rFonts w:ascii="Times New Roman" w:hAnsi="Times New Roman" w:cs="Times New Roman"/>
          <w:b/>
          <w:bCs/>
          <w:sz w:val="32"/>
          <w:szCs w:val="32"/>
        </w:rPr>
        <w:t>dimension tables</w:t>
      </w:r>
      <w:r w:rsidRPr="008D261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C46812" w14:textId="77777777" w:rsidR="008D2612" w:rsidRPr="008D2612" w:rsidRDefault="008D2612" w:rsidP="001129B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The structure looks like a star </w:t>
      </w:r>
    </w:p>
    <w:p w14:paraId="40D932BC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Advantages:</w:t>
      </w:r>
    </w:p>
    <w:p w14:paraId="677C38FA" w14:textId="77777777" w:rsidR="008D2612" w:rsidRPr="008D2612" w:rsidRDefault="008D2612" w:rsidP="001129B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lastRenderedPageBreak/>
        <w:t xml:space="preserve">Simple and easy to understand </w:t>
      </w:r>
    </w:p>
    <w:p w14:paraId="23A2B121" w14:textId="77777777" w:rsidR="008D2612" w:rsidRPr="008D2612" w:rsidRDefault="008D2612" w:rsidP="001129B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Improves query performance </w:t>
      </w:r>
    </w:p>
    <w:p w14:paraId="3371FE74" w14:textId="77777777" w:rsidR="008D2612" w:rsidRPr="008D2612" w:rsidRDefault="008D2612" w:rsidP="001129B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Enables efficient filtering and analysis </w:t>
      </w:r>
    </w:p>
    <w:p w14:paraId="373B7C3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28A37FB4">
          <v:rect id="_x0000_i1089" style="width:0;height:1.5pt" o:hralign="center" o:hrstd="t" o:hr="t" fillcolor="#a0a0a0" stroked="f"/>
        </w:pict>
      </w:r>
    </w:p>
    <w:p w14:paraId="0018F5D1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5. Relationships in Power BI</w:t>
      </w:r>
    </w:p>
    <w:p w14:paraId="589B105E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Relationships define how tables are connected in the data model.</w:t>
      </w:r>
    </w:p>
    <w:p w14:paraId="4FCFBDE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They allow:</w:t>
      </w:r>
    </w:p>
    <w:p w14:paraId="6FB4AFD6" w14:textId="77777777" w:rsidR="008D2612" w:rsidRPr="008D2612" w:rsidRDefault="008D2612" w:rsidP="001129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Data from multiple tables to be combined </w:t>
      </w:r>
    </w:p>
    <w:p w14:paraId="01CAA70C" w14:textId="77777777" w:rsidR="008D2612" w:rsidRPr="008D2612" w:rsidRDefault="008D2612" w:rsidP="001129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Proper filtering across visuals </w:t>
      </w:r>
    </w:p>
    <w:p w14:paraId="5677260A" w14:textId="77777777" w:rsidR="008D2612" w:rsidRPr="008D2612" w:rsidRDefault="008D2612" w:rsidP="001129B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Accurate calculations </w:t>
      </w:r>
    </w:p>
    <w:p w14:paraId="33FB2DB2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2366DABC">
          <v:rect id="_x0000_i1090" style="width:0;height:1.5pt" o:hralign="center" o:hrstd="t" o:hr="t" fillcolor="#a0a0a0" stroked="f"/>
        </w:pict>
      </w:r>
    </w:p>
    <w:p w14:paraId="4614CAE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6. Cardinality and Its Types</w:t>
      </w:r>
    </w:p>
    <w:p w14:paraId="26B8AD1A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Cardinality defines how many records in one table relate to records in another table.</w:t>
      </w:r>
    </w:p>
    <w:p w14:paraId="15D5863B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One-to-Many (</w:t>
      </w:r>
      <w:proofErr w:type="gramStart"/>
      <w:r w:rsidRPr="008D2612">
        <w:rPr>
          <w:rFonts w:ascii="Times New Roman" w:hAnsi="Times New Roman" w:cs="Times New Roman"/>
          <w:b/>
          <w:bCs/>
          <w:sz w:val="32"/>
          <w:szCs w:val="32"/>
        </w:rPr>
        <w:t>1:N</w:t>
      </w:r>
      <w:proofErr w:type="gramEnd"/>
      <w:r w:rsidRPr="008D261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B8B395C" w14:textId="77777777" w:rsidR="008D2612" w:rsidRPr="008D2612" w:rsidRDefault="008D2612" w:rsidP="001129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One record in a dimension table is related to multiple records in a fact table </w:t>
      </w:r>
    </w:p>
    <w:p w14:paraId="6724538A" w14:textId="77777777" w:rsidR="008D2612" w:rsidRPr="008D2612" w:rsidRDefault="008D2612" w:rsidP="001129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Most commonly used relationship </w:t>
      </w:r>
    </w:p>
    <w:p w14:paraId="77A5BC28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Example:</w:t>
      </w:r>
      <w:r w:rsidRPr="008D2612">
        <w:rPr>
          <w:rFonts w:ascii="Times New Roman" w:hAnsi="Times New Roman" w:cs="Times New Roman"/>
          <w:sz w:val="32"/>
          <w:szCs w:val="32"/>
        </w:rPr>
        <w:br/>
        <w:t>One customer → many transactions</w:t>
      </w:r>
    </w:p>
    <w:p w14:paraId="2C30415E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3BE21692">
          <v:rect id="_x0000_i1091" style="width:0;height:1.5pt" o:hralign="center" o:hrstd="t" o:hr="t" fillcolor="#a0a0a0" stroked="f"/>
        </w:pict>
      </w:r>
    </w:p>
    <w:p w14:paraId="52489049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Many-to-One (N:1)</w:t>
      </w:r>
    </w:p>
    <w:p w14:paraId="44D411E4" w14:textId="77777777" w:rsidR="008D2612" w:rsidRPr="008D2612" w:rsidRDefault="008D2612" w:rsidP="001129B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Multiple records in one table relate to one record in another table </w:t>
      </w:r>
    </w:p>
    <w:p w14:paraId="16BF3BB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Example:</w:t>
      </w:r>
      <w:r w:rsidRPr="008D2612">
        <w:rPr>
          <w:rFonts w:ascii="Times New Roman" w:hAnsi="Times New Roman" w:cs="Times New Roman"/>
          <w:sz w:val="32"/>
          <w:szCs w:val="32"/>
        </w:rPr>
        <w:br/>
        <w:t>Many tickets → one category</w:t>
      </w:r>
    </w:p>
    <w:p w14:paraId="41626D77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lastRenderedPageBreak/>
        <w:pict w14:anchorId="6B88A253">
          <v:rect id="_x0000_i1092" style="width:0;height:1.5pt" o:hralign="center" o:hrstd="t" o:hr="t" fillcolor="#a0a0a0" stroked="f"/>
        </w:pict>
      </w:r>
    </w:p>
    <w:p w14:paraId="780E387B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Many-to-Many (</w:t>
      </w:r>
      <w:proofErr w:type="gramStart"/>
      <w:r w:rsidRPr="008D2612">
        <w:rPr>
          <w:rFonts w:ascii="Times New Roman" w:hAnsi="Times New Roman" w:cs="Times New Roman"/>
          <w:b/>
          <w:bCs/>
          <w:sz w:val="32"/>
          <w:szCs w:val="32"/>
        </w:rPr>
        <w:t>N:N</w:t>
      </w:r>
      <w:proofErr w:type="gramEnd"/>
      <w:r w:rsidRPr="008D261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499C71C" w14:textId="77777777" w:rsidR="008D2612" w:rsidRPr="008D2612" w:rsidRDefault="008D2612" w:rsidP="001129B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Multiple records in both tables are related </w:t>
      </w:r>
    </w:p>
    <w:p w14:paraId="2A7863E6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Example:</w:t>
      </w:r>
      <w:r w:rsidRPr="008D2612">
        <w:rPr>
          <w:rFonts w:ascii="Times New Roman" w:hAnsi="Times New Roman" w:cs="Times New Roman"/>
          <w:sz w:val="32"/>
          <w:szCs w:val="32"/>
        </w:rPr>
        <w:br/>
        <w:t>Many students → many courses</w:t>
      </w:r>
    </w:p>
    <w:p w14:paraId="679D4984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This type can create complexity and should be handled carefully.</w:t>
      </w:r>
    </w:p>
    <w:p w14:paraId="181A3A6D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73C82856">
          <v:rect id="_x0000_i1093" style="width:0;height:1.5pt" o:hralign="center" o:hrstd="t" o:hr="t" fillcolor="#a0a0a0" stroked="f"/>
        </w:pict>
      </w:r>
    </w:p>
    <w:p w14:paraId="41402989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Learning Outcome</w:t>
      </w:r>
    </w:p>
    <w:p w14:paraId="5586409D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>By the end of this week, we were able to:</w:t>
      </w:r>
    </w:p>
    <w:p w14:paraId="1A69AAB1" w14:textId="77777777" w:rsidR="008D2612" w:rsidRPr="008D2612" w:rsidRDefault="008D2612" w:rsidP="001129B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Understand the concept of data </w:t>
      </w:r>
      <w:proofErr w:type="spellStart"/>
      <w:r w:rsidRPr="008D2612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C6121A" w14:textId="77777777" w:rsidR="008D2612" w:rsidRPr="008D2612" w:rsidRDefault="008D2612" w:rsidP="001129B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Differentiate between fact and dimension tables </w:t>
      </w:r>
    </w:p>
    <w:p w14:paraId="63B16C6D" w14:textId="77777777" w:rsidR="008D2612" w:rsidRPr="008D2612" w:rsidRDefault="008D2612" w:rsidP="001129B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Implement star schema design </w:t>
      </w:r>
    </w:p>
    <w:p w14:paraId="28996A8A" w14:textId="77777777" w:rsidR="008D2612" w:rsidRPr="008D2612" w:rsidRDefault="008D2612" w:rsidP="001129B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Create and manage relationships in Power BI </w:t>
      </w:r>
    </w:p>
    <w:p w14:paraId="2098FAEA" w14:textId="77777777" w:rsidR="008D2612" w:rsidRPr="008D2612" w:rsidRDefault="008D2612" w:rsidP="001129B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Understand different types of </w:t>
      </w:r>
      <w:proofErr w:type="gramStart"/>
      <w:r w:rsidRPr="008D2612">
        <w:rPr>
          <w:rFonts w:ascii="Times New Roman" w:hAnsi="Times New Roman" w:cs="Times New Roman"/>
          <w:sz w:val="32"/>
          <w:szCs w:val="32"/>
        </w:rPr>
        <w:t>cardinality</w:t>
      </w:r>
      <w:proofErr w:type="gramEnd"/>
      <w:r w:rsidRPr="008D261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DEA120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pict w14:anchorId="60C05185">
          <v:rect id="_x0000_i1094" style="width:0;height:1.5pt" o:hralign="center" o:hrstd="t" o:hr="t" fillcolor="#a0a0a0" stroked="f"/>
        </w:pict>
      </w:r>
    </w:p>
    <w:p w14:paraId="22D8125B" w14:textId="77777777" w:rsidR="008D2612" w:rsidRPr="008D2612" w:rsidRDefault="008D2612" w:rsidP="00112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D2612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644FCB5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  <w:r w:rsidRPr="008D2612">
        <w:rPr>
          <w:rFonts w:ascii="Times New Roman" w:hAnsi="Times New Roman" w:cs="Times New Roman"/>
          <w:sz w:val="32"/>
          <w:szCs w:val="32"/>
        </w:rPr>
        <w:t xml:space="preserve">Week 6 helped us understand how to structure data effectively using data </w:t>
      </w:r>
      <w:proofErr w:type="spellStart"/>
      <w:r w:rsidRPr="008D2612">
        <w:rPr>
          <w:rFonts w:ascii="Times New Roman" w:hAnsi="Times New Roman" w:cs="Times New Roman"/>
          <w:sz w:val="32"/>
          <w:szCs w:val="32"/>
        </w:rPr>
        <w:t>modeling</w:t>
      </w:r>
      <w:proofErr w:type="spellEnd"/>
      <w:r w:rsidRPr="008D2612">
        <w:rPr>
          <w:rFonts w:ascii="Times New Roman" w:hAnsi="Times New Roman" w:cs="Times New Roman"/>
          <w:sz w:val="32"/>
          <w:szCs w:val="32"/>
        </w:rPr>
        <w:t xml:space="preserve"> techniques. Proper relationships and schema design are essential for accurate analysis and efficient dashboard performance.</w:t>
      </w:r>
    </w:p>
    <w:p w14:paraId="2F9F88D1" w14:textId="77777777" w:rsidR="008D2612" w:rsidRPr="008D2612" w:rsidRDefault="008D2612" w:rsidP="001129B5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8D2612" w:rsidRPr="008D2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F5D"/>
    <w:multiLevelType w:val="multilevel"/>
    <w:tmpl w:val="A18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4143"/>
    <w:multiLevelType w:val="multilevel"/>
    <w:tmpl w:val="E1D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BE5"/>
    <w:multiLevelType w:val="multilevel"/>
    <w:tmpl w:val="24C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3EF1"/>
    <w:multiLevelType w:val="multilevel"/>
    <w:tmpl w:val="BDB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86647"/>
    <w:multiLevelType w:val="multilevel"/>
    <w:tmpl w:val="0AF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2D83"/>
    <w:multiLevelType w:val="multilevel"/>
    <w:tmpl w:val="60C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A440C"/>
    <w:multiLevelType w:val="multilevel"/>
    <w:tmpl w:val="6A7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769FB"/>
    <w:multiLevelType w:val="multilevel"/>
    <w:tmpl w:val="FD8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04881"/>
    <w:multiLevelType w:val="multilevel"/>
    <w:tmpl w:val="601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F369A"/>
    <w:multiLevelType w:val="multilevel"/>
    <w:tmpl w:val="FF5C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D4C12"/>
    <w:multiLevelType w:val="multilevel"/>
    <w:tmpl w:val="47A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20A32"/>
    <w:multiLevelType w:val="multilevel"/>
    <w:tmpl w:val="907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84551">
    <w:abstractNumId w:val="7"/>
  </w:num>
  <w:num w:numId="2" w16cid:durableId="1337921775">
    <w:abstractNumId w:val="10"/>
  </w:num>
  <w:num w:numId="3" w16cid:durableId="1491481934">
    <w:abstractNumId w:val="8"/>
  </w:num>
  <w:num w:numId="4" w16cid:durableId="953556339">
    <w:abstractNumId w:val="4"/>
  </w:num>
  <w:num w:numId="5" w16cid:durableId="2097244141">
    <w:abstractNumId w:val="11"/>
  </w:num>
  <w:num w:numId="6" w16cid:durableId="1833640946">
    <w:abstractNumId w:val="6"/>
  </w:num>
  <w:num w:numId="7" w16cid:durableId="1217159472">
    <w:abstractNumId w:val="5"/>
  </w:num>
  <w:num w:numId="8" w16cid:durableId="1597055198">
    <w:abstractNumId w:val="3"/>
  </w:num>
  <w:num w:numId="9" w16cid:durableId="1608586287">
    <w:abstractNumId w:val="2"/>
  </w:num>
  <w:num w:numId="10" w16cid:durableId="1126969993">
    <w:abstractNumId w:val="0"/>
  </w:num>
  <w:num w:numId="11" w16cid:durableId="1739672467">
    <w:abstractNumId w:val="9"/>
  </w:num>
  <w:num w:numId="12" w16cid:durableId="52194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12"/>
    <w:rsid w:val="000225AF"/>
    <w:rsid w:val="001129B5"/>
    <w:rsid w:val="008D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843C"/>
  <w15:chartTrackingRefBased/>
  <w15:docId w15:val="{6501E6F4-7BBD-42E6-8DA1-F6885543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Gambhir</dc:creator>
  <cp:keywords/>
  <dc:description/>
  <cp:lastModifiedBy>Akshay Gambhir</cp:lastModifiedBy>
  <cp:revision>2</cp:revision>
  <dcterms:created xsi:type="dcterms:W3CDTF">2026-03-26T18:49:00Z</dcterms:created>
  <dcterms:modified xsi:type="dcterms:W3CDTF">2026-03-26T18:52:00Z</dcterms:modified>
</cp:coreProperties>
</file>