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60"/>
        <w:jc w:val="center"/>
      </w:pPr>
      <w:r>
        <w:rPr>
          <w:rFonts w:ascii="Calibri" w:cs="Calibri" w:eastAsia="Calibri" w:hAnsi="Calibri"/>
          <w:b/>
          <w:bCs/>
          <w:color w:val="1F4E79"/>
          <w:sz w:val="48"/>
          <w:szCs w:val="48"/>
        </w:rPr>
        <w:t xml:space="preserve">Infosys Springboard</w:t>
      </w:r>
    </w:p>
    <w:p>
      <w:pPr>
        <w:spacing w:after="60"/>
        <w:jc w:val="center"/>
      </w:pPr>
      <w:r>
        <w:rPr>
          <w:rFonts w:ascii="Calibri" w:cs="Calibri" w:eastAsia="Calibri" w:hAnsi="Calibri"/>
          <w:color w:val="2E75B6"/>
          <w:sz w:val="36"/>
          <w:szCs w:val="36"/>
        </w:rPr>
        <w:t xml:space="preserve">Virtual Internship Program</w:t>
      </w:r>
    </w:p>
    <w:p>
      <w:pPr>
        <w:spacing w:after="400"/>
        <w:jc w:val="center"/>
      </w:pPr>
      <w:r>
        <w:rPr>
          <w:rFonts w:ascii="Calibri" w:cs="Calibri" w:eastAsia="Calibri" w:hAnsi="Calibri"/>
          <w:i/>
          <w:iCs/>
          <w:color w:val="555555"/>
          <w:sz w:val="30"/>
          <w:szCs w:val="30"/>
        </w:rPr>
        <w:t xml:space="preserve">Data Visualization</w:t>
      </w:r>
    </w:p>
    <w:p>
      <w:pPr>
        <w:spacing w:after="200"/>
        <w:jc w:val="center"/>
      </w:pPr>
      <w:r>
        <w:rPr>
          <w:rFonts w:ascii="Calibri" w:cs="Calibri" w:eastAsia="Calibri" w:hAnsi="Calibri"/>
          <w:b/>
          <w:bCs/>
          <w:color w:val="1F4E79"/>
          <w:sz w:val="52"/>
          <w:szCs w:val="52"/>
        </w:rPr>
        <w:t xml:space="preserve">WEEK 4 REPORT</w:t>
      </w:r>
    </w:p>
    <w:p>
      <w:pPr>
        <w:spacing w:after="600"/>
        <w:jc w:val="center"/>
      </w:pPr>
      <w:r>
        <w:rPr>
          <w:rFonts w:ascii="Calibri" w:cs="Calibri" w:eastAsia="Calibri" w:hAnsi="Calibri"/>
          <w:b/>
          <w:bCs/>
          <w:color w:val="2E75B6"/>
          <w:sz w:val="28"/>
          <w:szCs w:val="28"/>
        </w:rPr>
        <w:t xml:space="preserve">EDA, Data Profiling &amp; GitHub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2nd March – 6th March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Visualization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Tools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 BI, Power Query, GitHub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Infosys Springboard Virtual Internship</w:t>
            </w:r>
          </w:p>
        </w:tc>
      </w:tr>
    </w:tbl>
    <w:p>
      <w:pPr>
        <w:spacing w:before="600"/>
      </w:pPr>
      <w:r>
        <w:t xml:space="preserve"/>
      </w:r>
    </w:p>
    <w:p>
      <w:pPr>
        <w:pageBreakBefore/>
      </w:pPr>
      <w:r>
        <w:b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1. Overview of the Week</w:t>
      </w:r>
    </w:p>
    <w:p>
      <w:pPr>
        <w:spacing w:before="60" w:after="60"/>
        <w:jc w:val="both"/>
      </w:pPr>
      <w:r>
        <w:rPr>
          <w:rFonts w:ascii="Calibri" w:cs="Calibri" w:eastAsia="Calibri" w:hAnsi="Calibri"/>
          <w:sz w:val="22"/>
          <w:szCs w:val="22"/>
        </w:rPr>
        <w:t xml:space="preserve">Week 4 marked the transition into analytical thinking. Sessions covered project documentation using GitHub, advanced data preprocessing techniques such as filling missing values, and an introduction to Exploratory Data Analysis (EDA). Students also learned about Data Profiling features within Power BI and the role of Key Performance Indicators (KPIs) in analytics projects. The week concluded with a review session where students shared and discussed their progress.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2. Session-Wise Summary</w:t>
      </w:r>
    </w:p>
    <w:p>
      <w:pPr>
        <w:pStyle w:val="Heading2"/>
        <w:spacing w:before="200" w:after="80"/>
      </w:pPr>
      <w:r>
        <w:rPr>
          <w:rFonts w:ascii="Calibri" w:cs="Calibri" w:eastAsia="Calibri" w:hAnsi="Calibri"/>
          <w:b/>
          <w:bCs/>
          <w:color w:val="2E75B6"/>
          <w:sz w:val="24"/>
          <w:szCs w:val="24"/>
        </w:rPr>
        <w:t xml:space="preserve">Session 1 — GitHub Repository Creation and Project Documentation (2nd March 2026)</w:t>
      </w:r>
    </w:p>
    <w:p>
      <w:pPr>
        <w:spacing w:before="60" w:after="60"/>
        <w:jc w:val="both"/>
      </w:pPr>
      <w:r>
        <w:rPr>
          <w:rFonts w:ascii="Calibri" w:cs="Calibri" w:eastAsia="Calibri" w:hAnsi="Calibri"/>
          <w:sz w:val="22"/>
          <w:szCs w:val="22"/>
        </w:rPr>
        <w:t xml:space="preserve">During this session, a GitHub repository was created to organize and present all project work from the internship in a structured, accessible format. This repository serves as the central hub for all project resources.</w:t>
      </w:r>
    </w:p>
    <w:p>
      <w:pPr>
        <w:spacing w:before="160" w:after="60"/>
      </w:pPr>
      <w:r>
        <w:rPr>
          <w:rFonts w:ascii="Calibri" w:cs="Calibri" w:eastAsia="Calibri" w:hAnsi="Calibri"/>
          <w:b/>
          <w:bCs/>
          <w:color w:val="2F5496"/>
          <w:sz w:val="22"/>
          <w:szCs w:val="22"/>
        </w:rPr>
        <w:t xml:space="preserve">Repository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Folder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The dataset used for analysis and dashboard development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Documents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Project reports, documentation, and supporting materials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Power BI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The Power BI (.pbix) dashboard file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Screenshots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Images of dashboards and visualizations for documentation</w:t>
            </w:r>
          </w:p>
        </w:tc>
      </w:tr>
    </w:tbl>
    <w:p>
      <w:pPr>
        <w:spacing w:before="160" w:after="60"/>
      </w:pPr>
      <w:r>
        <w:rPr>
          <w:rFonts w:ascii="Calibri" w:cs="Calibri" w:eastAsia="Calibri" w:hAnsi="Calibri"/>
          <w:b/>
          <w:bCs/>
          <w:color w:val="2F5496"/>
          <w:sz w:val="22"/>
          <w:szCs w:val="22"/>
        </w:rPr>
        <w:t xml:space="preserve">README File Sections:</w:t>
      </w:r>
    </w:p>
    <w:p>
      <w:pPr>
        <w:pStyle w:val="ListParagraph"/>
        <w:numPr>
          <w:ilvl w:val="0"/>
          <w:numId w:val="2"/>
        </w:numPr>
        <w:spacing w:before="40" w:after="40"/>
      </w:pPr>
      <w:r>
        <w:rPr>
          <w:rFonts w:ascii="Calibri" w:cs="Calibri" w:eastAsia="Calibri" w:hAnsi="Calibri"/>
          <w:b/>
          <w:bCs/>
          <w:sz w:val="22"/>
          <w:szCs w:val="22"/>
        </w:rPr>
        <w:t xml:space="preserve">Name and objective of the project</w:t>
      </w:r>
      <w:r>
        <w:rPr>
          <w:rFonts w:ascii="Calibri" w:cs="Calibri" w:eastAsia="Calibri" w:hAnsi="Calibri"/>
          <w:sz w:val="22"/>
          <w:szCs w:val="22"/>
        </w:rPr>
        <w:t xml:space="preserve">Title: </w:t>
      </w:r>
    </w:p>
    <w:p>
      <w:pPr>
        <w:pStyle w:val="ListParagraph"/>
        <w:numPr>
          <w:ilvl w:val="0"/>
          <w:numId w:val="2"/>
        </w:numPr>
        <w:spacing w:before="40" w:after="40"/>
      </w:pPr>
      <w:r>
        <w:rPr>
          <w:rFonts w:ascii="Calibri" w:cs="Calibri" w:eastAsia="Calibri" w:hAnsi="Calibri"/>
          <w:b/>
          <w:bCs/>
          <w:sz w:val="22"/>
          <w:szCs w:val="22"/>
        </w:rPr>
        <w:t xml:space="preserve">The challenge of optimizing IT support team performance using analytics</w:t>
      </w:r>
      <w:r>
        <w:rPr>
          <w:rFonts w:ascii="Calibri" w:cs="Calibri" w:eastAsia="Calibri" w:hAnsi="Calibri"/>
          <w:sz w:val="22"/>
          <w:szCs w:val="22"/>
        </w:rPr>
        <w:t xml:space="preserve">Problem Statement: </w:t>
      </w:r>
    </w:p>
    <w:p>
      <w:pPr>
        <w:pStyle w:val="ListParagraph"/>
        <w:numPr>
          <w:ilvl w:val="0"/>
          <w:numId w:val="2"/>
        </w:numPr>
        <w:spacing w:before="40" w:after="40"/>
      </w:pPr>
      <w:r>
        <w:rPr>
          <w:rFonts w:ascii="Calibri" w:cs="Calibri" w:eastAsia="Calibri" w:hAnsi="Calibri"/>
          <w:b/>
          <w:bCs/>
          <w:sz w:val="22"/>
          <w:szCs w:val="22"/>
        </w:rPr>
        <w:t xml:space="preserve">Detailed explanation of all dataset columns and their meanings</w:t>
      </w:r>
      <w:r>
        <w:rPr>
          <w:rFonts w:ascii="Calibri" w:cs="Calibri" w:eastAsia="Calibri" w:hAnsi="Calibri"/>
          <w:sz w:val="22"/>
          <w:szCs w:val="22"/>
        </w:rPr>
        <w:t xml:space="preserve">Dataset Description: </w:t>
      </w:r>
    </w:p>
    <w:p>
      <w:pPr>
        <w:pStyle w:val="ListParagraph"/>
        <w:numPr>
          <w:ilvl w:val="0"/>
          <w:numId w:val="2"/>
        </w:numPr>
        <w:spacing w:before="40" w:after="40"/>
      </w:pPr>
      <w:r>
        <w:rPr>
          <w:rFonts w:ascii="Calibri" w:cs="Calibri" w:eastAsia="Calibri" w:hAnsi="Calibri"/>
          <w:b/>
          <w:bCs/>
          <w:sz w:val="22"/>
          <w:szCs w:val="22"/>
        </w:rPr>
        <w:t xml:space="preserve">Metrics used to evaluate IT support performance</w:t>
      </w:r>
      <w:r>
        <w:rPr>
          <w:rFonts w:ascii="Calibri" w:cs="Calibri" w:eastAsia="Calibri" w:hAnsi="Calibri"/>
          <w:sz w:val="22"/>
          <w:szCs w:val="22"/>
        </w:rPr>
        <w:t xml:space="preserve">Key Performance Indicators (KPIs): </w:t>
      </w:r>
    </w:p>
    <w:p>
      <w:pPr>
        <w:pStyle w:val="ListParagraph"/>
        <w:numPr>
          <w:ilvl w:val="0"/>
          <w:numId w:val="2"/>
        </w:numPr>
        <w:spacing w:before="40" w:after="40"/>
      </w:pPr>
      <w:r>
        <w:rPr>
          <w:rFonts w:ascii="Calibri" w:cs="Calibri" w:eastAsia="Calibri" w:hAnsi="Calibri"/>
          <w:b/>
          <w:bCs/>
          <w:sz w:val="22"/>
          <w:szCs w:val="22"/>
        </w:rPr>
        <w:t xml:space="preserve">Overview of each Power BI dashboard created</w:t>
      </w:r>
      <w:r>
        <w:rPr>
          <w:rFonts w:ascii="Calibri" w:cs="Calibri" w:eastAsia="Calibri" w:hAnsi="Calibri"/>
          <w:sz w:val="22"/>
          <w:szCs w:val="22"/>
        </w:rPr>
        <w:t xml:space="preserve">Dashboard Description: </w:t>
      </w:r>
    </w:p>
    <w:p>
      <w:pPr>
        <w:pStyle w:val="ListParagraph"/>
        <w:numPr>
          <w:ilvl w:val="0"/>
          <w:numId w:val="2"/>
        </w:numPr>
        <w:spacing w:before="40" w:after="40"/>
      </w:pPr>
      <w:r>
        <w:rPr>
          <w:rFonts w:ascii="Calibri" w:cs="Calibri" w:eastAsia="Calibri" w:hAnsi="Calibri"/>
          <w:b/>
          <w:bCs/>
          <w:sz w:val="22"/>
          <w:szCs w:val="22"/>
        </w:rPr>
        <w:t xml:space="preserve">Important findings derived from analysis</w:t>
      </w:r>
      <w:r>
        <w:rPr>
          <w:rFonts w:ascii="Calibri" w:cs="Calibri" w:eastAsia="Calibri" w:hAnsi="Calibri"/>
          <w:sz w:val="22"/>
          <w:szCs w:val="22"/>
        </w:rPr>
        <w:t xml:space="preserve">Key Insights: </w:t>
      </w:r>
    </w:p>
    <w:p>
      <w:pPr>
        <w:pStyle w:val="ListParagraph"/>
        <w:numPr>
          <w:ilvl w:val="0"/>
          <w:numId w:val="2"/>
        </w:numPr>
        <w:spacing w:before="40" w:after="40"/>
      </w:pPr>
      <w:r>
        <w:rPr>
          <w:rFonts w:ascii="Calibri" w:cs="Calibri" w:eastAsia="Calibri" w:hAnsi="Calibri"/>
          <w:b/>
          <w:bCs/>
          <w:sz w:val="22"/>
          <w:szCs w:val="22"/>
        </w:rPr>
        <w:t xml:space="preserve">Suggested improvements based on data insights</w:t>
      </w:r>
      <w:r>
        <w:rPr>
          <w:rFonts w:ascii="Calibri" w:cs="Calibri" w:eastAsia="Calibri" w:hAnsi="Calibri"/>
          <w:sz w:val="22"/>
          <w:szCs w:val="22"/>
        </w:rPr>
        <w:t xml:space="preserve">Recommendations: </w:t>
      </w:r>
    </w:p>
    <w:p>
      <w:pPr>
        <w:pStyle w:val="ListParagraph"/>
        <w:numPr>
          <w:ilvl w:val="0"/>
          <w:numId w:val="2"/>
        </w:numPr>
        <w:spacing w:before="40" w:after="40"/>
      </w:pPr>
      <w:r>
        <w:rPr>
          <w:rFonts w:ascii="Calibri" w:cs="Calibri" w:eastAsia="Calibri" w:hAnsi="Calibri"/>
          <w:b/>
          <w:bCs/>
          <w:sz w:val="22"/>
          <w:szCs w:val="22"/>
        </w:rPr>
        <w:t xml:space="preserve">Power BI and GitHub</w:t>
      </w:r>
      <w:r>
        <w:rPr>
          <w:rFonts w:ascii="Calibri" w:cs="Calibri" w:eastAsia="Calibri" w:hAnsi="Calibri"/>
          <w:sz w:val="22"/>
          <w:szCs w:val="22"/>
        </w:rPr>
        <w:t xml:space="preserve">Tools Used: </w:t>
      </w:r>
    </w:p>
    <w:p>
      <w:pPr>
        <w:spacing w:before="60" w:after="60"/>
        <w:jc w:val="both"/>
      </w:pPr>
      <w:r>
        <w:rPr>
          <w:rFonts w:ascii="Calibri" w:cs="Calibri" w:eastAsia="Calibri" w:hAnsi="Calibri"/>
          <w:sz w:val="22"/>
          <w:szCs w:val="22"/>
        </w:rPr>
        <w:t xml:space="preserve">This repository setup ensures the project is professional, well-documented, and easy for collaborators or reviewers to navigate.</w:t>
      </w:r>
    </w:p>
    <w:p>
      <w:pPr>
        <w:spacing w:before="160" w:after="60"/>
      </w:pPr>
      <w:r>
        <w:rPr>
          <w:rFonts w:ascii="Calibri" w:cs="Calibri" w:eastAsia="Calibri" w:hAnsi="Calibri"/>
          <w:b/>
          <w:bCs/>
          <w:color w:val="2F5496"/>
          <w:sz w:val="22"/>
          <w:szCs w:val="22"/>
        </w:rPr>
        <w:t xml:space="preserve">Steps to Create a New Repository in GitHub:</w:t>
      </w:r>
    </w:p>
    <w:p>
      <w:pPr>
        <w:pStyle w:val="ListParagraph"/>
        <w:numPr>
          <w:ilvl w:val="0"/>
          <w:numId w:val="3"/>
        </w:numPr>
        <w:spacing w:before="40" w:after="40"/>
      </w:pPr>
      <w:r>
        <w:rPr>
          <w:rFonts w:ascii="Calibri" w:cs="Calibri" w:eastAsia="Calibri" w:hAnsi="Calibri"/>
          <w:sz w:val="22"/>
          <w:szCs w:val="22"/>
        </w:rPr>
        <w:t xml:space="preserve">Log in to GitHub and click New Repository</w:t>
      </w:r>
    </w:p>
    <w:p>
      <w:pPr>
        <w:pStyle w:val="ListParagraph"/>
        <w:numPr>
          <w:ilvl w:val="0"/>
          <w:numId w:val="3"/>
        </w:numPr>
        <w:spacing w:before="40" w:after="40"/>
      </w:pPr>
      <w:r>
        <w:rPr>
          <w:rFonts w:ascii="Calibri" w:cs="Calibri" w:eastAsia="Calibri" w:hAnsi="Calibri"/>
          <w:sz w:val="22"/>
          <w:szCs w:val="22"/>
        </w:rPr>
        <w:t xml:space="preserve">Enter a repository name and optional description</w:t>
      </w:r>
    </w:p>
    <w:p>
      <w:pPr>
        <w:pStyle w:val="ListParagraph"/>
        <w:numPr>
          <w:ilvl w:val="0"/>
          <w:numId w:val="3"/>
        </w:numPr>
        <w:spacing w:before="40" w:after="40"/>
      </w:pPr>
      <w:r>
        <w:rPr>
          <w:rFonts w:ascii="Calibri" w:cs="Calibri" w:eastAsia="Calibri" w:hAnsi="Calibri"/>
          <w:sz w:val="22"/>
          <w:szCs w:val="22"/>
        </w:rPr>
        <w:t xml:space="preserve">Set visibility to Public or Private</w:t>
      </w:r>
    </w:p>
    <w:p>
      <w:pPr>
        <w:pStyle w:val="ListParagraph"/>
        <w:numPr>
          <w:ilvl w:val="0"/>
          <w:numId w:val="3"/>
        </w:numPr>
        <w:spacing w:before="40" w:after="40"/>
      </w:pPr>
      <w:r>
        <w:rPr>
          <w:rFonts w:ascii="Calibri" w:cs="Calibri" w:eastAsia="Calibri" w:hAnsi="Calibri"/>
          <w:sz w:val="22"/>
          <w:szCs w:val="22"/>
        </w:rPr>
        <w:t xml:space="preserve">Click Create Repository</w:t>
      </w:r>
    </w:p>
    <w:p>
      <w:pPr>
        <w:pStyle w:val="ListParagraph"/>
        <w:numPr>
          <w:ilvl w:val="0"/>
          <w:numId w:val="3"/>
        </w:numPr>
        <w:spacing w:before="40" w:after="40"/>
      </w:pPr>
      <w:r>
        <w:rPr>
          <w:rFonts w:ascii="Calibri" w:cs="Calibri" w:eastAsia="Calibri" w:hAnsi="Calibri"/>
          <w:sz w:val="22"/>
          <w:szCs w:val="22"/>
        </w:rPr>
        <w:t xml:space="preserve">Add folders and upload relevant files</w:t>
      </w:r>
    </w:p>
    <w:p>
      <w:pPr>
        <w:pStyle w:val="Heading2"/>
        <w:spacing w:before="200" w:after="80"/>
      </w:pPr>
      <w:r>
        <w:rPr>
          <w:rFonts w:ascii="Calibri" w:cs="Calibri" w:eastAsia="Calibri" w:hAnsi="Calibri"/>
          <w:b/>
          <w:bCs/>
          <w:color w:val="2E75B6"/>
          <w:sz w:val="24"/>
          <w:szCs w:val="24"/>
        </w:rPr>
        <w:t xml:space="preserve">Session 2 — Handling Missing Values and Data Standardization (3rd March 2026)</w:t>
      </w:r>
    </w:p>
    <w:p>
      <w:pPr>
        <w:spacing w:before="60" w:after="60"/>
        <w:jc w:val="both"/>
      </w:pPr>
      <w:r>
        <w:rPr>
          <w:rFonts w:ascii="Calibri" w:cs="Calibri" w:eastAsia="Calibri" w:hAnsi="Calibri"/>
          <w:sz w:val="22"/>
          <w:szCs w:val="22"/>
        </w:rPr>
        <w:t xml:space="preserve">This session introduced practical techniques for addressing missing values in datasets, which is a very common challenge in real-world analytics.</w:t>
      </w:r>
    </w:p>
    <w:p>
      <w:pPr>
        <w:spacing w:before="160" w:after="60"/>
      </w:pPr>
      <w:r>
        <w:rPr>
          <w:rFonts w:ascii="Calibri" w:cs="Calibri" w:eastAsia="Calibri" w:hAnsi="Calibri"/>
          <w:b/>
          <w:bCs/>
          <w:color w:val="2F5496"/>
          <w:sz w:val="22"/>
          <w:szCs w:val="22"/>
        </w:rPr>
        <w:t xml:space="preserve">Replacing Null Values with Column Average:</w:t>
      </w:r>
    </w:p>
    <w:p>
      <w:pPr>
        <w:spacing w:before="60" w:after="60"/>
        <w:jc w:val="both"/>
      </w:pPr>
      <w:r>
        <w:rPr>
          <w:rFonts w:ascii="Calibri" w:cs="Calibri" w:eastAsia="Calibri" w:hAnsi="Calibri"/>
          <w:sz w:val="22"/>
          <w:szCs w:val="22"/>
        </w:rPr>
        <w:t xml:space="preserve">One effective strategy for handling missing numeric values is to replace nulls with the column's average value. This approach maintains dataset completeness without introducing extreme outliers or skewing the data distribution significantly.</w:t>
      </w:r>
    </w:p>
    <w:p>
      <w:pPr>
        <w:spacing w:before="160" w:after="60"/>
      </w:pPr>
      <w:r>
        <w:rPr>
          <w:rFonts w:ascii="Calibri" w:cs="Calibri" w:eastAsia="Calibri" w:hAnsi="Calibri"/>
          <w:b/>
          <w:bCs/>
          <w:color w:val="2F5496"/>
          <w:sz w:val="22"/>
          <w:szCs w:val="22"/>
        </w:rPr>
        <w:t xml:space="preserve">Fill Up and Fill Down Functions:</w:t>
      </w:r>
    </w:p>
    <w:p>
      <w:pPr>
        <w:spacing w:before="60" w:after="60"/>
        <w:jc w:val="both"/>
      </w:pPr>
      <w:r>
        <w:rPr>
          <w:rFonts w:ascii="Calibri" w:cs="Calibri" w:eastAsia="Calibri" w:hAnsi="Calibri"/>
          <w:sz w:val="22"/>
          <w:szCs w:val="22"/>
        </w:rPr>
        <w:t xml:space="preserve">Power Query offers two useful fill functions for dealing with gaps in sequential or categorized data:</w:t>
      </w:r>
    </w:p>
    <w:p>
      <w:pPr>
        <w:pStyle w:val="ListParagraph"/>
        <w:numPr>
          <w:ilvl w:val="0"/>
          <w:numId w:val="2"/>
        </w:numPr>
        <w:spacing w:before="40" w:after="40"/>
      </w:pPr>
      <w:r>
        <w:rPr>
          <w:rFonts w:ascii="Calibri" w:cs="Calibri" w:eastAsia="Calibri" w:hAnsi="Calibri"/>
          <w:b/>
          <w:bCs/>
          <w:sz w:val="22"/>
          <w:szCs w:val="22"/>
        </w:rPr>
        <w:t xml:space="preserve">Copies the value from the cell above into empty cells below it. Useful for repeated categories or grouped data.</w:t>
      </w:r>
      <w:r>
        <w:rPr>
          <w:rFonts w:ascii="Calibri" w:cs="Calibri" w:eastAsia="Calibri" w:hAnsi="Calibri"/>
          <w:sz w:val="22"/>
          <w:szCs w:val="22"/>
        </w:rPr>
        <w:t xml:space="preserve">Fill Down: </w:t>
      </w:r>
    </w:p>
    <w:p>
      <w:pPr>
        <w:pStyle w:val="ListParagraph"/>
        <w:numPr>
          <w:ilvl w:val="0"/>
          <w:numId w:val="2"/>
        </w:numPr>
        <w:spacing w:before="40" w:after="40"/>
      </w:pPr>
      <w:r>
        <w:rPr>
          <w:rFonts w:ascii="Calibri" w:cs="Calibri" w:eastAsia="Calibri" w:hAnsi="Calibri"/>
          <w:b/>
          <w:bCs/>
          <w:sz w:val="22"/>
          <w:szCs w:val="22"/>
        </w:rPr>
        <w:t xml:space="preserve">Copies the value from the cell below into empty cells above it. Used when data flows upward in the dataset.</w:t>
      </w:r>
      <w:r>
        <w:rPr>
          <w:rFonts w:ascii="Calibri" w:cs="Calibri" w:eastAsia="Calibri" w:hAnsi="Calibri"/>
          <w:sz w:val="22"/>
          <w:szCs w:val="22"/>
        </w:rPr>
        <w:t xml:space="preserve">Fill Up: </w:t>
      </w:r>
    </w:p>
    <w:p>
      <w:pPr>
        <w:spacing w:before="160" w:after="60"/>
      </w:pPr>
      <w:r>
        <w:rPr>
          <w:rFonts w:ascii="Calibri" w:cs="Calibri" w:eastAsia="Calibri" w:hAnsi="Calibri"/>
          <w:b/>
          <w:bCs/>
          <w:color w:val="2F5496"/>
          <w:sz w:val="22"/>
          <w:szCs w:val="22"/>
        </w:rPr>
        <w:t xml:space="preserve">Data Standardization:</w:t>
      </w:r>
    </w:p>
    <w:p>
      <w:pPr>
        <w:spacing w:before="60" w:after="60"/>
        <w:jc w:val="both"/>
      </w:pPr>
      <w:r>
        <w:rPr>
          <w:rFonts w:ascii="Calibri" w:cs="Calibri" w:eastAsia="Calibri" w:hAnsi="Calibri"/>
          <w:sz w:val="22"/>
          <w:szCs w:val="22"/>
        </w:rPr>
        <w:t xml:space="preserve">Standardization ensures all values in a column follow a consistent format and scale. This is crucial before performing any analysis or visualization, as inconsistent formats can lead to grouping errors, miscalculations, and misleading insights.</w:t>
      </w:r>
    </w:p>
    <w:p>
      <w:pPr>
        <w:pStyle w:val="Heading2"/>
        <w:spacing w:before="200" w:after="80"/>
      </w:pPr>
      <w:r>
        <w:rPr>
          <w:rFonts w:ascii="Calibri" w:cs="Calibri" w:eastAsia="Calibri" w:hAnsi="Calibri"/>
          <w:b/>
          <w:bCs/>
          <w:color w:val="2E75B6"/>
          <w:sz w:val="24"/>
          <w:szCs w:val="24"/>
        </w:rPr>
        <w:t xml:space="preserve">Session 3 — Introduction to Exploratory Data Analysis and Data Profiling (5th March 2026)</w:t>
      </w:r>
    </w:p>
    <w:p>
      <w:pPr>
        <w:spacing w:before="60" w:after="60"/>
        <w:jc w:val="both"/>
      </w:pPr>
      <w:r>
        <w:rPr>
          <w:rFonts w:ascii="Calibri" w:cs="Calibri" w:eastAsia="Calibri" w:hAnsi="Calibri"/>
          <w:sz w:val="22"/>
          <w:szCs w:val="22"/>
        </w:rPr>
        <w:t xml:space="preserve">This session introduced Exploratory Data Analysis (EDA) as a structured approach to understanding datasets before building visualizations.</w:t>
      </w:r>
    </w:p>
    <w:p>
      <w:pPr>
        <w:spacing w:before="160" w:after="60"/>
      </w:pPr>
      <w:r>
        <w:rPr>
          <w:rFonts w:ascii="Calibri" w:cs="Calibri" w:eastAsia="Calibri" w:hAnsi="Calibri"/>
          <w:b/>
          <w:bCs/>
          <w:color w:val="2F5496"/>
          <w:sz w:val="22"/>
          <w:szCs w:val="22"/>
        </w:rPr>
        <w:t xml:space="preserve">What is EDA?</w:t>
      </w:r>
    </w:p>
    <w:p>
      <w:pPr>
        <w:spacing w:before="60" w:after="60"/>
        <w:jc w:val="both"/>
      </w:pPr>
      <w:r>
        <w:rPr>
          <w:rFonts w:ascii="Calibri" w:cs="Calibri" w:eastAsia="Calibri" w:hAnsi="Calibri"/>
          <w:sz w:val="22"/>
          <w:szCs w:val="22"/>
        </w:rPr>
        <w:t xml:space="preserve">Exploratory Data Analysis is the process of examining a dataset to summarize its key characteristics using statistical techniques and visual methods. EDA helps analysts:</w:t>
      </w:r>
    </w:p>
    <w:p>
      <w:pPr>
        <w:pStyle w:val="ListParagraph"/>
        <w:numPr>
          <w:ilvl w:val="0"/>
          <w:numId w:val="2"/>
        </w:numPr>
        <w:spacing w:before="40" w:after="40"/>
      </w:pPr>
      <w:r>
        <w:rPr>
          <w:rFonts w:ascii="Calibri" w:cs="Calibri" w:eastAsia="Calibri" w:hAnsi="Calibri"/>
          <w:sz w:val="22"/>
          <w:szCs w:val="22"/>
        </w:rPr>
        <w:t xml:space="preserve">Understand the structure and completeness of the data</w:t>
      </w:r>
    </w:p>
    <w:p>
      <w:pPr>
        <w:pStyle w:val="ListParagraph"/>
        <w:numPr>
          <w:ilvl w:val="0"/>
          <w:numId w:val="2"/>
        </w:numPr>
        <w:spacing w:before="40" w:after="40"/>
      </w:pPr>
      <w:r>
        <w:rPr>
          <w:rFonts w:ascii="Calibri" w:cs="Calibri" w:eastAsia="Calibri" w:hAnsi="Calibri"/>
          <w:sz w:val="22"/>
          <w:szCs w:val="22"/>
        </w:rPr>
        <w:t xml:space="preserve">Identify patterns, correlations, and anomalies</w:t>
      </w:r>
    </w:p>
    <w:p>
      <w:pPr>
        <w:pStyle w:val="ListParagraph"/>
        <w:numPr>
          <w:ilvl w:val="0"/>
          <w:numId w:val="2"/>
        </w:numPr>
        <w:spacing w:before="40" w:after="40"/>
      </w:pPr>
      <w:r>
        <w:rPr>
          <w:rFonts w:ascii="Calibri" w:cs="Calibri" w:eastAsia="Calibri" w:hAnsi="Calibri"/>
          <w:sz w:val="22"/>
          <w:szCs w:val="22"/>
        </w:rPr>
        <w:t xml:space="preserve">Detect missing values and data quality issues</w:t>
      </w:r>
    </w:p>
    <w:p>
      <w:pPr>
        <w:pStyle w:val="ListParagraph"/>
        <w:numPr>
          <w:ilvl w:val="0"/>
          <w:numId w:val="2"/>
        </w:numPr>
        <w:spacing w:before="40" w:after="40"/>
      </w:pPr>
      <w:r>
        <w:rPr>
          <w:rFonts w:ascii="Calibri" w:cs="Calibri" w:eastAsia="Calibri" w:hAnsi="Calibri"/>
          <w:sz w:val="22"/>
          <w:szCs w:val="22"/>
        </w:rPr>
        <w:t xml:space="preserve">Define meaningful questions and metrics before visualization</w:t>
      </w:r>
    </w:p>
    <w:p>
      <w:pPr>
        <w:spacing w:before="160" w:after="60"/>
      </w:pPr>
      <w:r>
        <w:rPr>
          <w:rFonts w:ascii="Calibri" w:cs="Calibri" w:eastAsia="Calibri" w:hAnsi="Calibri"/>
          <w:b/>
          <w:bCs/>
          <w:color w:val="2F5496"/>
          <w:sz w:val="22"/>
          <w:szCs w:val="22"/>
        </w:rPr>
        <w:t xml:space="preserve">Text Column Formatting:</w:t>
      </w:r>
    </w:p>
    <w:p>
      <w:pPr>
        <w:spacing w:before="60" w:after="60"/>
        <w:jc w:val="both"/>
      </w:pPr>
      <w:r>
        <w:rPr>
          <w:rFonts w:ascii="Calibri" w:cs="Calibri" w:eastAsia="Calibri" w:hAnsi="Calibri"/>
          <w:sz w:val="22"/>
          <w:szCs w:val="22"/>
        </w:rPr>
        <w:t xml:space="preserve">Text columns can be formatted to ensure consistency. Power BI provides options to convert text to uppercase or lowercase and remove unwanted characters. Path: Transform &gt; Format</w:t>
      </w:r>
    </w:p>
    <w:p>
      <w:pPr>
        <w:spacing w:before="160" w:after="60"/>
      </w:pPr>
      <w:r>
        <w:rPr>
          <w:rFonts w:ascii="Calibri" w:cs="Calibri" w:eastAsia="Calibri" w:hAnsi="Calibri"/>
          <w:b/>
          <w:bCs/>
          <w:color w:val="2F5496"/>
          <w:sz w:val="22"/>
          <w:szCs w:val="22"/>
        </w:rPr>
        <w:t xml:space="preserve">Trim Function:</w:t>
      </w:r>
    </w:p>
    <w:p>
      <w:pPr>
        <w:spacing w:before="60" w:after="60"/>
        <w:jc w:val="both"/>
      </w:pPr>
      <w:r>
        <w:rPr>
          <w:rFonts w:ascii="Calibri" w:cs="Calibri" w:eastAsia="Calibri" w:hAnsi="Calibri"/>
          <w:sz w:val="22"/>
          <w:szCs w:val="22"/>
        </w:rPr>
        <w:t xml:space="preserve">The Trim function removes extra spaces from the beginning and end of text values. Path: Transform &gt; Format &gt; Trim</w:t>
      </w:r>
    </w:p>
    <w:p>
      <w:pPr>
        <w:spacing w:before="160" w:after="60"/>
      </w:pPr>
      <w:r>
        <w:rPr>
          <w:rFonts w:ascii="Calibri" w:cs="Calibri" w:eastAsia="Calibri" w:hAnsi="Calibri"/>
          <w:b/>
          <w:bCs/>
          <w:color w:val="2F5496"/>
          <w:sz w:val="22"/>
          <w:szCs w:val="22"/>
        </w:rPr>
        <w:t xml:space="preserve">Converting Special Characters to Null:</w:t>
      </w:r>
    </w:p>
    <w:p>
      <w:pPr>
        <w:spacing w:before="60" w:after="60"/>
        <w:jc w:val="both"/>
      </w:pPr>
      <w:r>
        <w:rPr>
          <w:rFonts w:ascii="Calibri" w:cs="Calibri" w:eastAsia="Calibri" w:hAnsi="Calibri"/>
          <w:sz w:val="22"/>
          <w:szCs w:val="22"/>
        </w:rPr>
        <w:t xml:space="preserve">Some datasets use symbols such as '##' or '---' to represent missing values. These can be replaced with null so Power BI correctly treats them as missing data.</w:t>
      </w:r>
    </w:p>
    <w:p>
      <w:pPr>
        <w:spacing w:before="160" w:after="60"/>
      </w:pPr>
      <w:r>
        <w:rPr>
          <w:rFonts w:ascii="Calibri" w:cs="Calibri" w:eastAsia="Calibri" w:hAnsi="Calibri"/>
          <w:b/>
          <w:bCs/>
          <w:color w:val="2F5496"/>
          <w:sz w:val="22"/>
          <w:szCs w:val="22"/>
        </w:rPr>
        <w:t xml:space="preserve">Data Profiling Features in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Profiling Feature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Column Quality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Displays the percentage of valid, empty, and error values in each column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Column Distribution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Shows how values are distributed, helping identify duplicates and unique values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Column Profile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Provides detailed statistics: min, max, average, count, and distinct value count</w:t>
            </w:r>
          </w:p>
        </w:tc>
      </w:tr>
    </w:tbl>
    <w:p>
      <w:pPr>
        <w:spacing w:before="160" w:after="60"/>
      </w:pPr>
      <w:r>
        <w:rPr>
          <w:rFonts w:ascii="Calibri" w:cs="Calibri" w:eastAsia="Calibri" w:hAnsi="Calibri"/>
          <w:b/>
          <w:bCs/>
          <w:color w:val="2F5496"/>
          <w:sz w:val="22"/>
          <w:szCs w:val="22"/>
        </w:rPr>
        <w:t xml:space="preserve">Key Performance Indicators (KPIs):</w:t>
      </w:r>
    </w:p>
    <w:p>
      <w:pPr>
        <w:spacing w:before="60" w:after="60"/>
        <w:jc w:val="both"/>
      </w:pPr>
      <w:r>
        <w:rPr>
          <w:rFonts w:ascii="Calibri" w:cs="Calibri" w:eastAsia="Calibri" w:hAnsi="Calibri"/>
          <w:sz w:val="22"/>
          <w:szCs w:val="22"/>
        </w:rPr>
        <w:t xml:space="preserve">KPIs are measurable metrics used to evaluate performance against defined objectives. In the context of the IT support dataset, relevant KPIs include:</w:t>
      </w:r>
    </w:p>
    <w:p>
      <w:pPr>
        <w:pStyle w:val="ListParagraph"/>
        <w:numPr>
          <w:ilvl w:val="0"/>
          <w:numId w:val="2"/>
        </w:numPr>
        <w:spacing w:before="40" w:after="40"/>
      </w:pPr>
      <w:r>
        <w:rPr>
          <w:rFonts w:ascii="Calibri" w:cs="Calibri" w:eastAsia="Calibri" w:hAnsi="Calibri"/>
          <w:sz w:val="22"/>
          <w:szCs w:val="22"/>
        </w:rPr>
        <w:t xml:space="preserve">Average resolution time for support tickets</w:t>
      </w:r>
    </w:p>
    <w:p>
      <w:pPr>
        <w:pStyle w:val="ListParagraph"/>
        <w:numPr>
          <w:ilvl w:val="0"/>
          <w:numId w:val="2"/>
        </w:numPr>
        <w:spacing w:before="40" w:after="40"/>
      </w:pPr>
      <w:r>
        <w:rPr>
          <w:rFonts w:ascii="Calibri" w:cs="Calibri" w:eastAsia="Calibri" w:hAnsi="Calibri"/>
          <w:sz w:val="22"/>
          <w:szCs w:val="22"/>
        </w:rPr>
        <w:t xml:space="preserve">Total number of tickets resolved versus unresolved</w:t>
      </w:r>
    </w:p>
    <w:p>
      <w:pPr>
        <w:pStyle w:val="ListParagraph"/>
        <w:numPr>
          <w:ilvl w:val="0"/>
          <w:numId w:val="2"/>
        </w:numPr>
        <w:spacing w:before="40" w:after="40"/>
      </w:pPr>
      <w:r>
        <w:rPr>
          <w:rFonts w:ascii="Calibri" w:cs="Calibri" w:eastAsia="Calibri" w:hAnsi="Calibri"/>
          <w:sz w:val="22"/>
          <w:szCs w:val="22"/>
        </w:rPr>
        <w:t xml:space="preserve">Ticket volume by category and priority level</w:t>
      </w:r>
    </w:p>
    <w:p>
      <w:pPr>
        <w:pStyle w:val="ListParagraph"/>
        <w:numPr>
          <w:ilvl w:val="0"/>
          <w:numId w:val="2"/>
        </w:numPr>
        <w:spacing w:before="40" w:after="40"/>
      </w:pPr>
      <w:r>
        <w:rPr>
          <w:rFonts w:ascii="Calibri" w:cs="Calibri" w:eastAsia="Calibri" w:hAnsi="Calibri"/>
          <w:sz w:val="22"/>
          <w:szCs w:val="22"/>
        </w:rPr>
        <w:t xml:space="preserve">Team-wise performance metrics</w:t>
      </w:r>
    </w:p>
    <w:p>
      <w:pPr>
        <w:pStyle w:val="Heading2"/>
        <w:spacing w:before="200" w:after="80"/>
      </w:pPr>
      <w:r>
        <w:rPr>
          <w:rFonts w:ascii="Calibri" w:cs="Calibri" w:eastAsia="Calibri" w:hAnsi="Calibri"/>
          <w:b/>
          <w:bCs/>
          <w:color w:val="2E75B6"/>
          <w:sz w:val="24"/>
          <w:szCs w:val="24"/>
        </w:rPr>
        <w:t xml:space="preserve">Session 4 — Review Session (6th March 2026)</w:t>
      </w:r>
    </w:p>
    <w:p>
      <w:pPr>
        <w:spacing w:before="60" w:after="60"/>
        <w:jc w:val="both"/>
      </w:pPr>
      <w:r>
        <w:rPr>
          <w:rFonts w:ascii="Calibri" w:cs="Calibri" w:eastAsia="Calibri" w:hAnsi="Calibri"/>
          <w:sz w:val="22"/>
          <w:szCs w:val="22"/>
        </w:rPr>
        <w:t xml:space="preserve">The week concluded with a structured review session. Students shared their learning progress and discussed the concepts covered throughout the internship. Topics discussed included data cleaning techniques, handling missing values, transformation using Power Query, and EDA fundamentals. The faculty provided feedback and guidance to ensure all participants were aligned with project objectives.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3. Key Learnings from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to organize analytics project files using GitHub with a structured repository and README.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how to handle missing values by replacing nulls with column averages.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Fill Down and Fill Up functions in Power Query for sequential data gaps.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the concept and importance of data standardization before analysis.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Gained an introduction to Exploratory Data Analysis (EDA) and its role in understanding datasets.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to use Column Quality, Column Distribution, and Column Profile in Power BI for data profiling.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how KPIs provide measurable metrics to support performance evaluation and decision-making.</w:t>
            </w:r>
          </w:p>
        </w:tc>
      </w:tr>
    </w:tbl>
    <w:p>
      <w:pPr>
        <w:spacing w:before="400"/>
      </w:pPr>
      <w:r>
        <w:t xml:space="preserve"/>
      </w:r>
    </w:p>
    <w:p>
      <w:pPr>
        <w:jc w:val="center"/>
      </w:pPr>
      <w:r>
        <w:rPr>
          <w:rFonts w:ascii="Calibri" w:cs="Calibri" w:eastAsia="Calibri" w:hAnsi="Calibri"/>
          <w:i/>
          <w:iCs/>
          <w:color w:val="888888"/>
          <w:sz w:val="20"/>
          <w:szCs w:val="20"/>
        </w:rPr>
        <w:t xml:space="preserve">— End of Week 4 Report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sz w:val="28"/>
      <w:szCs w:val="28"/>
    </w:rPr>
  </w:style>
  <w:style w:type="paragraph" w:styleId="Heading2">
    <w:name w:val="Heading 2"/>
    <w:basedOn w:val="Normal"/>
    <w:next w:val="Normal"/>
    <w:qFormat/>
    <w:pPr>
      <w:spacing w:before="20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Kumar</dc:creator>
  <cp:lastModifiedBy>Un-named</cp:lastModifiedBy>
  <cp:revision>1</cp:revision>
  <dcterms:created xsi:type="dcterms:W3CDTF">2026-03-26T12:28:36Z</dcterms:created>
  <dcterms:modified xsi:type="dcterms:W3CDTF">2026-03-26T12:28:36Z</dcterms:modified>
</cp:coreProperties>
</file>

<file path=docProps/custom.xml><?xml version="1.0" encoding="utf-8"?>
<Properties xmlns="http://schemas.openxmlformats.org/officeDocument/2006/custom-properties" xmlns:vt="http://schemas.openxmlformats.org/officeDocument/2006/docPropsVTypes"/>
</file>