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73AF5" w14:textId="77777777" w:rsidR="001538A6" w:rsidRPr="001538A6" w:rsidRDefault="001538A6" w:rsidP="001538A6">
      <w:pPr>
        <w:rPr>
          <w:b/>
          <w:bCs/>
          <w:sz w:val="28"/>
          <w:szCs w:val="28"/>
        </w:rPr>
      </w:pPr>
      <w:r w:rsidRPr="001538A6">
        <w:rPr>
          <w:b/>
          <w:bCs/>
          <w:sz w:val="28"/>
          <w:szCs w:val="28"/>
        </w:rPr>
        <w:t>Technical Documentation – Milestone 3</w:t>
      </w:r>
    </w:p>
    <w:p w14:paraId="457DC516" w14:textId="77777777" w:rsidR="001538A6" w:rsidRPr="001538A6" w:rsidRDefault="001538A6" w:rsidP="001538A6">
      <w:pPr>
        <w:rPr>
          <w:b/>
          <w:bCs/>
          <w:sz w:val="28"/>
          <w:szCs w:val="28"/>
        </w:rPr>
      </w:pPr>
      <w:r w:rsidRPr="001538A6">
        <w:rPr>
          <w:b/>
          <w:bCs/>
          <w:sz w:val="28"/>
          <w:szCs w:val="28"/>
        </w:rPr>
        <w:t>Interactive Defence Analytics Dashboard Implementation</w:t>
      </w:r>
    </w:p>
    <w:p w14:paraId="04FEAF0B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b/>
          <w:bCs/>
          <w:sz w:val="24"/>
          <w:szCs w:val="24"/>
        </w:rPr>
        <w:t>Project:</w:t>
      </w:r>
      <w:r w:rsidRPr="001538A6">
        <w:rPr>
          <w:sz w:val="24"/>
          <w:szCs w:val="24"/>
        </w:rPr>
        <w:t xml:space="preserve"> Unified Military Analytics and Visualization</w:t>
      </w:r>
      <w:r w:rsidRPr="001538A6">
        <w:rPr>
          <w:sz w:val="24"/>
          <w:szCs w:val="24"/>
        </w:rPr>
        <w:br/>
      </w:r>
      <w:r w:rsidRPr="001538A6">
        <w:rPr>
          <w:b/>
          <w:bCs/>
          <w:sz w:val="24"/>
          <w:szCs w:val="24"/>
        </w:rPr>
        <w:t>Platform:</w:t>
      </w:r>
      <w:r w:rsidRPr="001538A6">
        <w:rPr>
          <w:sz w:val="24"/>
          <w:szCs w:val="24"/>
        </w:rPr>
        <w:t xml:space="preserve"> Power BI</w:t>
      </w:r>
    </w:p>
    <w:p w14:paraId="398DE880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pict w14:anchorId="1F048D45">
          <v:rect id="_x0000_i1092" style="width:0;height:1.5pt" o:hralign="center" o:hrstd="t" o:hr="t" fillcolor="#a0a0a0" stroked="f"/>
        </w:pict>
      </w:r>
    </w:p>
    <w:p w14:paraId="141D567C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1. Implementation Objective</w:t>
      </w:r>
    </w:p>
    <w:p w14:paraId="448BA0AC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t>This phase involved the design and deployment of a multi-dashboard analytical interface for evaluating global military capability across more than 140 countries.</w:t>
      </w:r>
      <w:r w:rsidRPr="001538A6">
        <w:rPr>
          <w:sz w:val="24"/>
          <w:szCs w:val="24"/>
        </w:rPr>
        <w:br/>
        <w:t>The processed dataset (military_final.csv) was integrated into a business intelligence environment to enable dynamic filtering, cross-visual interaction, and multi-scenario comparative analysis.</w:t>
      </w:r>
    </w:p>
    <w:p w14:paraId="3B9FC738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pict w14:anchorId="0CAC50A8">
          <v:rect id="_x0000_i1093" style="width:0;height:1.5pt" o:hralign="center" o:hrstd="t" o:hr="t" fillcolor="#a0a0a0" stroked="f"/>
        </w:pict>
      </w:r>
    </w:p>
    <w:p w14:paraId="7BAA75EC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2. System Architecture</w:t>
      </w:r>
    </w:p>
    <w:p w14:paraId="557AE2FB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t>The reporting layer was organized into four functional dashboards:</w:t>
      </w:r>
    </w:p>
    <w:p w14:paraId="6662A7F3" w14:textId="77777777" w:rsidR="001538A6" w:rsidRPr="001538A6" w:rsidRDefault="001538A6" w:rsidP="001538A6">
      <w:pPr>
        <w:numPr>
          <w:ilvl w:val="0"/>
          <w:numId w:val="1"/>
        </w:numPr>
        <w:rPr>
          <w:sz w:val="24"/>
          <w:szCs w:val="24"/>
        </w:rPr>
      </w:pPr>
      <w:r w:rsidRPr="001538A6">
        <w:rPr>
          <w:sz w:val="24"/>
          <w:szCs w:val="24"/>
        </w:rPr>
        <w:t>Global Summary Dashboard</w:t>
      </w:r>
    </w:p>
    <w:p w14:paraId="71D1FD46" w14:textId="77777777" w:rsidR="001538A6" w:rsidRPr="001538A6" w:rsidRDefault="001538A6" w:rsidP="001538A6">
      <w:pPr>
        <w:numPr>
          <w:ilvl w:val="0"/>
          <w:numId w:val="1"/>
        </w:numPr>
        <w:rPr>
          <w:sz w:val="24"/>
          <w:szCs w:val="24"/>
        </w:rPr>
      </w:pPr>
      <w:r w:rsidRPr="001538A6">
        <w:rPr>
          <w:sz w:val="24"/>
          <w:szCs w:val="24"/>
        </w:rPr>
        <w:t>Country Intelligence Dashboard</w:t>
      </w:r>
    </w:p>
    <w:p w14:paraId="1FEE6B21" w14:textId="77777777" w:rsidR="001538A6" w:rsidRPr="001538A6" w:rsidRDefault="001538A6" w:rsidP="001538A6">
      <w:pPr>
        <w:numPr>
          <w:ilvl w:val="0"/>
          <w:numId w:val="1"/>
        </w:numPr>
        <w:rPr>
          <w:sz w:val="24"/>
          <w:szCs w:val="24"/>
        </w:rPr>
      </w:pPr>
      <w:r w:rsidRPr="001538A6">
        <w:rPr>
          <w:sz w:val="24"/>
          <w:szCs w:val="24"/>
        </w:rPr>
        <w:t>Bilateral Comparison Dashboard</w:t>
      </w:r>
    </w:p>
    <w:p w14:paraId="18909ED7" w14:textId="77777777" w:rsidR="001538A6" w:rsidRPr="001538A6" w:rsidRDefault="001538A6" w:rsidP="001538A6">
      <w:pPr>
        <w:numPr>
          <w:ilvl w:val="0"/>
          <w:numId w:val="1"/>
        </w:numPr>
        <w:rPr>
          <w:sz w:val="24"/>
          <w:szCs w:val="24"/>
        </w:rPr>
      </w:pPr>
      <w:r w:rsidRPr="001538A6">
        <w:rPr>
          <w:sz w:val="24"/>
          <w:szCs w:val="24"/>
        </w:rPr>
        <w:t>Coalition Simulation Dashboard</w:t>
      </w:r>
    </w:p>
    <w:p w14:paraId="7F2A6D60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t xml:space="preserve">All pages share a unified data model and synchronized filtering </w:t>
      </w:r>
      <w:proofErr w:type="spellStart"/>
      <w:r w:rsidRPr="001538A6">
        <w:rPr>
          <w:sz w:val="24"/>
          <w:szCs w:val="24"/>
        </w:rPr>
        <w:t>behavior</w:t>
      </w:r>
      <w:proofErr w:type="spellEnd"/>
      <w:r w:rsidRPr="001538A6">
        <w:rPr>
          <w:sz w:val="24"/>
          <w:szCs w:val="24"/>
        </w:rPr>
        <w:t>.</w:t>
      </w:r>
    </w:p>
    <w:p w14:paraId="19B302D3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pict w14:anchorId="499F0689">
          <v:rect id="_x0000_i1094" style="width:0;height:1.5pt" o:hralign="center" o:hrstd="t" o:hr="t" fillcolor="#a0a0a0" stroked="f"/>
        </w:pict>
      </w:r>
    </w:p>
    <w:p w14:paraId="03801161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3. Global Summary Dashboard</w:t>
      </w:r>
    </w:p>
    <w:p w14:paraId="6327569B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3.1 Purpose</w:t>
      </w:r>
    </w:p>
    <w:p w14:paraId="77326421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t>Provides a macro-level view of worldwide military indicators and alliance distribution.</w:t>
      </w:r>
    </w:p>
    <w:p w14:paraId="63382E70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3.2 Core Metrics</w:t>
      </w:r>
    </w:p>
    <w:p w14:paraId="7D5A609E" w14:textId="77777777" w:rsidR="001538A6" w:rsidRPr="001538A6" w:rsidRDefault="001538A6" w:rsidP="001538A6">
      <w:pPr>
        <w:numPr>
          <w:ilvl w:val="0"/>
          <w:numId w:val="2"/>
        </w:numPr>
        <w:rPr>
          <w:sz w:val="24"/>
          <w:szCs w:val="24"/>
        </w:rPr>
      </w:pPr>
      <w:r w:rsidRPr="001538A6">
        <w:rPr>
          <w:sz w:val="24"/>
          <w:szCs w:val="24"/>
        </w:rPr>
        <w:t>Number of countries included in the dataset</w:t>
      </w:r>
    </w:p>
    <w:p w14:paraId="0F3976C0" w14:textId="77777777" w:rsidR="001538A6" w:rsidRPr="001538A6" w:rsidRDefault="001538A6" w:rsidP="001538A6">
      <w:pPr>
        <w:numPr>
          <w:ilvl w:val="0"/>
          <w:numId w:val="2"/>
        </w:numPr>
        <w:rPr>
          <w:sz w:val="24"/>
          <w:szCs w:val="24"/>
        </w:rPr>
      </w:pPr>
      <w:r w:rsidRPr="001538A6">
        <w:rPr>
          <w:sz w:val="24"/>
          <w:szCs w:val="24"/>
        </w:rPr>
        <w:t>Aggregate global population</w:t>
      </w:r>
    </w:p>
    <w:p w14:paraId="2A8D6637" w14:textId="77777777" w:rsidR="001538A6" w:rsidRPr="001538A6" w:rsidRDefault="001538A6" w:rsidP="001538A6">
      <w:pPr>
        <w:numPr>
          <w:ilvl w:val="0"/>
          <w:numId w:val="2"/>
        </w:numPr>
        <w:rPr>
          <w:sz w:val="24"/>
          <w:szCs w:val="24"/>
        </w:rPr>
      </w:pPr>
      <w:r w:rsidRPr="001538A6">
        <w:rPr>
          <w:sz w:val="24"/>
          <w:szCs w:val="24"/>
        </w:rPr>
        <w:t>Total active personnel</w:t>
      </w:r>
    </w:p>
    <w:p w14:paraId="0D9703E1" w14:textId="77777777" w:rsidR="001538A6" w:rsidRPr="001538A6" w:rsidRDefault="001538A6" w:rsidP="001538A6">
      <w:pPr>
        <w:numPr>
          <w:ilvl w:val="0"/>
          <w:numId w:val="2"/>
        </w:numPr>
        <w:rPr>
          <w:sz w:val="24"/>
          <w:szCs w:val="24"/>
        </w:rPr>
      </w:pPr>
      <w:r w:rsidRPr="001538A6">
        <w:rPr>
          <w:sz w:val="24"/>
          <w:szCs w:val="24"/>
        </w:rPr>
        <w:t>Combined military asset count</w:t>
      </w:r>
    </w:p>
    <w:p w14:paraId="757C958B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3.3 Visual Components</w:t>
      </w:r>
    </w:p>
    <w:p w14:paraId="4781E849" w14:textId="77777777" w:rsidR="001538A6" w:rsidRPr="001538A6" w:rsidRDefault="001538A6" w:rsidP="001538A6">
      <w:pPr>
        <w:numPr>
          <w:ilvl w:val="0"/>
          <w:numId w:val="3"/>
        </w:numPr>
        <w:rPr>
          <w:sz w:val="24"/>
          <w:szCs w:val="24"/>
        </w:rPr>
      </w:pPr>
      <w:r w:rsidRPr="001538A6">
        <w:rPr>
          <w:sz w:val="24"/>
          <w:szCs w:val="24"/>
        </w:rPr>
        <w:t>Ranked view of countries based on capability gap</w:t>
      </w:r>
    </w:p>
    <w:p w14:paraId="5DB91CD9" w14:textId="77777777" w:rsidR="001538A6" w:rsidRPr="001538A6" w:rsidRDefault="001538A6" w:rsidP="001538A6">
      <w:pPr>
        <w:numPr>
          <w:ilvl w:val="0"/>
          <w:numId w:val="3"/>
        </w:numPr>
        <w:rPr>
          <w:sz w:val="24"/>
          <w:szCs w:val="24"/>
        </w:rPr>
      </w:pPr>
      <w:r w:rsidRPr="001538A6">
        <w:rPr>
          <w:sz w:val="24"/>
          <w:szCs w:val="24"/>
        </w:rPr>
        <w:t>Alliance distribution between NATO and non-NATO members</w:t>
      </w:r>
    </w:p>
    <w:p w14:paraId="219492FE" w14:textId="77777777" w:rsidR="001538A6" w:rsidRPr="001538A6" w:rsidRDefault="001538A6" w:rsidP="001538A6">
      <w:pPr>
        <w:numPr>
          <w:ilvl w:val="0"/>
          <w:numId w:val="3"/>
        </w:numPr>
        <w:rPr>
          <w:sz w:val="24"/>
          <w:szCs w:val="24"/>
        </w:rPr>
      </w:pPr>
      <w:r w:rsidRPr="001538A6">
        <w:rPr>
          <w:sz w:val="24"/>
          <w:szCs w:val="24"/>
        </w:rPr>
        <w:lastRenderedPageBreak/>
        <w:t>Geographic representation of defence spending intensity</w:t>
      </w:r>
    </w:p>
    <w:p w14:paraId="5BD7CBCD" w14:textId="77777777" w:rsidR="001538A6" w:rsidRPr="001538A6" w:rsidRDefault="001538A6" w:rsidP="001538A6">
      <w:pPr>
        <w:numPr>
          <w:ilvl w:val="0"/>
          <w:numId w:val="3"/>
        </w:numPr>
        <w:rPr>
          <w:sz w:val="24"/>
          <w:szCs w:val="24"/>
        </w:rPr>
      </w:pPr>
      <w:r w:rsidRPr="001538A6">
        <w:rPr>
          <w:sz w:val="24"/>
          <w:szCs w:val="24"/>
        </w:rPr>
        <w:t>Asset-based country ranking</w:t>
      </w:r>
    </w:p>
    <w:p w14:paraId="00B253CA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3.4 Interactive Features</w:t>
      </w:r>
    </w:p>
    <w:p w14:paraId="54451777" w14:textId="77777777" w:rsidR="001538A6" w:rsidRPr="001538A6" w:rsidRDefault="001538A6" w:rsidP="001538A6">
      <w:pPr>
        <w:numPr>
          <w:ilvl w:val="0"/>
          <w:numId w:val="4"/>
        </w:numPr>
        <w:rPr>
          <w:sz w:val="24"/>
          <w:szCs w:val="24"/>
        </w:rPr>
      </w:pPr>
      <w:r w:rsidRPr="001538A6">
        <w:rPr>
          <w:sz w:val="24"/>
          <w:szCs w:val="24"/>
        </w:rPr>
        <w:t>Regional and continental slicers</w:t>
      </w:r>
    </w:p>
    <w:p w14:paraId="79A21B14" w14:textId="77777777" w:rsidR="001538A6" w:rsidRPr="001538A6" w:rsidRDefault="001538A6" w:rsidP="001538A6">
      <w:pPr>
        <w:numPr>
          <w:ilvl w:val="0"/>
          <w:numId w:val="4"/>
        </w:numPr>
        <w:rPr>
          <w:sz w:val="24"/>
          <w:szCs w:val="24"/>
        </w:rPr>
      </w:pPr>
      <w:r w:rsidRPr="001538A6">
        <w:rPr>
          <w:sz w:val="24"/>
          <w:szCs w:val="24"/>
        </w:rPr>
        <w:t>Alliance-based filtering</w:t>
      </w:r>
    </w:p>
    <w:p w14:paraId="5AF5B451" w14:textId="77777777" w:rsidR="001538A6" w:rsidRPr="001538A6" w:rsidRDefault="001538A6" w:rsidP="001538A6">
      <w:pPr>
        <w:numPr>
          <w:ilvl w:val="0"/>
          <w:numId w:val="4"/>
        </w:numPr>
        <w:rPr>
          <w:sz w:val="24"/>
          <w:szCs w:val="24"/>
        </w:rPr>
      </w:pPr>
      <w:r w:rsidRPr="001538A6">
        <w:rPr>
          <w:sz w:val="24"/>
          <w:szCs w:val="24"/>
        </w:rPr>
        <w:t>Automatic recalculation of KPI values based on selection context</w:t>
      </w:r>
    </w:p>
    <w:p w14:paraId="1F13708D" w14:textId="77777777" w:rsidR="001538A6" w:rsidRPr="001538A6" w:rsidRDefault="001538A6" w:rsidP="001538A6">
      <w:pPr>
        <w:numPr>
          <w:ilvl w:val="0"/>
          <w:numId w:val="4"/>
        </w:numPr>
        <w:rPr>
          <w:sz w:val="24"/>
          <w:szCs w:val="24"/>
        </w:rPr>
      </w:pPr>
      <w:r w:rsidRPr="001538A6">
        <w:rPr>
          <w:sz w:val="24"/>
          <w:szCs w:val="24"/>
        </w:rPr>
        <w:t>Cross-highlighting between visuals</w:t>
      </w:r>
    </w:p>
    <w:p w14:paraId="47D1A4FE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3.5 Functional Outcome</w:t>
      </w:r>
    </w:p>
    <w:p w14:paraId="50B380F6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t>Enables rapid identification of dominant military regions and alliance concentration patterns.</w:t>
      </w:r>
    </w:p>
    <w:p w14:paraId="11672B4C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pict w14:anchorId="74CA96E0">
          <v:rect id="_x0000_i1095" style="width:0;height:1.5pt" o:hralign="center" o:hrstd="t" o:hr="t" fillcolor="#a0a0a0" stroked="f"/>
        </w:pict>
      </w:r>
    </w:p>
    <w:p w14:paraId="3DF4B27D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4. Country Intelligence Dashboard</w:t>
      </w:r>
    </w:p>
    <w:p w14:paraId="6F7041DE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4.1 Purpose</w:t>
      </w:r>
    </w:p>
    <w:p w14:paraId="409BE765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t>Delivers a detailed structural profile of an individual nation’s defence capacity.</w:t>
      </w:r>
    </w:p>
    <w:p w14:paraId="3808F05F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4.2 Key Indicators</w:t>
      </w:r>
    </w:p>
    <w:p w14:paraId="49FA4ED1" w14:textId="77777777" w:rsidR="001538A6" w:rsidRPr="001538A6" w:rsidRDefault="001538A6" w:rsidP="001538A6">
      <w:pPr>
        <w:numPr>
          <w:ilvl w:val="0"/>
          <w:numId w:val="5"/>
        </w:numPr>
        <w:rPr>
          <w:sz w:val="24"/>
          <w:szCs w:val="24"/>
        </w:rPr>
      </w:pPr>
      <w:r w:rsidRPr="001538A6">
        <w:rPr>
          <w:sz w:val="24"/>
          <w:szCs w:val="24"/>
        </w:rPr>
        <w:t>Total manpower strength</w:t>
      </w:r>
    </w:p>
    <w:p w14:paraId="22AE8DC1" w14:textId="77777777" w:rsidR="001538A6" w:rsidRPr="001538A6" w:rsidRDefault="001538A6" w:rsidP="001538A6">
      <w:pPr>
        <w:numPr>
          <w:ilvl w:val="0"/>
          <w:numId w:val="5"/>
        </w:numPr>
        <w:rPr>
          <w:sz w:val="24"/>
          <w:szCs w:val="24"/>
        </w:rPr>
      </w:pPr>
      <w:r w:rsidRPr="001538A6">
        <w:rPr>
          <w:sz w:val="24"/>
          <w:szCs w:val="24"/>
        </w:rPr>
        <w:t>Air platform inventory</w:t>
      </w:r>
    </w:p>
    <w:p w14:paraId="1D80F92F" w14:textId="77777777" w:rsidR="001538A6" w:rsidRPr="001538A6" w:rsidRDefault="001538A6" w:rsidP="001538A6">
      <w:pPr>
        <w:numPr>
          <w:ilvl w:val="0"/>
          <w:numId w:val="5"/>
        </w:numPr>
        <w:rPr>
          <w:sz w:val="24"/>
          <w:szCs w:val="24"/>
        </w:rPr>
      </w:pPr>
      <w:r w:rsidRPr="001538A6">
        <w:rPr>
          <w:sz w:val="24"/>
          <w:szCs w:val="24"/>
        </w:rPr>
        <w:t>Land force capability</w:t>
      </w:r>
    </w:p>
    <w:p w14:paraId="77E45244" w14:textId="77777777" w:rsidR="001538A6" w:rsidRPr="001538A6" w:rsidRDefault="001538A6" w:rsidP="001538A6">
      <w:pPr>
        <w:numPr>
          <w:ilvl w:val="0"/>
          <w:numId w:val="5"/>
        </w:numPr>
        <w:rPr>
          <w:sz w:val="24"/>
          <w:szCs w:val="24"/>
        </w:rPr>
      </w:pPr>
      <w:r w:rsidRPr="001538A6">
        <w:rPr>
          <w:sz w:val="24"/>
          <w:szCs w:val="24"/>
        </w:rPr>
        <w:t>Composite military capability score</w:t>
      </w:r>
    </w:p>
    <w:p w14:paraId="0D3504E0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4.3 Analytical Views</w:t>
      </w:r>
    </w:p>
    <w:p w14:paraId="4608B6C1" w14:textId="77777777" w:rsidR="001538A6" w:rsidRPr="001538A6" w:rsidRDefault="001538A6" w:rsidP="001538A6">
      <w:pPr>
        <w:numPr>
          <w:ilvl w:val="0"/>
          <w:numId w:val="6"/>
        </w:numPr>
        <w:rPr>
          <w:sz w:val="24"/>
          <w:szCs w:val="24"/>
        </w:rPr>
      </w:pPr>
      <w:r w:rsidRPr="001538A6">
        <w:rPr>
          <w:sz w:val="24"/>
          <w:szCs w:val="24"/>
        </w:rPr>
        <w:t>Manpower distribution comparison</w:t>
      </w:r>
    </w:p>
    <w:p w14:paraId="5757D87D" w14:textId="77777777" w:rsidR="001538A6" w:rsidRPr="001538A6" w:rsidRDefault="001538A6" w:rsidP="001538A6">
      <w:pPr>
        <w:numPr>
          <w:ilvl w:val="0"/>
          <w:numId w:val="6"/>
        </w:numPr>
        <w:rPr>
          <w:sz w:val="24"/>
          <w:szCs w:val="24"/>
        </w:rPr>
      </w:pPr>
      <w:r w:rsidRPr="001538A6">
        <w:rPr>
          <w:sz w:val="24"/>
          <w:szCs w:val="24"/>
        </w:rPr>
        <w:t>Air asset segmentation</w:t>
      </w:r>
    </w:p>
    <w:p w14:paraId="60190D19" w14:textId="77777777" w:rsidR="001538A6" w:rsidRPr="001538A6" w:rsidRDefault="001538A6" w:rsidP="001538A6">
      <w:pPr>
        <w:numPr>
          <w:ilvl w:val="0"/>
          <w:numId w:val="6"/>
        </w:numPr>
        <w:rPr>
          <w:sz w:val="24"/>
          <w:szCs w:val="24"/>
        </w:rPr>
      </w:pPr>
      <w:r w:rsidRPr="001538A6">
        <w:rPr>
          <w:sz w:val="24"/>
          <w:szCs w:val="24"/>
        </w:rPr>
        <w:t>Naval strength overview</w:t>
      </w:r>
    </w:p>
    <w:p w14:paraId="3C18622E" w14:textId="77777777" w:rsidR="001538A6" w:rsidRPr="001538A6" w:rsidRDefault="001538A6" w:rsidP="001538A6">
      <w:pPr>
        <w:numPr>
          <w:ilvl w:val="0"/>
          <w:numId w:val="6"/>
        </w:numPr>
        <w:rPr>
          <w:sz w:val="24"/>
          <w:szCs w:val="24"/>
        </w:rPr>
      </w:pPr>
      <w:r w:rsidRPr="001538A6">
        <w:rPr>
          <w:sz w:val="24"/>
          <w:szCs w:val="24"/>
        </w:rPr>
        <w:t>Defence expenditure benchmarking</w:t>
      </w:r>
    </w:p>
    <w:p w14:paraId="0E7B6059" w14:textId="77777777" w:rsidR="001538A6" w:rsidRPr="001538A6" w:rsidRDefault="001538A6" w:rsidP="001538A6">
      <w:pPr>
        <w:numPr>
          <w:ilvl w:val="0"/>
          <w:numId w:val="6"/>
        </w:numPr>
        <w:rPr>
          <w:sz w:val="24"/>
          <w:szCs w:val="24"/>
        </w:rPr>
      </w:pPr>
      <w:r w:rsidRPr="001538A6">
        <w:rPr>
          <w:sz w:val="24"/>
          <w:szCs w:val="24"/>
        </w:rPr>
        <w:t>Geospatial representation of land capability</w:t>
      </w:r>
    </w:p>
    <w:p w14:paraId="2E2BDD72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4.4 Interaction Model</w:t>
      </w:r>
    </w:p>
    <w:p w14:paraId="63DB3135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t>A single-country selector dynamically updates all visuals and KPI panels.</w:t>
      </w:r>
      <w:r w:rsidRPr="001538A6">
        <w:rPr>
          <w:sz w:val="24"/>
          <w:szCs w:val="24"/>
        </w:rPr>
        <w:br/>
        <w:t>Contextual tooltips provide extended metric details.</w:t>
      </w:r>
    </w:p>
    <w:p w14:paraId="6AFBB371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4.5 Functional Outcome</w:t>
      </w:r>
    </w:p>
    <w:p w14:paraId="551FD330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t>Supports in-depth assessment of national force composition and strategic balance across domains.</w:t>
      </w:r>
    </w:p>
    <w:p w14:paraId="40F5A9E3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lastRenderedPageBreak/>
        <w:pict w14:anchorId="1B0AF8CD">
          <v:rect id="_x0000_i1096" style="width:0;height:1.5pt" o:hralign="center" o:hrstd="t" o:hr="t" fillcolor="#a0a0a0" stroked="f"/>
        </w:pict>
      </w:r>
    </w:p>
    <w:p w14:paraId="2B832DF3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5. Bilateral Comparison Dashboard</w:t>
      </w:r>
    </w:p>
    <w:p w14:paraId="62869DDD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5.1 Purpose</w:t>
      </w:r>
    </w:p>
    <w:p w14:paraId="61631846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t>Facilitates direct capability comparison between two selected countries.</w:t>
      </w:r>
    </w:p>
    <w:p w14:paraId="31A73256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5.2 Configuration</w:t>
      </w:r>
    </w:p>
    <w:p w14:paraId="7642DF36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t>Two independent country selectors were implemented using disconnected reference tables to enable parallel evaluation.</w:t>
      </w:r>
    </w:p>
    <w:p w14:paraId="7E7A0FE0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5.3 Comparative Dimensions</w:t>
      </w:r>
    </w:p>
    <w:p w14:paraId="2BC00EEB" w14:textId="77777777" w:rsidR="001538A6" w:rsidRPr="001538A6" w:rsidRDefault="001538A6" w:rsidP="001538A6">
      <w:pPr>
        <w:numPr>
          <w:ilvl w:val="0"/>
          <w:numId w:val="7"/>
        </w:numPr>
        <w:rPr>
          <w:sz w:val="24"/>
          <w:szCs w:val="24"/>
        </w:rPr>
      </w:pPr>
      <w:r w:rsidRPr="001538A6">
        <w:rPr>
          <w:sz w:val="24"/>
          <w:szCs w:val="24"/>
        </w:rPr>
        <w:t>Active personnel</w:t>
      </w:r>
    </w:p>
    <w:p w14:paraId="020921AB" w14:textId="77777777" w:rsidR="001538A6" w:rsidRPr="001538A6" w:rsidRDefault="001538A6" w:rsidP="001538A6">
      <w:pPr>
        <w:numPr>
          <w:ilvl w:val="0"/>
          <w:numId w:val="7"/>
        </w:numPr>
        <w:rPr>
          <w:sz w:val="24"/>
          <w:szCs w:val="24"/>
        </w:rPr>
      </w:pPr>
      <w:r w:rsidRPr="001538A6">
        <w:rPr>
          <w:sz w:val="24"/>
          <w:szCs w:val="24"/>
        </w:rPr>
        <w:t>Defence expenditure</w:t>
      </w:r>
    </w:p>
    <w:p w14:paraId="335D5DDC" w14:textId="77777777" w:rsidR="001538A6" w:rsidRPr="001538A6" w:rsidRDefault="001538A6" w:rsidP="001538A6">
      <w:pPr>
        <w:numPr>
          <w:ilvl w:val="0"/>
          <w:numId w:val="7"/>
        </w:numPr>
        <w:rPr>
          <w:sz w:val="24"/>
          <w:szCs w:val="24"/>
        </w:rPr>
      </w:pPr>
      <w:r w:rsidRPr="001538A6">
        <w:rPr>
          <w:sz w:val="24"/>
          <w:szCs w:val="24"/>
        </w:rPr>
        <w:t>Combat aircraft strength</w:t>
      </w:r>
    </w:p>
    <w:p w14:paraId="1FE6985E" w14:textId="77777777" w:rsidR="001538A6" w:rsidRPr="001538A6" w:rsidRDefault="001538A6" w:rsidP="001538A6">
      <w:pPr>
        <w:numPr>
          <w:ilvl w:val="0"/>
          <w:numId w:val="7"/>
        </w:numPr>
        <w:rPr>
          <w:sz w:val="24"/>
          <w:szCs w:val="24"/>
        </w:rPr>
      </w:pPr>
      <w:r w:rsidRPr="001538A6">
        <w:rPr>
          <w:sz w:val="24"/>
          <w:szCs w:val="24"/>
        </w:rPr>
        <w:t>Population scale</w:t>
      </w:r>
    </w:p>
    <w:p w14:paraId="6C7017A7" w14:textId="77777777" w:rsidR="001538A6" w:rsidRPr="001538A6" w:rsidRDefault="001538A6" w:rsidP="001538A6">
      <w:pPr>
        <w:numPr>
          <w:ilvl w:val="0"/>
          <w:numId w:val="7"/>
        </w:numPr>
        <w:rPr>
          <w:sz w:val="24"/>
          <w:szCs w:val="24"/>
        </w:rPr>
      </w:pPr>
      <w:r w:rsidRPr="001538A6">
        <w:rPr>
          <w:sz w:val="24"/>
          <w:szCs w:val="24"/>
        </w:rPr>
        <w:t>Relative capability ranking</w:t>
      </w:r>
    </w:p>
    <w:p w14:paraId="234842C7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5.4 Analytical Output</w:t>
      </w:r>
    </w:p>
    <w:p w14:paraId="26368F5B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t>Difference indicators highlight quantitative gaps between selected entities, enabling identification of operational advantages.</w:t>
      </w:r>
    </w:p>
    <w:p w14:paraId="16265F57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5.5 Functional Outcome</w:t>
      </w:r>
    </w:p>
    <w:p w14:paraId="592458CE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t>Provides a structured environment for bilateral strategic assessment.</w:t>
      </w:r>
    </w:p>
    <w:p w14:paraId="626FCC9F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pict w14:anchorId="0EF799D5">
          <v:rect id="_x0000_i1097" style="width:0;height:1.5pt" o:hralign="center" o:hrstd="t" o:hr="t" fillcolor="#a0a0a0" stroked="f"/>
        </w:pict>
      </w:r>
    </w:p>
    <w:p w14:paraId="7609DE47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6. Coalition Simulation Dashboard</w:t>
      </w:r>
    </w:p>
    <w:p w14:paraId="73A146EC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6.1 Purpose</w:t>
      </w:r>
    </w:p>
    <w:p w14:paraId="0D2AB2C4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t>Enables aggregation of multiple countries into a simulated alliance and comparison against a single reference nation.</w:t>
      </w:r>
    </w:p>
    <w:p w14:paraId="3A18B363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6.2 Input Controls</w:t>
      </w:r>
    </w:p>
    <w:p w14:paraId="60A6C0EB" w14:textId="77777777" w:rsidR="001538A6" w:rsidRPr="001538A6" w:rsidRDefault="001538A6" w:rsidP="001538A6">
      <w:pPr>
        <w:numPr>
          <w:ilvl w:val="0"/>
          <w:numId w:val="8"/>
        </w:numPr>
        <w:rPr>
          <w:sz w:val="24"/>
          <w:szCs w:val="24"/>
        </w:rPr>
      </w:pPr>
      <w:r w:rsidRPr="001538A6">
        <w:rPr>
          <w:sz w:val="24"/>
          <w:szCs w:val="24"/>
        </w:rPr>
        <w:t>Multi-country coalition selector</w:t>
      </w:r>
    </w:p>
    <w:p w14:paraId="7843DD0C" w14:textId="77777777" w:rsidR="001538A6" w:rsidRPr="001538A6" w:rsidRDefault="001538A6" w:rsidP="001538A6">
      <w:pPr>
        <w:numPr>
          <w:ilvl w:val="0"/>
          <w:numId w:val="8"/>
        </w:numPr>
        <w:rPr>
          <w:sz w:val="24"/>
          <w:szCs w:val="24"/>
        </w:rPr>
      </w:pPr>
      <w:r w:rsidRPr="001538A6">
        <w:rPr>
          <w:sz w:val="24"/>
          <w:szCs w:val="24"/>
        </w:rPr>
        <w:t>Independent reference country selector</w:t>
      </w:r>
    </w:p>
    <w:p w14:paraId="5E8401DB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6.3 Aggregated Measures</w:t>
      </w:r>
    </w:p>
    <w:p w14:paraId="09480900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t>Coalition totals are computed across manpower, air assets, naval fleet strength, and defence expenditure.</w:t>
      </w:r>
    </w:p>
    <w:p w14:paraId="2B8E01B2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6.4 Comparative Visuals</w:t>
      </w:r>
    </w:p>
    <w:p w14:paraId="01E3C217" w14:textId="77777777" w:rsidR="001538A6" w:rsidRPr="001538A6" w:rsidRDefault="001538A6" w:rsidP="001538A6">
      <w:pPr>
        <w:numPr>
          <w:ilvl w:val="0"/>
          <w:numId w:val="9"/>
        </w:numPr>
        <w:rPr>
          <w:sz w:val="24"/>
          <w:szCs w:val="24"/>
        </w:rPr>
      </w:pPr>
      <w:r w:rsidRPr="001538A6">
        <w:rPr>
          <w:sz w:val="24"/>
          <w:szCs w:val="24"/>
        </w:rPr>
        <w:t>Aircraft capacity comparison</w:t>
      </w:r>
    </w:p>
    <w:p w14:paraId="19999738" w14:textId="77777777" w:rsidR="001538A6" w:rsidRPr="001538A6" w:rsidRDefault="001538A6" w:rsidP="001538A6">
      <w:pPr>
        <w:numPr>
          <w:ilvl w:val="0"/>
          <w:numId w:val="9"/>
        </w:numPr>
        <w:rPr>
          <w:sz w:val="24"/>
          <w:szCs w:val="24"/>
        </w:rPr>
      </w:pPr>
      <w:r w:rsidRPr="001538A6">
        <w:rPr>
          <w:sz w:val="24"/>
          <w:szCs w:val="24"/>
        </w:rPr>
        <w:lastRenderedPageBreak/>
        <w:t>Personnel aggregation versus reference nation</w:t>
      </w:r>
    </w:p>
    <w:p w14:paraId="344AEEED" w14:textId="77777777" w:rsidR="001538A6" w:rsidRPr="001538A6" w:rsidRDefault="001538A6" w:rsidP="001538A6">
      <w:pPr>
        <w:numPr>
          <w:ilvl w:val="0"/>
          <w:numId w:val="9"/>
        </w:numPr>
        <w:rPr>
          <w:sz w:val="24"/>
          <w:szCs w:val="24"/>
        </w:rPr>
      </w:pPr>
      <w:r w:rsidRPr="001538A6">
        <w:rPr>
          <w:sz w:val="24"/>
          <w:szCs w:val="24"/>
        </w:rPr>
        <w:t>Naval fleet strength evaluation</w:t>
      </w:r>
    </w:p>
    <w:p w14:paraId="39BCD1B1" w14:textId="77777777" w:rsidR="001538A6" w:rsidRPr="001538A6" w:rsidRDefault="001538A6" w:rsidP="001538A6">
      <w:pPr>
        <w:numPr>
          <w:ilvl w:val="0"/>
          <w:numId w:val="9"/>
        </w:numPr>
        <w:rPr>
          <w:sz w:val="24"/>
          <w:szCs w:val="24"/>
        </w:rPr>
      </w:pPr>
      <w:r w:rsidRPr="001538A6">
        <w:rPr>
          <w:sz w:val="24"/>
          <w:szCs w:val="24"/>
        </w:rPr>
        <w:t>Budgetary scale comparison</w:t>
      </w:r>
    </w:p>
    <w:p w14:paraId="1BC533BE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6.5 Analytical Outcome</w:t>
      </w:r>
    </w:p>
    <w:p w14:paraId="775EBB97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t>Allows users to model hypothetical alliances and evaluate whether combined capabilities exceed those of major global powers.</w:t>
      </w:r>
    </w:p>
    <w:p w14:paraId="084F7935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pict w14:anchorId="4BD52D30">
          <v:rect id="_x0000_i1098" style="width:0;height:1.5pt" o:hralign="center" o:hrstd="t" o:hr="t" fillcolor="#a0a0a0" stroked="f"/>
        </w:pict>
      </w:r>
    </w:p>
    <w:p w14:paraId="6BE9A8B7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7. Interaction and Navigation Design</w:t>
      </w:r>
    </w:p>
    <w:p w14:paraId="7DFA52BD" w14:textId="77777777" w:rsidR="001538A6" w:rsidRPr="001538A6" w:rsidRDefault="001538A6" w:rsidP="001538A6">
      <w:pPr>
        <w:numPr>
          <w:ilvl w:val="0"/>
          <w:numId w:val="10"/>
        </w:numPr>
        <w:rPr>
          <w:sz w:val="24"/>
          <w:szCs w:val="24"/>
        </w:rPr>
      </w:pPr>
      <w:r w:rsidRPr="001538A6">
        <w:rPr>
          <w:sz w:val="24"/>
          <w:szCs w:val="24"/>
        </w:rPr>
        <w:t>Cross-dashboard filter synchronization</w:t>
      </w:r>
    </w:p>
    <w:p w14:paraId="074509FC" w14:textId="77777777" w:rsidR="001538A6" w:rsidRPr="001538A6" w:rsidRDefault="001538A6" w:rsidP="001538A6">
      <w:pPr>
        <w:numPr>
          <w:ilvl w:val="0"/>
          <w:numId w:val="10"/>
        </w:numPr>
        <w:rPr>
          <w:sz w:val="24"/>
          <w:szCs w:val="24"/>
        </w:rPr>
      </w:pPr>
      <w:r w:rsidRPr="001538A6">
        <w:rPr>
          <w:sz w:val="24"/>
          <w:szCs w:val="24"/>
        </w:rPr>
        <w:t>Context-aware KPI recalculation</w:t>
      </w:r>
    </w:p>
    <w:p w14:paraId="7E9CBC9E" w14:textId="77777777" w:rsidR="001538A6" w:rsidRPr="001538A6" w:rsidRDefault="001538A6" w:rsidP="001538A6">
      <w:pPr>
        <w:numPr>
          <w:ilvl w:val="0"/>
          <w:numId w:val="10"/>
        </w:numPr>
        <w:rPr>
          <w:sz w:val="24"/>
          <w:szCs w:val="24"/>
        </w:rPr>
      </w:pPr>
      <w:r w:rsidRPr="001538A6">
        <w:rPr>
          <w:sz w:val="24"/>
          <w:szCs w:val="24"/>
        </w:rPr>
        <w:t>Drill-through capability for detailed exploration</w:t>
      </w:r>
    </w:p>
    <w:p w14:paraId="5DFD02D1" w14:textId="77777777" w:rsidR="001538A6" w:rsidRPr="001538A6" w:rsidRDefault="001538A6" w:rsidP="001538A6">
      <w:pPr>
        <w:numPr>
          <w:ilvl w:val="0"/>
          <w:numId w:val="10"/>
        </w:numPr>
        <w:rPr>
          <w:sz w:val="24"/>
          <w:szCs w:val="24"/>
        </w:rPr>
      </w:pPr>
      <w:r w:rsidRPr="001538A6">
        <w:rPr>
          <w:sz w:val="24"/>
          <w:szCs w:val="24"/>
        </w:rPr>
        <w:t>Consistent thematic layout across pages</w:t>
      </w:r>
    </w:p>
    <w:p w14:paraId="4E61EADC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t>This ensures a seamless analytical workflow and reduces cognitive load for end users.</w:t>
      </w:r>
    </w:p>
    <w:p w14:paraId="1D7BD915" w14:textId="77777777" w:rsidR="001538A6" w:rsidRPr="001538A6" w:rsidRDefault="001538A6" w:rsidP="001538A6">
      <w:pPr>
        <w:rPr>
          <w:sz w:val="24"/>
          <w:szCs w:val="24"/>
        </w:rPr>
      </w:pPr>
      <w:r w:rsidRPr="001538A6">
        <w:rPr>
          <w:sz w:val="24"/>
          <w:szCs w:val="24"/>
        </w:rPr>
        <w:pict w14:anchorId="4C3355BD">
          <v:rect id="_x0000_i1099" style="width:0;height:1.5pt" o:hralign="center" o:hrstd="t" o:hr="t" fillcolor="#a0a0a0" stroked="f"/>
        </w:pict>
      </w:r>
    </w:p>
    <w:p w14:paraId="3343C855" w14:textId="77777777" w:rsidR="001538A6" w:rsidRPr="001538A6" w:rsidRDefault="001538A6" w:rsidP="001538A6">
      <w:pPr>
        <w:rPr>
          <w:b/>
          <w:bCs/>
          <w:sz w:val="24"/>
          <w:szCs w:val="24"/>
        </w:rPr>
      </w:pPr>
      <w:r w:rsidRPr="001538A6">
        <w:rPr>
          <w:b/>
          <w:bCs/>
          <w:sz w:val="24"/>
          <w:szCs w:val="24"/>
        </w:rPr>
        <w:t>8. Result</w:t>
      </w:r>
    </w:p>
    <w:p w14:paraId="4A692637" w14:textId="77777777" w:rsidR="001538A6" w:rsidRPr="001538A6" w:rsidRDefault="001538A6" w:rsidP="001538A6">
      <w:pPr>
        <w:numPr>
          <w:ilvl w:val="0"/>
          <w:numId w:val="11"/>
        </w:numPr>
        <w:rPr>
          <w:sz w:val="24"/>
          <w:szCs w:val="24"/>
        </w:rPr>
      </w:pPr>
      <w:r w:rsidRPr="001538A6">
        <w:rPr>
          <w:sz w:val="24"/>
          <w:szCs w:val="24"/>
        </w:rPr>
        <w:t>Deployment of four interconnected analytical dashboards</w:t>
      </w:r>
    </w:p>
    <w:p w14:paraId="3EEBF4CE" w14:textId="77777777" w:rsidR="001538A6" w:rsidRPr="001538A6" w:rsidRDefault="001538A6" w:rsidP="001538A6">
      <w:pPr>
        <w:numPr>
          <w:ilvl w:val="0"/>
          <w:numId w:val="11"/>
        </w:numPr>
        <w:rPr>
          <w:sz w:val="24"/>
          <w:szCs w:val="24"/>
        </w:rPr>
      </w:pPr>
      <w:r w:rsidRPr="001538A6">
        <w:rPr>
          <w:sz w:val="24"/>
          <w:szCs w:val="24"/>
        </w:rPr>
        <w:t>Integration of a unified military capability dataset</w:t>
      </w:r>
    </w:p>
    <w:p w14:paraId="7D1B6118" w14:textId="77777777" w:rsidR="001538A6" w:rsidRPr="001538A6" w:rsidRDefault="001538A6" w:rsidP="001538A6">
      <w:pPr>
        <w:numPr>
          <w:ilvl w:val="0"/>
          <w:numId w:val="11"/>
        </w:numPr>
        <w:rPr>
          <w:sz w:val="24"/>
          <w:szCs w:val="24"/>
        </w:rPr>
      </w:pPr>
      <w:r w:rsidRPr="001538A6">
        <w:rPr>
          <w:sz w:val="24"/>
          <w:szCs w:val="24"/>
        </w:rPr>
        <w:t>Implementation of advanced comparative and simulation features</w:t>
      </w:r>
    </w:p>
    <w:p w14:paraId="1E68C2E4" w14:textId="77777777" w:rsidR="001538A6" w:rsidRPr="001538A6" w:rsidRDefault="001538A6" w:rsidP="001538A6">
      <w:pPr>
        <w:numPr>
          <w:ilvl w:val="0"/>
          <w:numId w:val="11"/>
        </w:numPr>
        <w:rPr>
          <w:sz w:val="24"/>
          <w:szCs w:val="24"/>
        </w:rPr>
      </w:pPr>
      <w:r w:rsidRPr="001538A6">
        <w:rPr>
          <w:sz w:val="24"/>
          <w:szCs w:val="24"/>
        </w:rPr>
        <w:t>Delivery of a fully interactive strategic intelligence interface</w:t>
      </w:r>
    </w:p>
    <w:p w14:paraId="37A75045" w14:textId="77777777" w:rsidR="00B35547" w:rsidRPr="001538A6" w:rsidRDefault="00B35547" w:rsidP="001538A6">
      <w:pPr>
        <w:rPr>
          <w:sz w:val="24"/>
          <w:szCs w:val="24"/>
        </w:rPr>
      </w:pPr>
    </w:p>
    <w:sectPr w:rsidR="00B35547" w:rsidRPr="00153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3E8D"/>
    <w:multiLevelType w:val="multilevel"/>
    <w:tmpl w:val="BAE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70721"/>
    <w:multiLevelType w:val="multilevel"/>
    <w:tmpl w:val="6BFA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E67F7"/>
    <w:multiLevelType w:val="multilevel"/>
    <w:tmpl w:val="5682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40F87"/>
    <w:multiLevelType w:val="multilevel"/>
    <w:tmpl w:val="D852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81B02"/>
    <w:multiLevelType w:val="multilevel"/>
    <w:tmpl w:val="9714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129A9"/>
    <w:multiLevelType w:val="multilevel"/>
    <w:tmpl w:val="CE9E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27FF5"/>
    <w:multiLevelType w:val="multilevel"/>
    <w:tmpl w:val="49FA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14487"/>
    <w:multiLevelType w:val="multilevel"/>
    <w:tmpl w:val="61D4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A05DF"/>
    <w:multiLevelType w:val="multilevel"/>
    <w:tmpl w:val="D77C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41745"/>
    <w:multiLevelType w:val="multilevel"/>
    <w:tmpl w:val="ED0C9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C32C15"/>
    <w:multiLevelType w:val="multilevel"/>
    <w:tmpl w:val="CC08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45214"/>
    <w:multiLevelType w:val="multilevel"/>
    <w:tmpl w:val="438E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1569A"/>
    <w:multiLevelType w:val="multilevel"/>
    <w:tmpl w:val="50C0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351835">
    <w:abstractNumId w:val="9"/>
  </w:num>
  <w:num w:numId="2" w16cid:durableId="1329601847">
    <w:abstractNumId w:val="12"/>
  </w:num>
  <w:num w:numId="3" w16cid:durableId="1494489439">
    <w:abstractNumId w:val="0"/>
  </w:num>
  <w:num w:numId="4" w16cid:durableId="246961110">
    <w:abstractNumId w:val="6"/>
  </w:num>
  <w:num w:numId="5" w16cid:durableId="1488745861">
    <w:abstractNumId w:val="2"/>
  </w:num>
  <w:num w:numId="6" w16cid:durableId="1796945493">
    <w:abstractNumId w:val="7"/>
  </w:num>
  <w:num w:numId="7" w16cid:durableId="9378635">
    <w:abstractNumId w:val="3"/>
  </w:num>
  <w:num w:numId="8" w16cid:durableId="160236893">
    <w:abstractNumId w:val="8"/>
  </w:num>
  <w:num w:numId="9" w16cid:durableId="1128083092">
    <w:abstractNumId w:val="11"/>
  </w:num>
  <w:num w:numId="10" w16cid:durableId="1709836204">
    <w:abstractNumId w:val="4"/>
  </w:num>
  <w:num w:numId="11" w16cid:durableId="1465349117">
    <w:abstractNumId w:val="1"/>
  </w:num>
  <w:num w:numId="12" w16cid:durableId="908928002">
    <w:abstractNumId w:val="10"/>
  </w:num>
  <w:num w:numId="13" w16cid:durableId="14292360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8A6"/>
    <w:rsid w:val="001538A6"/>
    <w:rsid w:val="004C6AFE"/>
    <w:rsid w:val="007A6BB5"/>
    <w:rsid w:val="00B3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5CDDD"/>
  <w15:chartTrackingRefBased/>
  <w15:docId w15:val="{F36F2757-14CC-43FF-BA7B-0FADA21B6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624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pachipalalakshminarsimha@gmail.com</dc:creator>
  <cp:keywords/>
  <dc:description/>
  <cp:lastModifiedBy>pachipalalakshminarsimha@gmail.com</cp:lastModifiedBy>
  <cp:revision>1</cp:revision>
  <dcterms:created xsi:type="dcterms:W3CDTF">2026-02-19T11:56:00Z</dcterms:created>
  <dcterms:modified xsi:type="dcterms:W3CDTF">2026-02-19T11:57:00Z</dcterms:modified>
</cp:coreProperties>
</file>