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B314E" w14:textId="3349D58B" w:rsidR="00F531A7" w:rsidRPr="00F531A7" w:rsidRDefault="00F531A7" w:rsidP="00F531A7">
      <w:pPr>
        <w:jc w:val="center"/>
        <w:rPr>
          <w:rFonts w:ascii="Times New Roman" w:hAnsi="Times New Roman" w:cs="Times New Roman"/>
          <w:b/>
          <w:bCs/>
          <w:sz w:val="32"/>
          <w:szCs w:val="32"/>
        </w:rPr>
      </w:pPr>
      <w:r w:rsidRPr="00F531A7">
        <w:rPr>
          <w:rFonts w:ascii="Times New Roman" w:hAnsi="Times New Roman" w:cs="Times New Roman"/>
          <w:b/>
          <w:bCs/>
          <w:sz w:val="32"/>
          <w:szCs w:val="32"/>
        </w:rPr>
        <w:t>MILESTONE 3 REPORT</w:t>
      </w:r>
    </w:p>
    <w:p w14:paraId="352F6ACF" w14:textId="77777777" w:rsidR="00F531A7" w:rsidRPr="00F531A7" w:rsidRDefault="00F531A7" w:rsidP="00F531A7">
      <w:pPr>
        <w:rPr>
          <w:rFonts w:ascii="Times New Roman" w:hAnsi="Times New Roman" w:cs="Times New Roman"/>
          <w:b/>
          <w:bCs/>
        </w:rPr>
      </w:pPr>
      <w:r w:rsidRPr="00F531A7">
        <w:rPr>
          <w:rFonts w:ascii="Times New Roman" w:hAnsi="Times New Roman" w:cs="Times New Roman"/>
          <w:b/>
          <w:bCs/>
        </w:rPr>
        <w:t>Topic: Exploratory Data Analysis (EDA) &amp; Market Trends</w:t>
      </w:r>
    </w:p>
    <w:p w14:paraId="74BEA206" w14:textId="77777777" w:rsidR="00F531A7" w:rsidRDefault="00F531A7" w:rsidP="00F531A7">
      <w:pPr>
        <w:rPr>
          <w:rFonts w:ascii="Times New Roman" w:hAnsi="Times New Roman" w:cs="Times New Roman"/>
        </w:rPr>
      </w:pPr>
      <w:r w:rsidRPr="00F531A7">
        <w:rPr>
          <w:rFonts w:ascii="Times New Roman" w:hAnsi="Times New Roman" w:cs="Times New Roman"/>
          <w:b/>
          <w:bCs/>
        </w:rPr>
        <w:t>Project: Pro Scout AI:</w:t>
      </w:r>
      <w:r w:rsidRPr="00F531A7">
        <w:rPr>
          <w:rFonts w:ascii="Times New Roman" w:hAnsi="Times New Roman" w:cs="Times New Roman"/>
        </w:rPr>
        <w:t xml:space="preserve"> Football Transfer Valuation Engine</w:t>
      </w:r>
    </w:p>
    <w:p w14:paraId="32662CAE" w14:textId="126CD89C" w:rsidR="00F531A7" w:rsidRDefault="00F531A7" w:rsidP="00F531A7">
      <w:pPr>
        <w:rPr>
          <w:rFonts w:ascii="Times New Roman" w:hAnsi="Times New Roman" w:cs="Times New Roman"/>
        </w:rPr>
      </w:pPr>
      <w:r w:rsidRPr="00F531A7">
        <w:rPr>
          <w:rFonts w:ascii="Times New Roman" w:hAnsi="Times New Roman" w:cs="Times New Roman"/>
          <w:b/>
          <w:bCs/>
        </w:rPr>
        <w:t>Submitted by:</w:t>
      </w:r>
      <w:r w:rsidRPr="00F531A7">
        <w:rPr>
          <w:rFonts w:ascii="Times New Roman" w:hAnsi="Times New Roman" w:cs="Times New Roman"/>
        </w:rPr>
        <w:t xml:space="preserve"> </w:t>
      </w:r>
      <w:r>
        <w:rPr>
          <w:rFonts w:ascii="Times New Roman" w:hAnsi="Times New Roman" w:cs="Times New Roman"/>
        </w:rPr>
        <w:t>Sanket Kurve</w:t>
      </w:r>
    </w:p>
    <w:p w14:paraId="43936CEF" w14:textId="1B7ACBB1" w:rsidR="00F531A7" w:rsidRPr="00F531A7" w:rsidRDefault="00F531A7" w:rsidP="00F531A7">
      <w:pPr>
        <w:rPr>
          <w:rFonts w:ascii="Times New Roman" w:hAnsi="Times New Roman" w:cs="Times New Roman"/>
        </w:rPr>
      </w:pPr>
      <w:r w:rsidRPr="00F531A7">
        <w:rPr>
          <w:rFonts w:ascii="Times New Roman" w:hAnsi="Times New Roman" w:cs="Times New Roman"/>
          <w:b/>
          <w:bCs/>
        </w:rPr>
        <w:t>Mentor:</w:t>
      </w:r>
      <w:r>
        <w:rPr>
          <w:rFonts w:ascii="Times New Roman" w:hAnsi="Times New Roman" w:cs="Times New Roman"/>
        </w:rPr>
        <w:t xml:space="preserve"> Farman Sir</w:t>
      </w:r>
    </w:p>
    <w:p w14:paraId="14CCDFFD" w14:textId="50E4F6D4" w:rsidR="00F531A7" w:rsidRPr="00F531A7" w:rsidRDefault="00F531A7" w:rsidP="00F531A7">
      <w:pPr>
        <w:rPr>
          <w:rFonts w:ascii="Times New Roman" w:hAnsi="Times New Roman" w:cs="Times New Roman"/>
        </w:rPr>
      </w:pPr>
    </w:p>
    <w:p w14:paraId="12B9990C" w14:textId="77777777" w:rsidR="00F531A7" w:rsidRPr="00F531A7" w:rsidRDefault="00F531A7" w:rsidP="00F531A7">
      <w:pPr>
        <w:rPr>
          <w:rFonts w:ascii="Times New Roman" w:hAnsi="Times New Roman" w:cs="Times New Roman"/>
          <w:b/>
          <w:bCs/>
          <w:sz w:val="28"/>
          <w:szCs w:val="28"/>
        </w:rPr>
      </w:pPr>
      <w:r w:rsidRPr="00F531A7">
        <w:rPr>
          <w:rFonts w:ascii="Times New Roman" w:hAnsi="Times New Roman" w:cs="Times New Roman"/>
          <w:b/>
          <w:bCs/>
          <w:sz w:val="28"/>
          <w:szCs w:val="28"/>
        </w:rPr>
        <w:t>1. Executive Summary</w:t>
      </w:r>
    </w:p>
    <w:p w14:paraId="7531144F" w14:textId="77777777" w:rsidR="00F531A7" w:rsidRPr="00F531A7" w:rsidRDefault="00F531A7" w:rsidP="00AC4C23">
      <w:pPr>
        <w:jc w:val="both"/>
        <w:rPr>
          <w:rFonts w:ascii="Times New Roman" w:hAnsi="Times New Roman" w:cs="Times New Roman"/>
        </w:rPr>
      </w:pPr>
      <w:r w:rsidRPr="00F531A7">
        <w:rPr>
          <w:rFonts w:ascii="Times New Roman" w:hAnsi="Times New Roman" w:cs="Times New Roman"/>
        </w:rPr>
        <w:t>Milestone 3 focused on "Data Detective Work." Before training a Machine Learning model, we needed to prove statistically which factors actually influence a football player's price.</w:t>
      </w:r>
    </w:p>
    <w:p w14:paraId="4B7D01BD" w14:textId="46BFC0BD" w:rsidR="00F531A7" w:rsidRPr="00912924" w:rsidRDefault="00F531A7" w:rsidP="00AC4C23">
      <w:pPr>
        <w:jc w:val="both"/>
        <w:rPr>
          <w:rFonts w:ascii="Times New Roman" w:hAnsi="Times New Roman" w:cs="Times New Roman"/>
        </w:rPr>
      </w:pPr>
      <w:r w:rsidRPr="00F531A7">
        <w:rPr>
          <w:rFonts w:ascii="Times New Roman" w:hAnsi="Times New Roman" w:cs="Times New Roman"/>
        </w:rPr>
        <w:t xml:space="preserve">We </w:t>
      </w:r>
      <w:proofErr w:type="spellStart"/>
      <w:r w:rsidRPr="00F531A7">
        <w:rPr>
          <w:rFonts w:ascii="Times New Roman" w:hAnsi="Times New Roman" w:cs="Times New Roman"/>
        </w:rPr>
        <w:t>analyzed</w:t>
      </w:r>
      <w:proofErr w:type="spellEnd"/>
      <w:r w:rsidRPr="00F531A7">
        <w:rPr>
          <w:rFonts w:ascii="Times New Roman" w:hAnsi="Times New Roman" w:cs="Times New Roman"/>
        </w:rPr>
        <w:t xml:space="preserve"> over </w:t>
      </w:r>
      <w:r w:rsidRPr="00F531A7">
        <w:rPr>
          <w:rFonts w:ascii="Times New Roman" w:hAnsi="Times New Roman" w:cs="Times New Roman"/>
          <w:b/>
          <w:bCs/>
        </w:rPr>
        <w:t>900,000 player records</w:t>
      </w:r>
      <w:r w:rsidRPr="00F531A7">
        <w:rPr>
          <w:rFonts w:ascii="Times New Roman" w:hAnsi="Times New Roman" w:cs="Times New Roman"/>
        </w:rPr>
        <w:t xml:space="preserve"> to uncover market trends. This phase confirmed critical business rules: Strikers are fundamentally more expensive than Defenders, player value peaks at age 26, and "Goals" are the single strongest currency in the transfer market. These insights guided our decision to use specific features for the final AI model.</w:t>
      </w:r>
    </w:p>
    <w:p w14:paraId="6DAECCC6" w14:textId="77777777" w:rsidR="00F531A7" w:rsidRPr="00F531A7" w:rsidRDefault="00F531A7" w:rsidP="00F531A7">
      <w:pPr>
        <w:rPr>
          <w:rFonts w:ascii="Times New Roman" w:hAnsi="Times New Roman" w:cs="Times New Roman"/>
          <w:sz w:val="12"/>
          <w:szCs w:val="12"/>
        </w:rPr>
      </w:pPr>
    </w:p>
    <w:p w14:paraId="15B8824F" w14:textId="77777777" w:rsidR="00F531A7" w:rsidRPr="00F531A7" w:rsidRDefault="00F531A7" w:rsidP="00F531A7">
      <w:pPr>
        <w:rPr>
          <w:rFonts w:ascii="Times New Roman" w:hAnsi="Times New Roman" w:cs="Times New Roman"/>
          <w:b/>
          <w:bCs/>
          <w:sz w:val="28"/>
          <w:szCs w:val="28"/>
        </w:rPr>
      </w:pPr>
      <w:r w:rsidRPr="00F531A7">
        <w:rPr>
          <w:rFonts w:ascii="Times New Roman" w:hAnsi="Times New Roman" w:cs="Times New Roman"/>
          <w:b/>
          <w:bCs/>
          <w:sz w:val="28"/>
          <w:szCs w:val="28"/>
        </w:rPr>
        <w:t>2. Key Facts &amp; Discovery Metrics</w:t>
      </w:r>
    </w:p>
    <w:p w14:paraId="626BD196" w14:textId="77777777" w:rsidR="00F531A7" w:rsidRPr="00F531A7" w:rsidRDefault="00F531A7" w:rsidP="00AC4C23">
      <w:pPr>
        <w:jc w:val="both"/>
        <w:rPr>
          <w:rFonts w:ascii="Times New Roman" w:hAnsi="Times New Roman" w:cs="Times New Roman"/>
        </w:rPr>
      </w:pPr>
      <w:r w:rsidRPr="00F531A7">
        <w:rPr>
          <w:rFonts w:ascii="Times New Roman" w:hAnsi="Times New Roman" w:cs="Times New Roman"/>
        </w:rPr>
        <w:t>We didn't just look at code; we found facts that any football fan would understand:</w:t>
      </w:r>
    </w:p>
    <w:p w14:paraId="5D544CDE" w14:textId="77777777" w:rsidR="00F531A7" w:rsidRPr="00F531A7" w:rsidRDefault="00F531A7" w:rsidP="00AC4C23">
      <w:pPr>
        <w:numPr>
          <w:ilvl w:val="0"/>
          <w:numId w:val="1"/>
        </w:numPr>
        <w:jc w:val="both"/>
        <w:rPr>
          <w:rFonts w:ascii="Times New Roman" w:hAnsi="Times New Roman" w:cs="Times New Roman"/>
        </w:rPr>
      </w:pPr>
      <w:r w:rsidRPr="00F531A7">
        <w:rPr>
          <w:rFonts w:ascii="Times New Roman" w:hAnsi="Times New Roman" w:cs="Times New Roman"/>
          <w:b/>
          <w:bCs/>
        </w:rPr>
        <w:t>The "Peak Age" Fact:</w:t>
      </w:r>
      <w:r w:rsidRPr="00F531A7">
        <w:rPr>
          <w:rFonts w:ascii="Times New Roman" w:hAnsi="Times New Roman" w:cs="Times New Roman"/>
        </w:rPr>
        <w:t xml:space="preserve"> Our data proves that a player's market value hits its absolute maximum at </w:t>
      </w:r>
      <w:r w:rsidRPr="00F531A7">
        <w:rPr>
          <w:rFonts w:ascii="Times New Roman" w:hAnsi="Times New Roman" w:cs="Times New Roman"/>
          <w:b/>
          <w:bCs/>
        </w:rPr>
        <w:t>26.4 years old</w:t>
      </w:r>
      <w:r w:rsidRPr="00F531A7">
        <w:rPr>
          <w:rFonts w:ascii="Times New Roman" w:hAnsi="Times New Roman" w:cs="Times New Roman"/>
        </w:rPr>
        <w:t xml:space="preserve">. After age 30, value drops by </w:t>
      </w:r>
      <w:r w:rsidRPr="00F531A7">
        <w:rPr>
          <w:rFonts w:ascii="Times New Roman" w:hAnsi="Times New Roman" w:cs="Times New Roman"/>
          <w:b/>
          <w:bCs/>
        </w:rPr>
        <w:t>~15% per year</w:t>
      </w:r>
      <w:r w:rsidRPr="00F531A7">
        <w:rPr>
          <w:rFonts w:ascii="Times New Roman" w:hAnsi="Times New Roman" w:cs="Times New Roman"/>
        </w:rPr>
        <w:t>.</w:t>
      </w:r>
    </w:p>
    <w:p w14:paraId="0615D7A3" w14:textId="77777777" w:rsidR="00F531A7" w:rsidRPr="00F531A7" w:rsidRDefault="00F531A7" w:rsidP="00AC4C23">
      <w:pPr>
        <w:numPr>
          <w:ilvl w:val="0"/>
          <w:numId w:val="1"/>
        </w:numPr>
        <w:jc w:val="both"/>
        <w:rPr>
          <w:rFonts w:ascii="Times New Roman" w:hAnsi="Times New Roman" w:cs="Times New Roman"/>
        </w:rPr>
      </w:pPr>
      <w:r w:rsidRPr="00F531A7">
        <w:rPr>
          <w:rFonts w:ascii="Times New Roman" w:hAnsi="Times New Roman" w:cs="Times New Roman"/>
          <w:b/>
          <w:bCs/>
        </w:rPr>
        <w:t>The "Striker Tax":</w:t>
      </w:r>
      <w:r w:rsidRPr="00F531A7">
        <w:rPr>
          <w:rFonts w:ascii="Times New Roman" w:hAnsi="Times New Roman" w:cs="Times New Roman"/>
        </w:rPr>
        <w:t xml:space="preserve"> On average, a Forward is valued </w:t>
      </w:r>
      <w:r w:rsidRPr="00F531A7">
        <w:rPr>
          <w:rFonts w:ascii="Times New Roman" w:hAnsi="Times New Roman" w:cs="Times New Roman"/>
          <w:b/>
          <w:bCs/>
        </w:rPr>
        <w:t>35% higher</w:t>
      </w:r>
      <w:r w:rsidRPr="00F531A7">
        <w:rPr>
          <w:rFonts w:ascii="Times New Roman" w:hAnsi="Times New Roman" w:cs="Times New Roman"/>
        </w:rPr>
        <w:t xml:space="preserve"> than a Defender with similar playing minutes.</w:t>
      </w:r>
    </w:p>
    <w:p w14:paraId="0EFE4CC7" w14:textId="77777777" w:rsidR="00F531A7" w:rsidRPr="00F531A7" w:rsidRDefault="00F531A7" w:rsidP="00AC4C23">
      <w:pPr>
        <w:numPr>
          <w:ilvl w:val="0"/>
          <w:numId w:val="1"/>
        </w:numPr>
        <w:jc w:val="both"/>
        <w:rPr>
          <w:rFonts w:ascii="Times New Roman" w:hAnsi="Times New Roman" w:cs="Times New Roman"/>
        </w:rPr>
      </w:pPr>
      <w:r w:rsidRPr="00F531A7">
        <w:rPr>
          <w:rFonts w:ascii="Times New Roman" w:hAnsi="Times New Roman" w:cs="Times New Roman"/>
          <w:b/>
          <w:bCs/>
        </w:rPr>
        <w:t>The "Superstar Gap":</w:t>
      </w:r>
      <w:r w:rsidRPr="00F531A7">
        <w:rPr>
          <w:rFonts w:ascii="Times New Roman" w:hAnsi="Times New Roman" w:cs="Times New Roman"/>
        </w:rPr>
        <w:t xml:space="preserve"> Only </w:t>
      </w:r>
      <w:r w:rsidRPr="00F531A7">
        <w:rPr>
          <w:rFonts w:ascii="Times New Roman" w:hAnsi="Times New Roman" w:cs="Times New Roman"/>
          <w:b/>
          <w:bCs/>
        </w:rPr>
        <w:t>0.5%</w:t>
      </w:r>
      <w:r w:rsidRPr="00F531A7">
        <w:rPr>
          <w:rFonts w:ascii="Times New Roman" w:hAnsi="Times New Roman" w:cs="Times New Roman"/>
        </w:rPr>
        <w:t xml:space="preserve"> of players in the world are worth more than €50 Million. The remaining 99.5% live in the "under €10M" bracket.</w:t>
      </w:r>
    </w:p>
    <w:p w14:paraId="024866EC" w14:textId="5D5FFED3" w:rsidR="00F531A7" w:rsidRPr="00912924" w:rsidRDefault="00F531A7" w:rsidP="00AC4C23">
      <w:pPr>
        <w:numPr>
          <w:ilvl w:val="0"/>
          <w:numId w:val="1"/>
        </w:numPr>
        <w:jc w:val="both"/>
        <w:rPr>
          <w:rFonts w:ascii="Times New Roman" w:hAnsi="Times New Roman" w:cs="Times New Roman"/>
        </w:rPr>
      </w:pPr>
      <w:r w:rsidRPr="00F531A7">
        <w:rPr>
          <w:rFonts w:ascii="Times New Roman" w:hAnsi="Times New Roman" w:cs="Times New Roman"/>
          <w:b/>
          <w:bCs/>
        </w:rPr>
        <w:t>Injury Cost:</w:t>
      </w:r>
      <w:r w:rsidRPr="00F531A7">
        <w:rPr>
          <w:rFonts w:ascii="Times New Roman" w:hAnsi="Times New Roman" w:cs="Times New Roman"/>
        </w:rPr>
        <w:t xml:space="preserve"> We found that for every </w:t>
      </w:r>
      <w:r w:rsidRPr="00F531A7">
        <w:rPr>
          <w:rFonts w:ascii="Times New Roman" w:hAnsi="Times New Roman" w:cs="Times New Roman"/>
          <w:b/>
          <w:bCs/>
        </w:rPr>
        <w:t>30 days</w:t>
      </w:r>
      <w:r w:rsidRPr="00F531A7">
        <w:rPr>
          <w:rFonts w:ascii="Times New Roman" w:hAnsi="Times New Roman" w:cs="Times New Roman"/>
        </w:rPr>
        <w:t xml:space="preserve"> a player is injured, their market value momentum drops by an average of </w:t>
      </w:r>
      <w:r w:rsidRPr="00F531A7">
        <w:rPr>
          <w:rFonts w:ascii="Times New Roman" w:hAnsi="Times New Roman" w:cs="Times New Roman"/>
          <w:b/>
          <w:bCs/>
        </w:rPr>
        <w:t>4.2%</w:t>
      </w:r>
      <w:r w:rsidRPr="00F531A7">
        <w:rPr>
          <w:rFonts w:ascii="Times New Roman" w:hAnsi="Times New Roman" w:cs="Times New Roman"/>
        </w:rPr>
        <w:t>.</w:t>
      </w:r>
    </w:p>
    <w:p w14:paraId="4614C77B" w14:textId="77777777" w:rsidR="00F531A7" w:rsidRPr="00F531A7" w:rsidRDefault="00F531A7" w:rsidP="00F531A7">
      <w:pPr>
        <w:rPr>
          <w:rFonts w:ascii="Times New Roman" w:hAnsi="Times New Roman" w:cs="Times New Roman"/>
          <w:sz w:val="12"/>
          <w:szCs w:val="12"/>
        </w:rPr>
      </w:pPr>
    </w:p>
    <w:p w14:paraId="2EA11C4A" w14:textId="77777777" w:rsidR="00F531A7" w:rsidRPr="00F531A7" w:rsidRDefault="00F531A7" w:rsidP="00F531A7">
      <w:pPr>
        <w:rPr>
          <w:rFonts w:ascii="Times New Roman" w:hAnsi="Times New Roman" w:cs="Times New Roman"/>
          <w:b/>
          <w:bCs/>
          <w:sz w:val="28"/>
          <w:szCs w:val="28"/>
        </w:rPr>
      </w:pPr>
      <w:r w:rsidRPr="00F531A7">
        <w:rPr>
          <w:rFonts w:ascii="Times New Roman" w:hAnsi="Times New Roman" w:cs="Times New Roman"/>
          <w:b/>
          <w:bCs/>
          <w:sz w:val="28"/>
          <w:szCs w:val="28"/>
        </w:rPr>
        <w:t>3. Trend Analysis: What Drives the Price?</w:t>
      </w:r>
    </w:p>
    <w:p w14:paraId="75C71155" w14:textId="77777777" w:rsidR="00F531A7" w:rsidRPr="00F531A7" w:rsidRDefault="00F531A7" w:rsidP="00F531A7">
      <w:pPr>
        <w:rPr>
          <w:rFonts w:ascii="Times New Roman" w:hAnsi="Times New Roman" w:cs="Times New Roman"/>
          <w:b/>
          <w:bCs/>
        </w:rPr>
      </w:pPr>
      <w:r w:rsidRPr="00F531A7">
        <w:rPr>
          <w:rFonts w:ascii="Times New Roman" w:hAnsi="Times New Roman" w:cs="Times New Roman"/>
          <w:b/>
          <w:bCs/>
        </w:rPr>
        <w:t>3.1 Correlation Analysis (The Heatmap)</w:t>
      </w:r>
    </w:p>
    <w:p w14:paraId="70F0E189" w14:textId="77777777" w:rsidR="00F531A7" w:rsidRPr="00F531A7" w:rsidRDefault="00F531A7" w:rsidP="00AC4C23">
      <w:pPr>
        <w:jc w:val="both"/>
        <w:rPr>
          <w:rFonts w:ascii="Times New Roman" w:hAnsi="Times New Roman" w:cs="Times New Roman"/>
        </w:rPr>
      </w:pPr>
      <w:r w:rsidRPr="00F531A7">
        <w:rPr>
          <w:rFonts w:ascii="Times New Roman" w:hAnsi="Times New Roman" w:cs="Times New Roman"/>
        </w:rPr>
        <w:t xml:space="preserve">We used a </w:t>
      </w:r>
      <w:r w:rsidRPr="00F531A7">
        <w:rPr>
          <w:rFonts w:ascii="Times New Roman" w:hAnsi="Times New Roman" w:cs="Times New Roman"/>
          <w:b/>
          <w:bCs/>
        </w:rPr>
        <w:t>Correlation Matrix</w:t>
      </w:r>
      <w:r w:rsidRPr="00F531A7">
        <w:rPr>
          <w:rFonts w:ascii="Times New Roman" w:hAnsi="Times New Roman" w:cs="Times New Roman"/>
        </w:rPr>
        <w:t xml:space="preserve"> to see which stats move together.</w:t>
      </w:r>
    </w:p>
    <w:p w14:paraId="6409481E" w14:textId="77777777" w:rsidR="00F531A7" w:rsidRPr="00F531A7" w:rsidRDefault="00F531A7" w:rsidP="00AC4C23">
      <w:pPr>
        <w:numPr>
          <w:ilvl w:val="0"/>
          <w:numId w:val="2"/>
        </w:numPr>
        <w:jc w:val="both"/>
        <w:rPr>
          <w:rFonts w:ascii="Times New Roman" w:hAnsi="Times New Roman" w:cs="Times New Roman"/>
        </w:rPr>
      </w:pPr>
      <w:r w:rsidRPr="00F531A7">
        <w:rPr>
          <w:rFonts w:ascii="Times New Roman" w:hAnsi="Times New Roman" w:cs="Times New Roman"/>
          <w:b/>
          <w:bCs/>
        </w:rPr>
        <w:t>Goals &amp; Value (0.72):</w:t>
      </w:r>
      <w:r w:rsidRPr="00F531A7">
        <w:rPr>
          <w:rFonts w:ascii="Times New Roman" w:hAnsi="Times New Roman" w:cs="Times New Roman"/>
        </w:rPr>
        <w:t xml:space="preserve"> A very strong link. If you score, you are expensive.</w:t>
      </w:r>
    </w:p>
    <w:p w14:paraId="532090C5" w14:textId="77777777" w:rsidR="00F531A7" w:rsidRPr="00F531A7" w:rsidRDefault="00F531A7" w:rsidP="00AC4C23">
      <w:pPr>
        <w:numPr>
          <w:ilvl w:val="0"/>
          <w:numId w:val="2"/>
        </w:numPr>
        <w:jc w:val="both"/>
        <w:rPr>
          <w:rFonts w:ascii="Times New Roman" w:hAnsi="Times New Roman" w:cs="Times New Roman"/>
        </w:rPr>
      </w:pPr>
      <w:r w:rsidRPr="00F531A7">
        <w:rPr>
          <w:rFonts w:ascii="Times New Roman" w:hAnsi="Times New Roman" w:cs="Times New Roman"/>
          <w:b/>
          <w:bCs/>
        </w:rPr>
        <w:t>Minutes Played &amp; Value (0.55):</w:t>
      </w:r>
      <w:r w:rsidRPr="00F531A7">
        <w:rPr>
          <w:rFonts w:ascii="Times New Roman" w:hAnsi="Times New Roman" w:cs="Times New Roman"/>
        </w:rPr>
        <w:t xml:space="preserve"> Consistency matters.</w:t>
      </w:r>
    </w:p>
    <w:p w14:paraId="235EC8A9" w14:textId="77777777" w:rsidR="00F531A7" w:rsidRPr="00F531A7" w:rsidRDefault="00F531A7" w:rsidP="00AC4C23">
      <w:pPr>
        <w:numPr>
          <w:ilvl w:val="0"/>
          <w:numId w:val="2"/>
        </w:numPr>
        <w:jc w:val="both"/>
        <w:rPr>
          <w:rFonts w:ascii="Times New Roman" w:hAnsi="Times New Roman" w:cs="Times New Roman"/>
        </w:rPr>
      </w:pPr>
      <w:r w:rsidRPr="00F531A7">
        <w:rPr>
          <w:rFonts w:ascii="Times New Roman" w:hAnsi="Times New Roman" w:cs="Times New Roman"/>
          <w:b/>
          <w:bCs/>
        </w:rPr>
        <w:t>Yellow Cards &amp; Value (0.12):</w:t>
      </w:r>
      <w:r w:rsidRPr="00F531A7">
        <w:rPr>
          <w:rFonts w:ascii="Times New Roman" w:hAnsi="Times New Roman" w:cs="Times New Roman"/>
        </w:rPr>
        <w:t xml:space="preserve"> Weak link. Being "aggressive" doesn't necessarily make you valuable.</w:t>
      </w:r>
    </w:p>
    <w:p w14:paraId="130AAB63" w14:textId="58C093A3" w:rsidR="00F531A7" w:rsidRPr="00F531A7" w:rsidRDefault="00F531A7" w:rsidP="00912924">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3034A9BE" wp14:editId="6D5FABAF">
            <wp:extent cx="4781550" cy="3977017"/>
            <wp:effectExtent l="0" t="0" r="0" b="4445"/>
            <wp:docPr id="189019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93449" name="Picture 1890193449"/>
                    <pic:cNvPicPr/>
                  </pic:nvPicPr>
                  <pic:blipFill rotWithShape="1">
                    <a:blip r:embed="rId5">
                      <a:extLst>
                        <a:ext uri="{28A0092B-C50C-407E-A947-70E740481C1C}">
                          <a14:useLocalDpi xmlns:a14="http://schemas.microsoft.com/office/drawing/2010/main" val="0"/>
                        </a:ext>
                      </a:extLst>
                    </a:blip>
                    <a:srcRect l="1330" t="1523" r="5827" b="1954"/>
                    <a:stretch>
                      <a:fillRect/>
                    </a:stretch>
                  </pic:blipFill>
                  <pic:spPr bwMode="auto">
                    <a:xfrm>
                      <a:off x="0" y="0"/>
                      <a:ext cx="4791224" cy="3985063"/>
                    </a:xfrm>
                    <a:prstGeom prst="rect">
                      <a:avLst/>
                    </a:prstGeom>
                    <a:ln>
                      <a:noFill/>
                    </a:ln>
                    <a:extLst>
                      <a:ext uri="{53640926-AAD7-44D8-BBD7-CCE9431645EC}">
                        <a14:shadowObscured xmlns:a14="http://schemas.microsoft.com/office/drawing/2010/main"/>
                      </a:ext>
                    </a:extLst>
                  </pic:spPr>
                </pic:pic>
              </a:graphicData>
            </a:graphic>
          </wp:inline>
        </w:drawing>
      </w:r>
    </w:p>
    <w:p w14:paraId="33EFDDF5" w14:textId="77777777" w:rsidR="00F531A7" w:rsidRPr="00F531A7" w:rsidRDefault="00F531A7" w:rsidP="00F531A7">
      <w:pPr>
        <w:rPr>
          <w:rFonts w:ascii="Times New Roman" w:hAnsi="Times New Roman" w:cs="Times New Roman"/>
          <w:b/>
          <w:bCs/>
        </w:rPr>
      </w:pPr>
      <w:r w:rsidRPr="00F531A7">
        <w:rPr>
          <w:rFonts w:ascii="Times New Roman" w:hAnsi="Times New Roman" w:cs="Times New Roman"/>
          <w:b/>
          <w:bCs/>
        </w:rPr>
        <w:t>3.2 The "Goalscorer Premium"</w:t>
      </w:r>
    </w:p>
    <w:p w14:paraId="1422CBC2" w14:textId="77777777" w:rsidR="00F531A7" w:rsidRPr="00F531A7" w:rsidRDefault="00F531A7" w:rsidP="00AC4C23">
      <w:pPr>
        <w:jc w:val="both"/>
        <w:rPr>
          <w:rFonts w:ascii="Times New Roman" w:hAnsi="Times New Roman" w:cs="Times New Roman"/>
        </w:rPr>
      </w:pPr>
      <w:r w:rsidRPr="00F531A7">
        <w:rPr>
          <w:rFonts w:ascii="Times New Roman" w:hAnsi="Times New Roman" w:cs="Times New Roman"/>
        </w:rPr>
        <w:t>We plotted "Goals Scored" against "Transfer Fee" and found an exponential curve.</w:t>
      </w:r>
    </w:p>
    <w:p w14:paraId="15EF9D75" w14:textId="77777777" w:rsidR="00F531A7" w:rsidRPr="00F531A7" w:rsidRDefault="00F531A7" w:rsidP="00AC4C23">
      <w:pPr>
        <w:numPr>
          <w:ilvl w:val="0"/>
          <w:numId w:val="3"/>
        </w:numPr>
        <w:jc w:val="both"/>
        <w:rPr>
          <w:rFonts w:ascii="Times New Roman" w:hAnsi="Times New Roman" w:cs="Times New Roman"/>
        </w:rPr>
      </w:pPr>
      <w:r w:rsidRPr="00F531A7">
        <w:rPr>
          <w:rFonts w:ascii="Times New Roman" w:hAnsi="Times New Roman" w:cs="Times New Roman"/>
          <w:b/>
          <w:bCs/>
        </w:rPr>
        <w:t>0-5 Goals:</w:t>
      </w:r>
      <w:r w:rsidRPr="00F531A7">
        <w:rPr>
          <w:rFonts w:ascii="Times New Roman" w:hAnsi="Times New Roman" w:cs="Times New Roman"/>
        </w:rPr>
        <w:t xml:space="preserve"> Small value increase.</w:t>
      </w:r>
    </w:p>
    <w:p w14:paraId="24784C06" w14:textId="77777777" w:rsidR="00F531A7" w:rsidRPr="00F531A7" w:rsidRDefault="00F531A7" w:rsidP="00AC4C23">
      <w:pPr>
        <w:numPr>
          <w:ilvl w:val="0"/>
          <w:numId w:val="3"/>
        </w:numPr>
        <w:jc w:val="both"/>
        <w:rPr>
          <w:rFonts w:ascii="Times New Roman" w:hAnsi="Times New Roman" w:cs="Times New Roman"/>
        </w:rPr>
      </w:pPr>
      <w:r w:rsidRPr="00F531A7">
        <w:rPr>
          <w:rFonts w:ascii="Times New Roman" w:hAnsi="Times New Roman" w:cs="Times New Roman"/>
          <w:b/>
          <w:bCs/>
        </w:rPr>
        <w:t>15+ Goals:</w:t>
      </w:r>
      <w:r w:rsidRPr="00F531A7">
        <w:rPr>
          <w:rFonts w:ascii="Times New Roman" w:hAnsi="Times New Roman" w:cs="Times New Roman"/>
        </w:rPr>
        <w:t xml:space="preserve"> Massive value jump.</w:t>
      </w:r>
    </w:p>
    <w:p w14:paraId="360956B3" w14:textId="77777777" w:rsidR="00F531A7" w:rsidRPr="00F531A7" w:rsidRDefault="00F531A7" w:rsidP="00AC4C23">
      <w:pPr>
        <w:numPr>
          <w:ilvl w:val="0"/>
          <w:numId w:val="3"/>
        </w:numPr>
        <w:jc w:val="both"/>
        <w:rPr>
          <w:rFonts w:ascii="Times New Roman" w:hAnsi="Times New Roman" w:cs="Times New Roman"/>
        </w:rPr>
      </w:pPr>
      <w:r w:rsidRPr="00F531A7">
        <w:rPr>
          <w:rFonts w:ascii="Times New Roman" w:hAnsi="Times New Roman" w:cs="Times New Roman"/>
          <w:b/>
          <w:bCs/>
        </w:rPr>
        <w:t>Takeaway:</w:t>
      </w:r>
      <w:r w:rsidRPr="00F531A7">
        <w:rPr>
          <w:rFonts w:ascii="Times New Roman" w:hAnsi="Times New Roman" w:cs="Times New Roman"/>
        </w:rPr>
        <w:t xml:space="preserve"> The market pays a premium for "Match Winners." A 20-goal striker isn't worth </w:t>
      </w:r>
      <w:r w:rsidRPr="00F531A7">
        <w:rPr>
          <w:rFonts w:ascii="Times New Roman" w:hAnsi="Times New Roman" w:cs="Times New Roman"/>
          <w:i/>
          <w:iCs/>
        </w:rPr>
        <w:t>double</w:t>
      </w:r>
      <w:r w:rsidRPr="00F531A7">
        <w:rPr>
          <w:rFonts w:ascii="Times New Roman" w:hAnsi="Times New Roman" w:cs="Times New Roman"/>
        </w:rPr>
        <w:t xml:space="preserve"> a 10-goal striker; they are worth </w:t>
      </w:r>
      <w:r w:rsidRPr="00F531A7">
        <w:rPr>
          <w:rFonts w:ascii="Times New Roman" w:hAnsi="Times New Roman" w:cs="Times New Roman"/>
          <w:i/>
          <w:iCs/>
        </w:rPr>
        <w:t>triple</w:t>
      </w:r>
      <w:r w:rsidRPr="00F531A7">
        <w:rPr>
          <w:rFonts w:ascii="Times New Roman" w:hAnsi="Times New Roman" w:cs="Times New Roman"/>
        </w:rPr>
        <w:t>.</w:t>
      </w:r>
    </w:p>
    <w:p w14:paraId="2682B695" w14:textId="0732689B" w:rsidR="00F531A7" w:rsidRPr="00F531A7" w:rsidRDefault="00F531A7" w:rsidP="00F531A7">
      <w:pPr>
        <w:rPr>
          <w:rFonts w:ascii="Times New Roman" w:hAnsi="Times New Roman" w:cs="Times New Roman"/>
          <w:b/>
          <w:bCs/>
        </w:rPr>
      </w:pPr>
      <w:r>
        <w:rPr>
          <w:rFonts w:ascii="Times New Roman" w:hAnsi="Times New Roman" w:cs="Times New Roman"/>
          <w:b/>
          <w:bCs/>
          <w:noProof/>
        </w:rPr>
        <w:drawing>
          <wp:inline distT="0" distB="0" distL="0" distR="0" wp14:anchorId="677D831E" wp14:editId="401BD7CB">
            <wp:extent cx="5380602" cy="2921000"/>
            <wp:effectExtent l="0" t="0" r="0" b="0"/>
            <wp:docPr id="1007320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20744" name="Picture 1007320744"/>
                    <pic:cNvPicPr/>
                  </pic:nvPicPr>
                  <pic:blipFill rotWithShape="1">
                    <a:blip r:embed="rId6">
                      <a:extLst>
                        <a:ext uri="{28A0092B-C50C-407E-A947-70E740481C1C}">
                          <a14:useLocalDpi xmlns:a14="http://schemas.microsoft.com/office/drawing/2010/main" val="0"/>
                        </a:ext>
                      </a:extLst>
                    </a:blip>
                    <a:srcRect t="7017" b="2511"/>
                    <a:stretch>
                      <a:fillRect/>
                    </a:stretch>
                  </pic:blipFill>
                  <pic:spPr bwMode="auto">
                    <a:xfrm>
                      <a:off x="0" y="0"/>
                      <a:ext cx="5407601" cy="2935657"/>
                    </a:xfrm>
                    <a:prstGeom prst="rect">
                      <a:avLst/>
                    </a:prstGeom>
                    <a:ln>
                      <a:noFill/>
                    </a:ln>
                    <a:extLst>
                      <a:ext uri="{53640926-AAD7-44D8-BBD7-CCE9431645EC}">
                        <a14:shadowObscured xmlns:a14="http://schemas.microsoft.com/office/drawing/2010/main"/>
                      </a:ext>
                    </a:extLst>
                  </pic:spPr>
                </pic:pic>
              </a:graphicData>
            </a:graphic>
          </wp:inline>
        </w:drawing>
      </w:r>
    </w:p>
    <w:p w14:paraId="7FA34346" w14:textId="77777777" w:rsidR="00F531A7" w:rsidRPr="00F531A7" w:rsidRDefault="00F531A7" w:rsidP="00F531A7">
      <w:pPr>
        <w:rPr>
          <w:rFonts w:ascii="Times New Roman" w:hAnsi="Times New Roman" w:cs="Times New Roman"/>
          <w:b/>
          <w:bCs/>
          <w:sz w:val="28"/>
          <w:szCs w:val="28"/>
        </w:rPr>
      </w:pPr>
      <w:r w:rsidRPr="00F531A7">
        <w:rPr>
          <w:rFonts w:ascii="Times New Roman" w:hAnsi="Times New Roman" w:cs="Times New Roman"/>
          <w:b/>
          <w:bCs/>
          <w:sz w:val="28"/>
          <w:szCs w:val="28"/>
        </w:rPr>
        <w:lastRenderedPageBreak/>
        <w:t>4. Positional Analysis</w:t>
      </w:r>
    </w:p>
    <w:p w14:paraId="3558C9C5" w14:textId="77777777" w:rsidR="00F531A7" w:rsidRPr="00F531A7" w:rsidRDefault="00F531A7" w:rsidP="00AC4C23">
      <w:pPr>
        <w:jc w:val="both"/>
        <w:rPr>
          <w:rFonts w:ascii="Times New Roman" w:hAnsi="Times New Roman" w:cs="Times New Roman"/>
        </w:rPr>
      </w:pPr>
      <w:r w:rsidRPr="00F531A7">
        <w:rPr>
          <w:rFonts w:ascii="Times New Roman" w:hAnsi="Times New Roman" w:cs="Times New Roman"/>
        </w:rPr>
        <w:t>Does the market discriminate by position? Yes.</w:t>
      </w:r>
    </w:p>
    <w:p w14:paraId="2A414F6D" w14:textId="77777777" w:rsidR="00F531A7" w:rsidRPr="00F531A7" w:rsidRDefault="00F531A7" w:rsidP="00AC4C23">
      <w:pPr>
        <w:jc w:val="both"/>
        <w:rPr>
          <w:rFonts w:ascii="Times New Roman" w:hAnsi="Times New Roman" w:cs="Times New Roman"/>
        </w:rPr>
      </w:pPr>
      <w:r w:rsidRPr="00F531A7">
        <w:rPr>
          <w:rFonts w:ascii="Times New Roman" w:hAnsi="Times New Roman" w:cs="Times New Roman"/>
        </w:rPr>
        <w:t>We created a Box Plot to compare the average prices of different roles.</w:t>
      </w:r>
    </w:p>
    <w:p w14:paraId="2690DFAB" w14:textId="77777777" w:rsidR="00F531A7" w:rsidRPr="00F531A7" w:rsidRDefault="00F531A7" w:rsidP="00AC4C23">
      <w:pPr>
        <w:numPr>
          <w:ilvl w:val="0"/>
          <w:numId w:val="4"/>
        </w:numPr>
        <w:jc w:val="both"/>
        <w:rPr>
          <w:rFonts w:ascii="Times New Roman" w:hAnsi="Times New Roman" w:cs="Times New Roman"/>
        </w:rPr>
      </w:pPr>
      <w:r w:rsidRPr="00F531A7">
        <w:rPr>
          <w:rFonts w:ascii="Times New Roman" w:hAnsi="Times New Roman" w:cs="Times New Roman"/>
          <w:b/>
          <w:bCs/>
        </w:rPr>
        <w:t>Most Expensive:</w:t>
      </w:r>
      <w:r w:rsidRPr="00F531A7">
        <w:rPr>
          <w:rFonts w:ascii="Times New Roman" w:hAnsi="Times New Roman" w:cs="Times New Roman"/>
        </w:rPr>
        <w:t xml:space="preserve"> </w:t>
      </w:r>
      <w:proofErr w:type="spellStart"/>
      <w:r w:rsidRPr="00F531A7">
        <w:rPr>
          <w:rFonts w:ascii="Times New Roman" w:hAnsi="Times New Roman" w:cs="Times New Roman"/>
        </w:rPr>
        <w:t>Center</w:t>
      </w:r>
      <w:proofErr w:type="spellEnd"/>
      <w:r w:rsidRPr="00F531A7">
        <w:rPr>
          <w:rFonts w:ascii="Times New Roman" w:hAnsi="Times New Roman" w:cs="Times New Roman"/>
        </w:rPr>
        <w:t>-Forwards &amp; Wingers.</w:t>
      </w:r>
    </w:p>
    <w:p w14:paraId="1EE15926" w14:textId="77777777" w:rsidR="00F531A7" w:rsidRPr="00F531A7" w:rsidRDefault="00F531A7" w:rsidP="00AC4C23">
      <w:pPr>
        <w:numPr>
          <w:ilvl w:val="0"/>
          <w:numId w:val="4"/>
        </w:numPr>
        <w:jc w:val="both"/>
        <w:rPr>
          <w:rFonts w:ascii="Times New Roman" w:hAnsi="Times New Roman" w:cs="Times New Roman"/>
        </w:rPr>
      </w:pPr>
      <w:r w:rsidRPr="00F531A7">
        <w:rPr>
          <w:rFonts w:ascii="Times New Roman" w:hAnsi="Times New Roman" w:cs="Times New Roman"/>
          <w:b/>
          <w:bCs/>
        </w:rPr>
        <w:t>Least Expensive:</w:t>
      </w:r>
      <w:r w:rsidRPr="00F531A7">
        <w:rPr>
          <w:rFonts w:ascii="Times New Roman" w:hAnsi="Times New Roman" w:cs="Times New Roman"/>
        </w:rPr>
        <w:t xml:space="preserve"> Goalkeepers &amp; Full-Backs.</w:t>
      </w:r>
    </w:p>
    <w:p w14:paraId="4625B8DB" w14:textId="77777777" w:rsidR="00F531A7" w:rsidRDefault="00F531A7" w:rsidP="00AC4C23">
      <w:pPr>
        <w:numPr>
          <w:ilvl w:val="0"/>
          <w:numId w:val="4"/>
        </w:numPr>
        <w:jc w:val="both"/>
        <w:rPr>
          <w:rFonts w:ascii="Times New Roman" w:hAnsi="Times New Roman" w:cs="Times New Roman"/>
        </w:rPr>
      </w:pPr>
      <w:r w:rsidRPr="00F531A7">
        <w:rPr>
          <w:rFonts w:ascii="Times New Roman" w:hAnsi="Times New Roman" w:cs="Times New Roman"/>
          <w:b/>
          <w:bCs/>
        </w:rPr>
        <w:t>Why?</w:t>
      </w:r>
      <w:r w:rsidRPr="00F531A7">
        <w:rPr>
          <w:rFonts w:ascii="Times New Roman" w:hAnsi="Times New Roman" w:cs="Times New Roman"/>
        </w:rPr>
        <w:t xml:space="preserve"> Scarcity. Goalscorers are harder to find than Goalkeepers. This finding led to the "Position Multiplier" logic we added in the final app.</w:t>
      </w:r>
    </w:p>
    <w:p w14:paraId="58419980" w14:textId="77777777" w:rsidR="00912924" w:rsidRPr="00F531A7" w:rsidRDefault="00912924" w:rsidP="00912924">
      <w:pPr>
        <w:ind w:left="720"/>
        <w:rPr>
          <w:rFonts w:ascii="Times New Roman" w:hAnsi="Times New Roman" w:cs="Times New Roman"/>
          <w:sz w:val="2"/>
          <w:szCs w:val="2"/>
        </w:rPr>
      </w:pPr>
    </w:p>
    <w:p w14:paraId="42245F8B" w14:textId="430962F3" w:rsidR="00F531A7" w:rsidRPr="00F531A7" w:rsidRDefault="00912924" w:rsidP="00F531A7">
      <w:pPr>
        <w:rPr>
          <w:rFonts w:ascii="Times New Roman" w:hAnsi="Times New Roman" w:cs="Times New Roman"/>
        </w:rPr>
      </w:pPr>
      <w:r>
        <w:rPr>
          <w:rFonts w:ascii="Times New Roman" w:hAnsi="Times New Roman" w:cs="Times New Roman"/>
          <w:noProof/>
        </w:rPr>
        <w:drawing>
          <wp:inline distT="0" distB="0" distL="0" distR="0" wp14:anchorId="5A25D439" wp14:editId="2D708A5B">
            <wp:extent cx="5731510" cy="2865755"/>
            <wp:effectExtent l="0" t="0" r="2540" b="0"/>
            <wp:docPr id="2093161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61370" name="Picture 2093161370"/>
                    <pic:cNvPicPr/>
                  </pic:nvPicPr>
                  <pic:blipFill>
                    <a:blip r:embed="rId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82D54FE" w14:textId="77777777" w:rsidR="00912924" w:rsidRDefault="00912924" w:rsidP="00F531A7">
      <w:pPr>
        <w:rPr>
          <w:rFonts w:ascii="Times New Roman" w:hAnsi="Times New Roman" w:cs="Times New Roman"/>
          <w:b/>
          <w:bCs/>
        </w:rPr>
      </w:pPr>
    </w:p>
    <w:p w14:paraId="08723250" w14:textId="51788905" w:rsidR="00F531A7" w:rsidRPr="00F531A7" w:rsidRDefault="00F531A7" w:rsidP="00F531A7">
      <w:pPr>
        <w:rPr>
          <w:rFonts w:ascii="Times New Roman" w:hAnsi="Times New Roman" w:cs="Times New Roman"/>
          <w:b/>
          <w:bCs/>
          <w:sz w:val="28"/>
          <w:szCs w:val="28"/>
        </w:rPr>
      </w:pPr>
      <w:r w:rsidRPr="00F531A7">
        <w:rPr>
          <w:rFonts w:ascii="Times New Roman" w:hAnsi="Times New Roman" w:cs="Times New Roman"/>
          <w:b/>
          <w:bCs/>
          <w:sz w:val="28"/>
          <w:szCs w:val="28"/>
        </w:rPr>
        <w:t>5. The "Age Curve" (Depreciation)</w:t>
      </w:r>
    </w:p>
    <w:p w14:paraId="2000E03C" w14:textId="77777777" w:rsidR="00F531A7" w:rsidRPr="00F531A7" w:rsidRDefault="00F531A7" w:rsidP="00AC4C23">
      <w:pPr>
        <w:jc w:val="both"/>
        <w:rPr>
          <w:rFonts w:ascii="Times New Roman" w:hAnsi="Times New Roman" w:cs="Times New Roman"/>
        </w:rPr>
      </w:pPr>
      <w:r w:rsidRPr="00F531A7">
        <w:rPr>
          <w:rFonts w:ascii="Times New Roman" w:hAnsi="Times New Roman" w:cs="Times New Roman"/>
        </w:rPr>
        <w:t xml:space="preserve">We </w:t>
      </w:r>
      <w:proofErr w:type="spellStart"/>
      <w:r w:rsidRPr="00F531A7">
        <w:rPr>
          <w:rFonts w:ascii="Times New Roman" w:hAnsi="Times New Roman" w:cs="Times New Roman"/>
        </w:rPr>
        <w:t>analyzed</w:t>
      </w:r>
      <w:proofErr w:type="spellEnd"/>
      <w:r w:rsidRPr="00F531A7">
        <w:rPr>
          <w:rFonts w:ascii="Times New Roman" w:hAnsi="Times New Roman" w:cs="Times New Roman"/>
        </w:rPr>
        <w:t xml:space="preserve"> how value changes over a career.</w:t>
      </w:r>
    </w:p>
    <w:p w14:paraId="5CA727F9" w14:textId="77777777" w:rsidR="00F531A7" w:rsidRPr="00F531A7" w:rsidRDefault="00F531A7" w:rsidP="00AC4C23">
      <w:pPr>
        <w:numPr>
          <w:ilvl w:val="0"/>
          <w:numId w:val="5"/>
        </w:numPr>
        <w:jc w:val="both"/>
        <w:rPr>
          <w:rFonts w:ascii="Times New Roman" w:hAnsi="Times New Roman" w:cs="Times New Roman"/>
        </w:rPr>
      </w:pPr>
      <w:r w:rsidRPr="00F531A7">
        <w:rPr>
          <w:rFonts w:ascii="Times New Roman" w:hAnsi="Times New Roman" w:cs="Times New Roman"/>
          <w:b/>
          <w:bCs/>
        </w:rPr>
        <w:t>Age 18-21 (The "Wonderkid" Phase):</w:t>
      </w:r>
      <w:r w:rsidRPr="00F531A7">
        <w:rPr>
          <w:rFonts w:ascii="Times New Roman" w:hAnsi="Times New Roman" w:cs="Times New Roman"/>
        </w:rPr>
        <w:t xml:space="preserve"> Prices are high based on </w:t>
      </w:r>
      <w:r w:rsidRPr="00F531A7">
        <w:rPr>
          <w:rFonts w:ascii="Times New Roman" w:hAnsi="Times New Roman" w:cs="Times New Roman"/>
          <w:i/>
          <w:iCs/>
        </w:rPr>
        <w:t>Potential</w:t>
      </w:r>
      <w:r w:rsidRPr="00F531A7">
        <w:rPr>
          <w:rFonts w:ascii="Times New Roman" w:hAnsi="Times New Roman" w:cs="Times New Roman"/>
        </w:rPr>
        <w:t>, not just performance.</w:t>
      </w:r>
    </w:p>
    <w:p w14:paraId="13B574EB" w14:textId="77777777" w:rsidR="00F531A7" w:rsidRPr="00F531A7" w:rsidRDefault="00F531A7" w:rsidP="00AC4C23">
      <w:pPr>
        <w:numPr>
          <w:ilvl w:val="0"/>
          <w:numId w:val="5"/>
        </w:numPr>
        <w:jc w:val="both"/>
        <w:rPr>
          <w:rFonts w:ascii="Times New Roman" w:hAnsi="Times New Roman" w:cs="Times New Roman"/>
        </w:rPr>
      </w:pPr>
      <w:r w:rsidRPr="00F531A7">
        <w:rPr>
          <w:rFonts w:ascii="Times New Roman" w:hAnsi="Times New Roman" w:cs="Times New Roman"/>
          <w:b/>
          <w:bCs/>
        </w:rPr>
        <w:t>Age 24-28 (The "Prime" Phase):</w:t>
      </w:r>
      <w:r w:rsidRPr="00F531A7">
        <w:rPr>
          <w:rFonts w:ascii="Times New Roman" w:hAnsi="Times New Roman" w:cs="Times New Roman"/>
        </w:rPr>
        <w:t xml:space="preserve"> Prices are highest based on </w:t>
      </w:r>
      <w:r w:rsidRPr="00F531A7">
        <w:rPr>
          <w:rFonts w:ascii="Times New Roman" w:hAnsi="Times New Roman" w:cs="Times New Roman"/>
          <w:i/>
          <w:iCs/>
        </w:rPr>
        <w:t>Peak Performance</w:t>
      </w:r>
      <w:r w:rsidRPr="00F531A7">
        <w:rPr>
          <w:rFonts w:ascii="Times New Roman" w:hAnsi="Times New Roman" w:cs="Times New Roman"/>
        </w:rPr>
        <w:t>.</w:t>
      </w:r>
    </w:p>
    <w:p w14:paraId="33531FB5" w14:textId="77777777" w:rsidR="00F531A7" w:rsidRPr="00F531A7" w:rsidRDefault="00F531A7" w:rsidP="00AC4C23">
      <w:pPr>
        <w:numPr>
          <w:ilvl w:val="0"/>
          <w:numId w:val="5"/>
        </w:numPr>
        <w:jc w:val="both"/>
        <w:rPr>
          <w:rFonts w:ascii="Times New Roman" w:hAnsi="Times New Roman" w:cs="Times New Roman"/>
        </w:rPr>
      </w:pPr>
      <w:r w:rsidRPr="00F531A7">
        <w:rPr>
          <w:rFonts w:ascii="Times New Roman" w:hAnsi="Times New Roman" w:cs="Times New Roman"/>
          <w:b/>
          <w:bCs/>
        </w:rPr>
        <w:t>Age 30+ (The "Veteran" Phase):</w:t>
      </w:r>
      <w:r w:rsidRPr="00F531A7">
        <w:rPr>
          <w:rFonts w:ascii="Times New Roman" w:hAnsi="Times New Roman" w:cs="Times New Roman"/>
        </w:rPr>
        <w:t xml:space="preserve"> Prices crash as retirement nears.</w:t>
      </w:r>
    </w:p>
    <w:p w14:paraId="651A06E1" w14:textId="69F2FF84" w:rsidR="00F531A7" w:rsidRDefault="00F531A7" w:rsidP="00AC4C23">
      <w:pPr>
        <w:jc w:val="both"/>
        <w:rPr>
          <w:rFonts w:ascii="Times New Roman" w:hAnsi="Times New Roman" w:cs="Times New Roman"/>
          <w:b/>
          <w:bCs/>
        </w:rPr>
      </w:pPr>
    </w:p>
    <w:p w14:paraId="26328AE3" w14:textId="77777777" w:rsidR="00912924" w:rsidRDefault="00912924" w:rsidP="00F531A7">
      <w:pPr>
        <w:rPr>
          <w:rFonts w:ascii="Times New Roman" w:hAnsi="Times New Roman" w:cs="Times New Roman"/>
          <w:b/>
          <w:bCs/>
        </w:rPr>
      </w:pPr>
    </w:p>
    <w:p w14:paraId="3067A741" w14:textId="77777777" w:rsidR="00912924" w:rsidRDefault="00912924" w:rsidP="00F531A7">
      <w:pPr>
        <w:rPr>
          <w:rFonts w:ascii="Times New Roman" w:hAnsi="Times New Roman" w:cs="Times New Roman"/>
          <w:b/>
          <w:bCs/>
        </w:rPr>
      </w:pPr>
    </w:p>
    <w:p w14:paraId="6D02B277" w14:textId="77777777" w:rsidR="00912924" w:rsidRDefault="00912924" w:rsidP="00F531A7">
      <w:pPr>
        <w:rPr>
          <w:rFonts w:ascii="Times New Roman" w:hAnsi="Times New Roman" w:cs="Times New Roman"/>
          <w:b/>
          <w:bCs/>
        </w:rPr>
      </w:pPr>
    </w:p>
    <w:p w14:paraId="6AA1E0A4" w14:textId="77777777" w:rsidR="00912924" w:rsidRDefault="00912924" w:rsidP="00F531A7">
      <w:pPr>
        <w:rPr>
          <w:rFonts w:ascii="Times New Roman" w:hAnsi="Times New Roman" w:cs="Times New Roman"/>
          <w:b/>
          <w:bCs/>
        </w:rPr>
      </w:pPr>
    </w:p>
    <w:p w14:paraId="620BABA7" w14:textId="77777777" w:rsidR="00912924" w:rsidRDefault="00912924" w:rsidP="00F531A7">
      <w:pPr>
        <w:rPr>
          <w:rFonts w:ascii="Times New Roman" w:hAnsi="Times New Roman" w:cs="Times New Roman"/>
          <w:b/>
          <w:bCs/>
        </w:rPr>
      </w:pPr>
    </w:p>
    <w:p w14:paraId="470BF30F" w14:textId="1546863B" w:rsidR="00912924" w:rsidRPr="00F531A7" w:rsidRDefault="00912924" w:rsidP="00F531A7">
      <w:pPr>
        <w:rPr>
          <w:rFonts w:ascii="Times New Roman" w:hAnsi="Times New Roman" w:cs="Times New Roman"/>
        </w:rPr>
      </w:pPr>
      <w:r>
        <w:rPr>
          <w:rFonts w:ascii="Times New Roman" w:hAnsi="Times New Roman" w:cs="Times New Roman"/>
          <w:noProof/>
        </w:rPr>
        <w:drawing>
          <wp:inline distT="0" distB="0" distL="0" distR="0" wp14:anchorId="4D983B02" wp14:editId="5BB81240">
            <wp:extent cx="5731510" cy="3439160"/>
            <wp:effectExtent l="0" t="0" r="2540" b="8890"/>
            <wp:docPr id="265871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71081" name="Picture 265871081"/>
                    <pic:cNvPicPr/>
                  </pic:nvPicPr>
                  <pic:blipFill>
                    <a:blip r:embed="rId8">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2142CB32" w14:textId="77777777" w:rsidR="00912924" w:rsidRDefault="00912924" w:rsidP="00F531A7">
      <w:pPr>
        <w:rPr>
          <w:rFonts w:ascii="Times New Roman" w:hAnsi="Times New Roman" w:cs="Times New Roman"/>
          <w:b/>
          <w:bCs/>
          <w:sz w:val="28"/>
          <w:szCs w:val="28"/>
        </w:rPr>
      </w:pPr>
    </w:p>
    <w:p w14:paraId="3286DDD9" w14:textId="3FA1122B" w:rsidR="00F531A7" w:rsidRPr="00F531A7" w:rsidRDefault="00F531A7" w:rsidP="00F531A7">
      <w:pPr>
        <w:rPr>
          <w:rFonts w:ascii="Times New Roman" w:hAnsi="Times New Roman" w:cs="Times New Roman"/>
          <w:b/>
          <w:bCs/>
          <w:sz w:val="28"/>
          <w:szCs w:val="28"/>
        </w:rPr>
      </w:pPr>
      <w:r w:rsidRPr="00F531A7">
        <w:rPr>
          <w:rFonts w:ascii="Times New Roman" w:hAnsi="Times New Roman" w:cs="Times New Roman"/>
          <w:b/>
          <w:bCs/>
          <w:sz w:val="28"/>
          <w:szCs w:val="28"/>
        </w:rPr>
        <w:t>6. Conclusion</w:t>
      </w:r>
    </w:p>
    <w:p w14:paraId="7AF9AE30" w14:textId="77777777" w:rsidR="00F531A7" w:rsidRPr="00F531A7" w:rsidRDefault="00F531A7" w:rsidP="00AC4C23">
      <w:pPr>
        <w:jc w:val="both"/>
        <w:rPr>
          <w:rFonts w:ascii="Times New Roman" w:hAnsi="Times New Roman" w:cs="Times New Roman"/>
        </w:rPr>
      </w:pPr>
      <w:r w:rsidRPr="00F531A7">
        <w:rPr>
          <w:rFonts w:ascii="Times New Roman" w:hAnsi="Times New Roman" w:cs="Times New Roman"/>
        </w:rPr>
        <w:t xml:space="preserve">Milestone 3 provided the "Blueprint" for our model. By proving that </w:t>
      </w:r>
      <w:r w:rsidRPr="00F531A7">
        <w:rPr>
          <w:rFonts w:ascii="Times New Roman" w:hAnsi="Times New Roman" w:cs="Times New Roman"/>
          <w:b/>
          <w:bCs/>
        </w:rPr>
        <w:t>Goals, Age, and Position</w:t>
      </w:r>
      <w:r w:rsidRPr="00F531A7">
        <w:rPr>
          <w:rFonts w:ascii="Times New Roman" w:hAnsi="Times New Roman" w:cs="Times New Roman"/>
        </w:rPr>
        <w:t xml:space="preserve"> are the three pillars of valuation, we knew exactly which columns to keep and which to delete. We confirmed that the football market is not random—it follows strict economic rules of Supply (Minutes) and Demand (Goals).</w:t>
      </w:r>
    </w:p>
    <w:p w14:paraId="29013ECD" w14:textId="77777777" w:rsidR="00F531A7" w:rsidRPr="00F531A7" w:rsidRDefault="00F531A7">
      <w:pPr>
        <w:rPr>
          <w:rFonts w:ascii="Times New Roman" w:hAnsi="Times New Roman" w:cs="Times New Roman"/>
        </w:rPr>
      </w:pPr>
    </w:p>
    <w:sectPr w:rsidR="00F531A7" w:rsidRPr="00F531A7" w:rsidSect="00F531A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24389"/>
    <w:multiLevelType w:val="multilevel"/>
    <w:tmpl w:val="37C8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C5441"/>
    <w:multiLevelType w:val="multilevel"/>
    <w:tmpl w:val="06DA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A2C2A"/>
    <w:multiLevelType w:val="multilevel"/>
    <w:tmpl w:val="2A1C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5F0D17"/>
    <w:multiLevelType w:val="multilevel"/>
    <w:tmpl w:val="C46C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B27EDC"/>
    <w:multiLevelType w:val="multilevel"/>
    <w:tmpl w:val="3A00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826697">
    <w:abstractNumId w:val="3"/>
  </w:num>
  <w:num w:numId="2" w16cid:durableId="1049841279">
    <w:abstractNumId w:val="4"/>
  </w:num>
  <w:num w:numId="3" w16cid:durableId="1715929622">
    <w:abstractNumId w:val="1"/>
  </w:num>
  <w:num w:numId="4" w16cid:durableId="1979798284">
    <w:abstractNumId w:val="2"/>
  </w:num>
  <w:num w:numId="5" w16cid:durableId="1264387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A7"/>
    <w:rsid w:val="00912924"/>
    <w:rsid w:val="00AC4C23"/>
    <w:rsid w:val="00DB3A05"/>
    <w:rsid w:val="00DF1B37"/>
    <w:rsid w:val="00F531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DA426"/>
  <w15:chartTrackingRefBased/>
  <w15:docId w15:val="{E32E0D01-0E87-4BDE-B66C-8E103C0D9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1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31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31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31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1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1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31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31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1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1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1A7"/>
    <w:rPr>
      <w:rFonts w:eastAsiaTheme="majorEastAsia" w:cstheme="majorBidi"/>
      <w:color w:val="272727" w:themeColor="text1" w:themeTint="D8"/>
    </w:rPr>
  </w:style>
  <w:style w:type="paragraph" w:styleId="Title">
    <w:name w:val="Title"/>
    <w:basedOn w:val="Normal"/>
    <w:next w:val="Normal"/>
    <w:link w:val="TitleChar"/>
    <w:uiPriority w:val="10"/>
    <w:qFormat/>
    <w:rsid w:val="00F53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1A7"/>
    <w:pPr>
      <w:spacing w:before="160"/>
      <w:jc w:val="center"/>
    </w:pPr>
    <w:rPr>
      <w:i/>
      <w:iCs/>
      <w:color w:val="404040" w:themeColor="text1" w:themeTint="BF"/>
    </w:rPr>
  </w:style>
  <w:style w:type="character" w:customStyle="1" w:styleId="QuoteChar">
    <w:name w:val="Quote Char"/>
    <w:basedOn w:val="DefaultParagraphFont"/>
    <w:link w:val="Quote"/>
    <w:uiPriority w:val="29"/>
    <w:rsid w:val="00F531A7"/>
    <w:rPr>
      <w:i/>
      <w:iCs/>
      <w:color w:val="404040" w:themeColor="text1" w:themeTint="BF"/>
    </w:rPr>
  </w:style>
  <w:style w:type="paragraph" w:styleId="ListParagraph">
    <w:name w:val="List Paragraph"/>
    <w:basedOn w:val="Normal"/>
    <w:uiPriority w:val="34"/>
    <w:qFormat/>
    <w:rsid w:val="00F531A7"/>
    <w:pPr>
      <w:ind w:left="720"/>
      <w:contextualSpacing/>
    </w:pPr>
  </w:style>
  <w:style w:type="character" w:styleId="IntenseEmphasis">
    <w:name w:val="Intense Emphasis"/>
    <w:basedOn w:val="DefaultParagraphFont"/>
    <w:uiPriority w:val="21"/>
    <w:qFormat/>
    <w:rsid w:val="00F531A7"/>
    <w:rPr>
      <w:i/>
      <w:iCs/>
      <w:color w:val="2F5496" w:themeColor="accent1" w:themeShade="BF"/>
    </w:rPr>
  </w:style>
  <w:style w:type="paragraph" w:styleId="IntenseQuote">
    <w:name w:val="Intense Quote"/>
    <w:basedOn w:val="Normal"/>
    <w:next w:val="Normal"/>
    <w:link w:val="IntenseQuoteChar"/>
    <w:uiPriority w:val="30"/>
    <w:qFormat/>
    <w:rsid w:val="00F531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1A7"/>
    <w:rPr>
      <w:i/>
      <w:iCs/>
      <w:color w:val="2F5496" w:themeColor="accent1" w:themeShade="BF"/>
    </w:rPr>
  </w:style>
  <w:style w:type="character" w:styleId="IntenseReference">
    <w:name w:val="Intense Reference"/>
    <w:basedOn w:val="DefaultParagraphFont"/>
    <w:uiPriority w:val="32"/>
    <w:qFormat/>
    <w:rsid w:val="00F531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Kurve</dc:creator>
  <cp:keywords/>
  <dc:description/>
  <cp:lastModifiedBy>Sanket Kurve</cp:lastModifiedBy>
  <cp:revision>2</cp:revision>
  <dcterms:created xsi:type="dcterms:W3CDTF">2025-12-23T14:44:00Z</dcterms:created>
  <dcterms:modified xsi:type="dcterms:W3CDTF">2025-12-23T15:02:00Z</dcterms:modified>
</cp:coreProperties>
</file>