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C800E8" w14:textId="77777777" w:rsidR="000C165E" w:rsidRPr="00ED569C" w:rsidRDefault="008E1947">
      <w:pPr>
        <w:spacing w:before="280" w:after="120"/>
        <w:jc w:val="center"/>
        <w:rPr>
          <w:rFonts w:hint="eastAsia"/>
          <w:sz w:val="40"/>
          <w:szCs w:val="40"/>
        </w:rPr>
      </w:pPr>
      <w:r w:rsidRPr="00ED569C">
        <w:rPr>
          <w:b/>
          <w:color w:val="0E7490"/>
          <w:sz w:val="40"/>
          <w:szCs w:val="40"/>
        </w:rPr>
        <w:t>MedAssist AI: Medical Symptom Analysis &amp; Disease Prediction System</w:t>
      </w:r>
    </w:p>
    <w:p w14:paraId="4AD780F9" w14:textId="77777777" w:rsidR="000C165E" w:rsidRPr="00ED569C" w:rsidRDefault="008E1947" w:rsidP="00ED569C">
      <w:pPr>
        <w:spacing w:before="30" w:after="90" w:line="283" w:lineRule="auto"/>
        <w:rPr>
          <w:rFonts w:hint="eastAsia"/>
        </w:rPr>
      </w:pPr>
      <w:r w:rsidRPr="00ED569C">
        <w:rPr>
          <w:sz w:val="21"/>
        </w:rPr>
        <w:t>Project Title: MedAssist AI: Medical Symptom Analysis &amp; Disease Prediction System</w:t>
      </w:r>
    </w:p>
    <w:p w14:paraId="487BAF3E" w14:textId="77777777" w:rsidR="000C165E" w:rsidRPr="00ED569C" w:rsidRDefault="008E1947" w:rsidP="00ED569C">
      <w:pPr>
        <w:spacing w:before="30" w:after="90" w:line="283" w:lineRule="auto"/>
        <w:rPr>
          <w:rFonts w:hint="eastAsia"/>
        </w:rPr>
      </w:pPr>
      <w:r w:rsidRPr="00ED569C">
        <w:rPr>
          <w:sz w:val="21"/>
        </w:rPr>
        <w:t>Project Type: AI-Powered Healthcare Assistance Platform</w:t>
      </w:r>
    </w:p>
    <w:p w14:paraId="4BFEAEBF" w14:textId="77777777" w:rsidR="000C165E" w:rsidRPr="00ED569C" w:rsidRDefault="008E1947" w:rsidP="00ED569C">
      <w:pPr>
        <w:spacing w:before="30" w:after="90" w:line="283" w:lineRule="auto"/>
        <w:rPr>
          <w:rFonts w:hint="eastAsia"/>
        </w:rPr>
      </w:pPr>
      <w:r w:rsidRPr="00ED569C">
        <w:rPr>
          <w:sz w:val="21"/>
        </w:rPr>
        <w:t>Document Type: Final Project Technical Documentation &amp; Comprehensive Evaluation Report</w:t>
      </w:r>
    </w:p>
    <w:p w14:paraId="0482AB55" w14:textId="77777777" w:rsidR="000C165E" w:rsidRPr="00ED569C" w:rsidRDefault="008E1947" w:rsidP="00ED569C">
      <w:pPr>
        <w:spacing w:before="30" w:after="90" w:line="283" w:lineRule="auto"/>
        <w:rPr>
          <w:rFonts w:hint="eastAsia"/>
        </w:rPr>
      </w:pPr>
      <w:r w:rsidRPr="00ED569C">
        <w:rPr>
          <w:sz w:val="21"/>
        </w:rPr>
        <w:t>Implementation Period: 8-Week Lifecycle (Milestones 1 to 4)</w:t>
      </w:r>
    </w:p>
    <w:p w14:paraId="23F39C78" w14:textId="77777777" w:rsidR="000C165E" w:rsidRPr="00ED569C" w:rsidRDefault="008E1947" w:rsidP="00ED569C">
      <w:pPr>
        <w:spacing w:before="30" w:after="90" w:line="283" w:lineRule="auto"/>
        <w:rPr>
          <w:rFonts w:hint="eastAsia"/>
        </w:rPr>
      </w:pPr>
      <w:r w:rsidRPr="00ED569C">
        <w:rPr>
          <w:sz w:val="21"/>
        </w:rPr>
        <w:t>Authors: MedAssist AI Development Team</w:t>
      </w:r>
    </w:p>
    <w:p w14:paraId="7EEDAD30" w14:textId="0DE183BE" w:rsidR="000C165E" w:rsidRPr="00ED569C" w:rsidRDefault="008E1947" w:rsidP="00ED569C">
      <w:pPr>
        <w:spacing w:before="30" w:after="90" w:line="283" w:lineRule="auto"/>
        <w:rPr>
          <w:rFonts w:hint="eastAsia"/>
        </w:rPr>
      </w:pPr>
      <w:r w:rsidRPr="00ED569C">
        <w:rPr>
          <w:sz w:val="21"/>
        </w:rPr>
        <w:t>Date: September 2026</w:t>
      </w:r>
    </w:p>
    <w:p w14:paraId="7F19F3DC" w14:textId="77777777" w:rsidR="000C165E" w:rsidRDefault="008E1947">
      <w:pPr>
        <w:spacing w:before="220" w:after="70"/>
        <w:rPr>
          <w:rFonts w:hint="eastAsia"/>
        </w:rPr>
      </w:pPr>
      <w:r>
        <w:rPr>
          <w:b/>
          <w:color w:val="1E293B"/>
          <w:sz w:val="25"/>
        </w:rPr>
        <w:t>Executive Summary</w:t>
      </w:r>
    </w:p>
    <w:p w14:paraId="21AD2EA4" w14:textId="77777777" w:rsidR="000C165E" w:rsidRDefault="008E1947">
      <w:pPr>
        <w:spacing w:before="30" w:after="90" w:line="283" w:lineRule="auto"/>
        <w:rPr>
          <w:rFonts w:hint="eastAsia"/>
        </w:rPr>
      </w:pPr>
      <w:r>
        <w:rPr>
          <w:sz w:val="21"/>
        </w:rPr>
        <w:t>MedAssist AI is an AI-powered healthcare assistance platform designed to provide symptom analysis, preliminary disease prediction, health risk assessment, healthcare recommendations, and automated health report generation. Built using Python (FastAPI + Uvicorn), React.js with Vite, PostgreSQL 15, and Scikit-Learn Machine Learning Pipelines, the system supports healthcare assistance workflows for both patients and authorized caretakers.</w:t>
      </w:r>
    </w:p>
    <w:p w14:paraId="0BE31CD4" w14:textId="77777777" w:rsidR="000C165E" w:rsidRDefault="008E1947">
      <w:pPr>
        <w:spacing w:before="30" w:after="90" w:line="283" w:lineRule="auto"/>
        <w:rPr>
          <w:rFonts w:hint="eastAsia"/>
        </w:rPr>
      </w:pPr>
      <w:r>
        <w:rPr>
          <w:sz w:val="21"/>
        </w:rPr>
        <w:t>The platform integrates two dedicated machine learning engines:</w:t>
      </w:r>
    </w:p>
    <w:p w14:paraId="22D59CED" w14:textId="22687E58" w:rsidR="000C165E" w:rsidRDefault="008E1947">
      <w:pPr>
        <w:pStyle w:val="ListNumber"/>
        <w:spacing w:after="60" w:line="283" w:lineRule="auto"/>
        <w:rPr>
          <w:rFonts w:hint="eastAsia"/>
        </w:rPr>
      </w:pPr>
      <w:r w:rsidRPr="008E1947">
        <w:rPr>
          <w:b/>
          <w:bCs/>
          <w:sz w:val="21"/>
        </w:rPr>
        <w:t>Disease Prediction Engine:</w:t>
      </w:r>
      <w:r>
        <w:rPr>
          <w:sz w:val="21"/>
        </w:rPr>
        <w:t xml:space="preserve"> A multi-class </w:t>
      </w:r>
      <w:proofErr w:type="spellStart"/>
      <w:r>
        <w:rPr>
          <w:sz w:val="21"/>
        </w:rPr>
        <w:t>RandomForestClassifier</w:t>
      </w:r>
      <w:proofErr w:type="spellEnd"/>
      <w:r>
        <w:rPr>
          <w:sz w:val="21"/>
        </w:rPr>
        <w:t xml:space="preserve"> trained on the disease-symptom dataset across 131 symptom features and 41 disease categories. The available symptom-disease records were transformed into binary symptom vectors, and additional training samples were generated from verified symptom combinations to expose the classifier to partial symptom presentations and improve robustness when fewer symptoms are provided (achieving 89.23% test accuracy and 89.33% macro F1-score on the evaluated test split). These metrics represent performance on the evaluated dataset/test split and should not be interpreted as real-world clinical diagnostic accuracy.</w:t>
      </w:r>
    </w:p>
    <w:p w14:paraId="77F1F481" w14:textId="385418E2" w:rsidR="000C165E" w:rsidRDefault="008E1947">
      <w:pPr>
        <w:pStyle w:val="ListNumber"/>
        <w:spacing w:after="60" w:line="283" w:lineRule="auto"/>
        <w:rPr>
          <w:rFonts w:hint="eastAsia"/>
        </w:rPr>
      </w:pPr>
      <w:r w:rsidRPr="008E1947">
        <w:rPr>
          <w:b/>
          <w:bCs/>
          <w:sz w:val="21"/>
        </w:rPr>
        <w:t>Health Risk Assessment Engine:</w:t>
      </w:r>
      <w:r>
        <w:rPr>
          <w:sz w:val="21"/>
        </w:rPr>
        <w:t xml:space="preserve"> A </w:t>
      </w:r>
      <w:proofErr w:type="spellStart"/>
      <w:r>
        <w:rPr>
          <w:sz w:val="21"/>
        </w:rPr>
        <w:t>ColumnTransformer</w:t>
      </w:r>
      <w:proofErr w:type="spellEnd"/>
      <w:r>
        <w:rPr>
          <w:sz w:val="21"/>
        </w:rPr>
        <w:t xml:space="preserve"> + </w:t>
      </w:r>
      <w:proofErr w:type="spellStart"/>
      <w:r>
        <w:rPr>
          <w:sz w:val="21"/>
        </w:rPr>
        <w:t>RandomForestClassifier</w:t>
      </w:r>
      <w:proofErr w:type="spellEnd"/>
      <w:r>
        <w:rPr>
          <w:sz w:val="21"/>
        </w:rPr>
        <w:t xml:space="preserve"> pipeline evaluating 8 demographic, symptom, and vital indicators (Age, Gender, Blood Pressure, Cholesterol, Fever, Cough, Fatigue, Difficulty Breathing). The model performs binary classification between lower-risk/standard-risk and higher-risk categories, achieving 92.16% test accuracy, 100.0% recall for the high-risk class on the evaluated test dataset (with zero false negatives observed in that test set), and a 0.9769 ROC-AUC score.</w:t>
      </w:r>
    </w:p>
    <w:p w14:paraId="183DF2D9" w14:textId="77777777" w:rsidR="000C165E" w:rsidRDefault="008E1947">
      <w:pPr>
        <w:spacing w:before="30" w:after="90" w:line="283" w:lineRule="auto"/>
        <w:rPr>
          <w:rFonts w:hint="eastAsia"/>
        </w:rPr>
      </w:pPr>
      <w:r>
        <w:rPr>
          <w:sz w:val="21"/>
        </w:rPr>
        <w:t>The complete platform is containerized using Docker and Docker Compose, validated via automated Pytest unit tests (10/10 passed) and Postman API collection testing, and deployed to Amazon Web Services (AWS) EC2 cloud infrastructure.</w:t>
      </w:r>
    </w:p>
    <w:p w14:paraId="1B9A3D96" w14:textId="77777777" w:rsidR="000C165E" w:rsidRDefault="008E1947">
      <w:pPr>
        <w:spacing w:before="220" w:after="70"/>
        <w:rPr>
          <w:rFonts w:hint="eastAsia"/>
        </w:rPr>
      </w:pPr>
      <w:r>
        <w:rPr>
          <w:b/>
          <w:color w:val="1E293B"/>
          <w:sz w:val="25"/>
        </w:rPr>
        <w:lastRenderedPageBreak/>
        <w:t>Table of Contents</w:t>
      </w:r>
    </w:p>
    <w:p w14:paraId="0739534D" w14:textId="77777777" w:rsidR="000C165E" w:rsidRDefault="008E1947" w:rsidP="00ED569C">
      <w:pPr>
        <w:pStyle w:val="ListNumber"/>
        <w:numPr>
          <w:ilvl w:val="0"/>
          <w:numId w:val="17"/>
        </w:numPr>
        <w:spacing w:after="60" w:line="283" w:lineRule="auto"/>
        <w:rPr>
          <w:rFonts w:hint="eastAsia"/>
        </w:rPr>
      </w:pPr>
      <w:r>
        <w:rPr>
          <w:sz w:val="21"/>
        </w:rPr>
        <w:t xml:space="preserve">[Project Overview &amp; </w:t>
      </w:r>
      <w:proofErr w:type="gramStart"/>
      <w:r>
        <w:rPr>
          <w:sz w:val="21"/>
        </w:rPr>
        <w:t>Objectives](</w:t>
      </w:r>
      <w:proofErr w:type="gramEnd"/>
      <w:r>
        <w:rPr>
          <w:sz w:val="21"/>
        </w:rPr>
        <w:t>#1-project-overview--objectives)</w:t>
      </w:r>
    </w:p>
    <w:p w14:paraId="3D3D601A" w14:textId="77777777" w:rsidR="000C165E" w:rsidRDefault="008E1947" w:rsidP="00ED569C">
      <w:pPr>
        <w:pStyle w:val="ListNumber"/>
        <w:numPr>
          <w:ilvl w:val="0"/>
          <w:numId w:val="17"/>
        </w:numPr>
        <w:spacing w:after="60" w:line="283" w:lineRule="auto"/>
        <w:rPr>
          <w:rFonts w:hint="eastAsia"/>
        </w:rPr>
      </w:pPr>
      <w:r>
        <w:rPr>
          <w:sz w:val="21"/>
        </w:rPr>
        <w:t xml:space="preserve">[Problem Statement &amp; </w:t>
      </w:r>
      <w:proofErr w:type="gramStart"/>
      <w:r>
        <w:rPr>
          <w:sz w:val="21"/>
        </w:rPr>
        <w:t>Scope](</w:t>
      </w:r>
      <w:proofErr w:type="gramEnd"/>
      <w:r>
        <w:rPr>
          <w:sz w:val="21"/>
        </w:rPr>
        <w:t>#2-problem-statement--scope)</w:t>
      </w:r>
    </w:p>
    <w:p w14:paraId="769CA8F2" w14:textId="77777777" w:rsidR="000C165E" w:rsidRDefault="008E1947" w:rsidP="00ED569C">
      <w:pPr>
        <w:pStyle w:val="ListNumber"/>
        <w:numPr>
          <w:ilvl w:val="0"/>
          <w:numId w:val="17"/>
        </w:numPr>
        <w:spacing w:after="60" w:line="283" w:lineRule="auto"/>
        <w:rPr>
          <w:rFonts w:hint="eastAsia"/>
        </w:rPr>
      </w:pPr>
      <w:r>
        <w:rPr>
          <w:sz w:val="21"/>
        </w:rPr>
        <w:t xml:space="preserve">[System </w:t>
      </w:r>
      <w:proofErr w:type="gramStart"/>
      <w:r>
        <w:rPr>
          <w:sz w:val="21"/>
        </w:rPr>
        <w:t>Architecture](</w:t>
      </w:r>
      <w:proofErr w:type="gramEnd"/>
      <w:r>
        <w:rPr>
          <w:sz w:val="21"/>
        </w:rPr>
        <w:t>#3-system-architecture)</w:t>
      </w:r>
    </w:p>
    <w:p w14:paraId="730A5481" w14:textId="77777777" w:rsidR="000C165E" w:rsidRDefault="008E1947" w:rsidP="00ED569C">
      <w:pPr>
        <w:pStyle w:val="ListNumber"/>
        <w:numPr>
          <w:ilvl w:val="0"/>
          <w:numId w:val="17"/>
        </w:numPr>
        <w:spacing w:after="60" w:line="283" w:lineRule="auto"/>
        <w:rPr>
          <w:rFonts w:hint="eastAsia"/>
        </w:rPr>
      </w:pPr>
      <w:r>
        <w:rPr>
          <w:sz w:val="21"/>
        </w:rPr>
        <w:t xml:space="preserve">[Technology Stack &amp; </w:t>
      </w:r>
      <w:proofErr w:type="gramStart"/>
      <w:r>
        <w:rPr>
          <w:sz w:val="21"/>
        </w:rPr>
        <w:t>Modules](</w:t>
      </w:r>
      <w:proofErr w:type="gramEnd"/>
      <w:r>
        <w:rPr>
          <w:sz w:val="21"/>
        </w:rPr>
        <w:t>#4-technology-stack--modules)</w:t>
      </w:r>
    </w:p>
    <w:p w14:paraId="6E58DE29" w14:textId="77777777" w:rsidR="000C165E" w:rsidRDefault="008E1947" w:rsidP="00ED569C">
      <w:pPr>
        <w:pStyle w:val="ListNumber"/>
        <w:numPr>
          <w:ilvl w:val="0"/>
          <w:numId w:val="17"/>
        </w:numPr>
        <w:spacing w:after="60" w:line="283" w:lineRule="auto"/>
        <w:rPr>
          <w:rFonts w:hint="eastAsia"/>
        </w:rPr>
      </w:pPr>
      <w:r>
        <w:rPr>
          <w:sz w:val="21"/>
        </w:rPr>
        <w:t xml:space="preserve">[Datasets &amp; AI/ML </w:t>
      </w:r>
      <w:proofErr w:type="gramStart"/>
      <w:r>
        <w:rPr>
          <w:sz w:val="21"/>
        </w:rPr>
        <w:t>Model](</w:t>
      </w:r>
      <w:proofErr w:type="gramEnd"/>
      <w:r>
        <w:rPr>
          <w:sz w:val="21"/>
        </w:rPr>
        <w:t>#5-datasets--aiml-model)</w:t>
      </w:r>
    </w:p>
    <w:p w14:paraId="624FAA20" w14:textId="77777777" w:rsidR="000C165E" w:rsidRDefault="008E1947" w:rsidP="00ED569C">
      <w:pPr>
        <w:pStyle w:val="ListNumber"/>
        <w:numPr>
          <w:ilvl w:val="0"/>
          <w:numId w:val="17"/>
        </w:numPr>
        <w:spacing w:after="60" w:line="283" w:lineRule="auto"/>
        <w:rPr>
          <w:rFonts w:hint="eastAsia"/>
        </w:rPr>
      </w:pPr>
      <w:r>
        <w:rPr>
          <w:sz w:val="21"/>
        </w:rPr>
        <w:t xml:space="preserve">[Implementation &amp; </w:t>
      </w:r>
      <w:proofErr w:type="gramStart"/>
      <w:r>
        <w:rPr>
          <w:sz w:val="21"/>
        </w:rPr>
        <w:t>Milestones](</w:t>
      </w:r>
      <w:proofErr w:type="gramEnd"/>
      <w:r>
        <w:rPr>
          <w:sz w:val="21"/>
        </w:rPr>
        <w:t>#6-implementation--milestones)</w:t>
      </w:r>
    </w:p>
    <w:p w14:paraId="253E88BC" w14:textId="77777777" w:rsidR="000C165E" w:rsidRDefault="008E1947" w:rsidP="00ED569C">
      <w:pPr>
        <w:pStyle w:val="ListNumber"/>
        <w:numPr>
          <w:ilvl w:val="0"/>
          <w:numId w:val="17"/>
        </w:numPr>
        <w:spacing w:after="60" w:line="283" w:lineRule="auto"/>
        <w:rPr>
          <w:rFonts w:hint="eastAsia"/>
        </w:rPr>
      </w:pPr>
      <w:r>
        <w:rPr>
          <w:sz w:val="21"/>
        </w:rPr>
        <w:t xml:space="preserve">[User Roles &amp; </w:t>
      </w:r>
      <w:proofErr w:type="gramStart"/>
      <w:r>
        <w:rPr>
          <w:sz w:val="21"/>
        </w:rPr>
        <w:t>Dashboard](</w:t>
      </w:r>
      <w:proofErr w:type="gramEnd"/>
      <w:r>
        <w:rPr>
          <w:sz w:val="21"/>
        </w:rPr>
        <w:t>#7-user-roles--dashboard)</w:t>
      </w:r>
    </w:p>
    <w:p w14:paraId="6B10587B" w14:textId="77777777" w:rsidR="000C165E" w:rsidRDefault="008E1947" w:rsidP="00ED569C">
      <w:pPr>
        <w:pStyle w:val="ListNumber"/>
        <w:numPr>
          <w:ilvl w:val="0"/>
          <w:numId w:val="17"/>
        </w:numPr>
        <w:spacing w:after="60" w:line="283" w:lineRule="auto"/>
        <w:rPr>
          <w:rFonts w:hint="eastAsia"/>
        </w:rPr>
      </w:pPr>
      <w:r>
        <w:rPr>
          <w:sz w:val="21"/>
        </w:rPr>
        <w:t xml:space="preserve">[Testing &amp; Performance </w:t>
      </w:r>
      <w:proofErr w:type="gramStart"/>
      <w:r>
        <w:rPr>
          <w:sz w:val="21"/>
        </w:rPr>
        <w:t>Evaluation](</w:t>
      </w:r>
      <w:proofErr w:type="gramEnd"/>
      <w:r>
        <w:rPr>
          <w:sz w:val="21"/>
        </w:rPr>
        <w:t>#8-testing--performance-evaluation)</w:t>
      </w:r>
    </w:p>
    <w:p w14:paraId="6D1F4BC2" w14:textId="77777777" w:rsidR="000C165E" w:rsidRDefault="008E1947" w:rsidP="00ED569C">
      <w:pPr>
        <w:pStyle w:val="ListNumber"/>
        <w:numPr>
          <w:ilvl w:val="0"/>
          <w:numId w:val="17"/>
        </w:numPr>
        <w:spacing w:after="60" w:line="283" w:lineRule="auto"/>
        <w:rPr>
          <w:rFonts w:hint="eastAsia"/>
        </w:rPr>
      </w:pPr>
      <w:r>
        <w:rPr>
          <w:sz w:val="21"/>
        </w:rPr>
        <w:t xml:space="preserve">[Deployment &amp; </w:t>
      </w:r>
      <w:proofErr w:type="gramStart"/>
      <w:r>
        <w:rPr>
          <w:sz w:val="21"/>
        </w:rPr>
        <w:t>Results](</w:t>
      </w:r>
      <w:proofErr w:type="gramEnd"/>
      <w:r>
        <w:rPr>
          <w:sz w:val="21"/>
        </w:rPr>
        <w:t>#9-deployment--results)</w:t>
      </w:r>
    </w:p>
    <w:p w14:paraId="64AA5307" w14:textId="77777777" w:rsidR="000C165E" w:rsidRDefault="008E1947" w:rsidP="00ED569C">
      <w:pPr>
        <w:pStyle w:val="ListNumber"/>
        <w:numPr>
          <w:ilvl w:val="0"/>
          <w:numId w:val="17"/>
        </w:numPr>
        <w:spacing w:after="60" w:line="283" w:lineRule="auto"/>
        <w:rPr>
          <w:rFonts w:hint="eastAsia"/>
        </w:rPr>
      </w:pPr>
      <w:r>
        <w:rPr>
          <w:sz w:val="21"/>
        </w:rPr>
        <w:t xml:space="preserve">[Conclusion &amp; Future </w:t>
      </w:r>
      <w:proofErr w:type="gramStart"/>
      <w:r>
        <w:rPr>
          <w:sz w:val="21"/>
        </w:rPr>
        <w:t>Enhancement](</w:t>
      </w:r>
      <w:proofErr w:type="gramEnd"/>
      <w:r>
        <w:rPr>
          <w:sz w:val="21"/>
        </w:rPr>
        <w:t>#10-conclusion--future-enhancement)</w:t>
      </w:r>
    </w:p>
    <w:p w14:paraId="75400FA0" w14:textId="1DC3C6D2" w:rsidR="000C165E" w:rsidRPr="008E1947" w:rsidRDefault="008E1947" w:rsidP="00ED569C">
      <w:pPr>
        <w:pStyle w:val="ListBullet"/>
        <w:numPr>
          <w:ilvl w:val="0"/>
          <w:numId w:val="0"/>
        </w:numPr>
        <w:spacing w:after="60" w:line="283" w:lineRule="auto"/>
        <w:ind w:firstLine="360"/>
      </w:pPr>
      <w:r>
        <w:rPr>
          <w:sz w:val="21"/>
        </w:rPr>
        <w:t>[References](#references)</w:t>
      </w:r>
    </w:p>
    <w:p w14:paraId="7AAF1963" w14:textId="2A6DE686" w:rsidR="008E1947" w:rsidRDefault="008E1947" w:rsidP="008E1947">
      <w:pPr>
        <w:pStyle w:val="ListBullet"/>
        <w:numPr>
          <w:ilvl w:val="0"/>
          <w:numId w:val="0"/>
        </w:numPr>
        <w:spacing w:after="60" w:line="283" w:lineRule="auto"/>
        <w:ind w:left="360" w:hanging="360"/>
        <w:rPr>
          <w:sz w:val="21"/>
        </w:rPr>
      </w:pPr>
    </w:p>
    <w:p w14:paraId="55316A63" w14:textId="63CB2B49" w:rsidR="008E1947" w:rsidRDefault="008E1947" w:rsidP="008E1947">
      <w:pPr>
        <w:pStyle w:val="ListBullet"/>
        <w:numPr>
          <w:ilvl w:val="0"/>
          <w:numId w:val="0"/>
        </w:numPr>
        <w:spacing w:after="60" w:line="283" w:lineRule="auto"/>
        <w:ind w:left="360" w:hanging="360"/>
        <w:rPr>
          <w:sz w:val="21"/>
        </w:rPr>
      </w:pPr>
    </w:p>
    <w:p w14:paraId="044868C3" w14:textId="68E7C120" w:rsidR="008E1947" w:rsidRDefault="008E1947" w:rsidP="008E1947">
      <w:pPr>
        <w:pStyle w:val="ListBullet"/>
        <w:numPr>
          <w:ilvl w:val="0"/>
          <w:numId w:val="0"/>
        </w:numPr>
        <w:spacing w:after="60" w:line="283" w:lineRule="auto"/>
        <w:ind w:left="360" w:hanging="360"/>
        <w:rPr>
          <w:sz w:val="21"/>
        </w:rPr>
      </w:pPr>
    </w:p>
    <w:p w14:paraId="1DE8E2FC" w14:textId="0A58A8C7" w:rsidR="008E1947" w:rsidRDefault="008E1947" w:rsidP="008E1947">
      <w:pPr>
        <w:pStyle w:val="ListBullet"/>
        <w:numPr>
          <w:ilvl w:val="0"/>
          <w:numId w:val="0"/>
        </w:numPr>
        <w:spacing w:after="60" w:line="283" w:lineRule="auto"/>
        <w:ind w:left="360" w:hanging="360"/>
        <w:rPr>
          <w:sz w:val="21"/>
        </w:rPr>
      </w:pPr>
    </w:p>
    <w:p w14:paraId="064F9BDC" w14:textId="371AF7ED" w:rsidR="008E1947" w:rsidRDefault="008E1947" w:rsidP="008E1947">
      <w:pPr>
        <w:pStyle w:val="ListBullet"/>
        <w:numPr>
          <w:ilvl w:val="0"/>
          <w:numId w:val="0"/>
        </w:numPr>
        <w:spacing w:after="60" w:line="283" w:lineRule="auto"/>
        <w:ind w:left="360" w:hanging="360"/>
        <w:rPr>
          <w:sz w:val="21"/>
        </w:rPr>
      </w:pPr>
    </w:p>
    <w:p w14:paraId="20A610FF" w14:textId="1DE6CE92" w:rsidR="008E1947" w:rsidRDefault="008E1947" w:rsidP="008E1947">
      <w:pPr>
        <w:pStyle w:val="ListBullet"/>
        <w:numPr>
          <w:ilvl w:val="0"/>
          <w:numId w:val="0"/>
        </w:numPr>
        <w:spacing w:after="60" w:line="283" w:lineRule="auto"/>
        <w:ind w:left="360" w:hanging="360"/>
        <w:rPr>
          <w:sz w:val="21"/>
        </w:rPr>
      </w:pPr>
    </w:p>
    <w:p w14:paraId="3A8F78E7" w14:textId="2D1E02CC" w:rsidR="008E1947" w:rsidRDefault="008E1947" w:rsidP="008E1947">
      <w:pPr>
        <w:pStyle w:val="ListBullet"/>
        <w:numPr>
          <w:ilvl w:val="0"/>
          <w:numId w:val="0"/>
        </w:numPr>
        <w:spacing w:after="60" w:line="283" w:lineRule="auto"/>
        <w:ind w:left="360" w:hanging="360"/>
        <w:rPr>
          <w:sz w:val="21"/>
        </w:rPr>
      </w:pPr>
    </w:p>
    <w:p w14:paraId="735E0D85" w14:textId="7A39971B" w:rsidR="008E1947" w:rsidRDefault="008E1947" w:rsidP="008E1947">
      <w:pPr>
        <w:pStyle w:val="ListBullet"/>
        <w:numPr>
          <w:ilvl w:val="0"/>
          <w:numId w:val="0"/>
        </w:numPr>
        <w:spacing w:after="60" w:line="283" w:lineRule="auto"/>
        <w:ind w:left="360" w:hanging="360"/>
        <w:rPr>
          <w:sz w:val="21"/>
        </w:rPr>
      </w:pPr>
    </w:p>
    <w:p w14:paraId="0E66E750" w14:textId="1CC4AF52" w:rsidR="008E1947" w:rsidRDefault="008E1947" w:rsidP="008E1947">
      <w:pPr>
        <w:pStyle w:val="ListBullet"/>
        <w:numPr>
          <w:ilvl w:val="0"/>
          <w:numId w:val="0"/>
        </w:numPr>
        <w:spacing w:after="60" w:line="283" w:lineRule="auto"/>
        <w:ind w:left="360" w:hanging="360"/>
        <w:rPr>
          <w:sz w:val="21"/>
        </w:rPr>
      </w:pPr>
    </w:p>
    <w:p w14:paraId="4086ACAA" w14:textId="099AC15D" w:rsidR="008E1947" w:rsidRDefault="008E1947" w:rsidP="008E1947">
      <w:pPr>
        <w:pStyle w:val="ListBullet"/>
        <w:numPr>
          <w:ilvl w:val="0"/>
          <w:numId w:val="0"/>
        </w:numPr>
        <w:spacing w:after="60" w:line="283" w:lineRule="auto"/>
        <w:ind w:left="360" w:hanging="360"/>
        <w:rPr>
          <w:sz w:val="21"/>
        </w:rPr>
      </w:pPr>
    </w:p>
    <w:p w14:paraId="10F8CAD4" w14:textId="3389E9C7" w:rsidR="008E1947" w:rsidRDefault="008E1947" w:rsidP="008E1947">
      <w:pPr>
        <w:pStyle w:val="ListBullet"/>
        <w:numPr>
          <w:ilvl w:val="0"/>
          <w:numId w:val="0"/>
        </w:numPr>
        <w:spacing w:after="60" w:line="283" w:lineRule="auto"/>
        <w:ind w:left="360" w:hanging="360"/>
        <w:rPr>
          <w:sz w:val="21"/>
        </w:rPr>
      </w:pPr>
    </w:p>
    <w:p w14:paraId="4CDA4B10" w14:textId="6D7E817F" w:rsidR="008E1947" w:rsidRDefault="008E1947" w:rsidP="008E1947">
      <w:pPr>
        <w:pStyle w:val="ListBullet"/>
        <w:numPr>
          <w:ilvl w:val="0"/>
          <w:numId w:val="0"/>
        </w:numPr>
        <w:spacing w:after="60" w:line="283" w:lineRule="auto"/>
        <w:ind w:left="360" w:hanging="360"/>
        <w:rPr>
          <w:sz w:val="21"/>
        </w:rPr>
      </w:pPr>
    </w:p>
    <w:p w14:paraId="293AD96D" w14:textId="51B400D7" w:rsidR="008E1947" w:rsidRDefault="008E1947" w:rsidP="008E1947">
      <w:pPr>
        <w:pStyle w:val="ListBullet"/>
        <w:numPr>
          <w:ilvl w:val="0"/>
          <w:numId w:val="0"/>
        </w:numPr>
        <w:spacing w:after="60" w:line="283" w:lineRule="auto"/>
        <w:ind w:left="360" w:hanging="360"/>
        <w:rPr>
          <w:sz w:val="21"/>
        </w:rPr>
      </w:pPr>
    </w:p>
    <w:p w14:paraId="01911492" w14:textId="35CEDE0F" w:rsidR="008E1947" w:rsidRDefault="008E1947" w:rsidP="008E1947">
      <w:pPr>
        <w:pStyle w:val="ListBullet"/>
        <w:numPr>
          <w:ilvl w:val="0"/>
          <w:numId w:val="0"/>
        </w:numPr>
        <w:spacing w:after="60" w:line="283" w:lineRule="auto"/>
        <w:ind w:left="360" w:hanging="360"/>
        <w:rPr>
          <w:sz w:val="21"/>
        </w:rPr>
      </w:pPr>
    </w:p>
    <w:p w14:paraId="5C29C80E" w14:textId="49ECA7E3" w:rsidR="008E1947" w:rsidRDefault="008E1947" w:rsidP="008E1947">
      <w:pPr>
        <w:pStyle w:val="ListBullet"/>
        <w:numPr>
          <w:ilvl w:val="0"/>
          <w:numId w:val="0"/>
        </w:numPr>
        <w:spacing w:after="60" w:line="283" w:lineRule="auto"/>
        <w:ind w:left="360" w:hanging="360"/>
        <w:rPr>
          <w:sz w:val="21"/>
        </w:rPr>
      </w:pPr>
    </w:p>
    <w:p w14:paraId="16F19166" w14:textId="4C63B90A" w:rsidR="008E1947" w:rsidRDefault="008E1947" w:rsidP="008E1947">
      <w:pPr>
        <w:pStyle w:val="ListBullet"/>
        <w:numPr>
          <w:ilvl w:val="0"/>
          <w:numId w:val="0"/>
        </w:numPr>
        <w:spacing w:after="60" w:line="283" w:lineRule="auto"/>
        <w:ind w:left="360" w:hanging="360"/>
        <w:rPr>
          <w:sz w:val="21"/>
        </w:rPr>
      </w:pPr>
    </w:p>
    <w:p w14:paraId="28BE9D4F" w14:textId="33A5B006" w:rsidR="008E1947" w:rsidRDefault="008E1947" w:rsidP="008E1947">
      <w:pPr>
        <w:pStyle w:val="ListBullet"/>
        <w:numPr>
          <w:ilvl w:val="0"/>
          <w:numId w:val="0"/>
        </w:numPr>
        <w:spacing w:after="60" w:line="283" w:lineRule="auto"/>
        <w:ind w:left="360" w:hanging="360"/>
        <w:rPr>
          <w:sz w:val="21"/>
        </w:rPr>
      </w:pPr>
    </w:p>
    <w:p w14:paraId="765EA53A" w14:textId="27F5941D" w:rsidR="008E1947" w:rsidRDefault="008E1947" w:rsidP="008E1947">
      <w:pPr>
        <w:pStyle w:val="ListBullet"/>
        <w:numPr>
          <w:ilvl w:val="0"/>
          <w:numId w:val="0"/>
        </w:numPr>
        <w:spacing w:after="60" w:line="283" w:lineRule="auto"/>
        <w:ind w:left="360" w:hanging="360"/>
        <w:rPr>
          <w:sz w:val="21"/>
        </w:rPr>
      </w:pPr>
    </w:p>
    <w:p w14:paraId="133FE1B2" w14:textId="14C2363E" w:rsidR="008E1947" w:rsidRDefault="008E1947" w:rsidP="008E1947">
      <w:pPr>
        <w:pStyle w:val="ListBullet"/>
        <w:numPr>
          <w:ilvl w:val="0"/>
          <w:numId w:val="0"/>
        </w:numPr>
        <w:spacing w:after="60" w:line="283" w:lineRule="auto"/>
        <w:ind w:left="360" w:hanging="360"/>
        <w:rPr>
          <w:sz w:val="21"/>
        </w:rPr>
      </w:pPr>
    </w:p>
    <w:p w14:paraId="79A7B46C" w14:textId="31C19383" w:rsidR="008E1947" w:rsidRDefault="008E1947" w:rsidP="008E1947">
      <w:pPr>
        <w:pStyle w:val="ListBullet"/>
        <w:numPr>
          <w:ilvl w:val="0"/>
          <w:numId w:val="0"/>
        </w:numPr>
        <w:spacing w:after="60" w:line="283" w:lineRule="auto"/>
        <w:ind w:left="360" w:hanging="360"/>
        <w:rPr>
          <w:sz w:val="21"/>
        </w:rPr>
      </w:pPr>
    </w:p>
    <w:p w14:paraId="6A44E13A" w14:textId="1F87D8EE" w:rsidR="008E1947" w:rsidRDefault="008E1947" w:rsidP="008E1947">
      <w:pPr>
        <w:pStyle w:val="ListBullet"/>
        <w:numPr>
          <w:ilvl w:val="0"/>
          <w:numId w:val="0"/>
        </w:numPr>
        <w:spacing w:after="60" w:line="283" w:lineRule="auto"/>
        <w:ind w:left="360" w:hanging="360"/>
      </w:pPr>
    </w:p>
    <w:p w14:paraId="3999F22F" w14:textId="61ECD91A" w:rsidR="00ED569C" w:rsidRDefault="00ED569C" w:rsidP="008E1947">
      <w:pPr>
        <w:pStyle w:val="ListBullet"/>
        <w:numPr>
          <w:ilvl w:val="0"/>
          <w:numId w:val="0"/>
        </w:numPr>
        <w:spacing w:after="60" w:line="283" w:lineRule="auto"/>
        <w:ind w:left="360" w:hanging="360"/>
      </w:pPr>
    </w:p>
    <w:p w14:paraId="5651A717" w14:textId="158405BC" w:rsidR="00ED569C" w:rsidRDefault="00ED569C" w:rsidP="008E1947">
      <w:pPr>
        <w:pStyle w:val="ListBullet"/>
        <w:numPr>
          <w:ilvl w:val="0"/>
          <w:numId w:val="0"/>
        </w:numPr>
        <w:spacing w:after="60" w:line="283" w:lineRule="auto"/>
        <w:ind w:left="360" w:hanging="360"/>
      </w:pPr>
    </w:p>
    <w:p w14:paraId="04DCB1C0" w14:textId="219BCBEC" w:rsidR="00ED569C" w:rsidRDefault="00ED569C" w:rsidP="008E1947">
      <w:pPr>
        <w:pStyle w:val="ListBullet"/>
        <w:numPr>
          <w:ilvl w:val="0"/>
          <w:numId w:val="0"/>
        </w:numPr>
        <w:spacing w:after="60" w:line="283" w:lineRule="auto"/>
        <w:ind w:left="360" w:hanging="360"/>
      </w:pPr>
    </w:p>
    <w:p w14:paraId="70EAE6E9" w14:textId="77777777" w:rsidR="00ED569C" w:rsidRDefault="00ED569C" w:rsidP="008E1947">
      <w:pPr>
        <w:pStyle w:val="ListBullet"/>
        <w:numPr>
          <w:ilvl w:val="0"/>
          <w:numId w:val="0"/>
        </w:numPr>
        <w:spacing w:after="60" w:line="283" w:lineRule="auto"/>
        <w:ind w:left="360" w:hanging="360"/>
        <w:rPr>
          <w:rFonts w:hint="eastAsia"/>
        </w:rPr>
      </w:pPr>
      <w:bookmarkStart w:id="0" w:name="_GoBack"/>
      <w:bookmarkEnd w:id="0"/>
    </w:p>
    <w:p w14:paraId="35A47665" w14:textId="77777777" w:rsidR="000C165E" w:rsidRDefault="008E1947">
      <w:pPr>
        <w:spacing w:before="320"/>
        <w:rPr>
          <w:rFonts w:hint="eastAsia"/>
        </w:rPr>
      </w:pPr>
      <w:r>
        <w:rPr>
          <w:b/>
          <w:color w:val="0E7490"/>
          <w:sz w:val="30"/>
        </w:rPr>
        <w:lastRenderedPageBreak/>
        <w:t>1. Project Overview &amp; Objectives</w:t>
      </w:r>
    </w:p>
    <w:p w14:paraId="015ED18B" w14:textId="77777777" w:rsidR="000C165E" w:rsidRDefault="008E1947">
      <w:pPr>
        <w:spacing w:before="220" w:after="70"/>
        <w:rPr>
          <w:rFonts w:hint="eastAsia"/>
        </w:rPr>
      </w:pPr>
      <w:r>
        <w:rPr>
          <w:b/>
          <w:color w:val="1E293B"/>
          <w:sz w:val="23"/>
        </w:rPr>
        <w:t>1.1 Project Title &amp; Overview</w:t>
      </w:r>
    </w:p>
    <w:p w14:paraId="2D997499" w14:textId="77777777" w:rsidR="000C165E" w:rsidRDefault="008E1947">
      <w:pPr>
        <w:spacing w:before="30" w:after="90" w:line="283" w:lineRule="auto"/>
        <w:rPr>
          <w:rFonts w:hint="eastAsia"/>
        </w:rPr>
      </w:pPr>
      <w:r>
        <w:rPr>
          <w:sz w:val="21"/>
        </w:rPr>
        <w:t>MedAssist AI is a centralized, AI-driven digital healthcare assistance platform designed to assist users in understanding potential health conditions early, analyzing symptoms, evaluating health risks, receiving evidence-based healthcare recommendations, and facilitating structured continuity of care with authorized caretakers. The platform provides self-reporting patients and outpatient care providers with an integrated web interface for symptom evaluation, differential disease ranking, health risk assessment, dynamic PDF health reporting, and caretaker population analytics.</w:t>
      </w:r>
    </w:p>
    <w:p w14:paraId="731AE6C6" w14:textId="77777777" w:rsidR="000C165E" w:rsidRDefault="008E1947">
      <w:pPr>
        <w:spacing w:before="220" w:after="70"/>
        <w:rPr>
          <w:rFonts w:hint="eastAsia"/>
        </w:rPr>
      </w:pPr>
      <w:r>
        <w:rPr>
          <w:b/>
          <w:color w:val="1E293B"/>
          <w:sz w:val="23"/>
        </w:rPr>
        <w:t>1.2 Motivation &amp; Healthcare Problem Addressed</w:t>
      </w:r>
    </w:p>
    <w:p w14:paraId="6A14336C" w14:textId="77777777" w:rsidR="000C165E" w:rsidRDefault="008E1947">
      <w:pPr>
        <w:spacing w:before="30" w:after="90" w:line="283" w:lineRule="auto"/>
        <w:rPr>
          <w:rFonts w:hint="eastAsia"/>
        </w:rPr>
      </w:pPr>
      <w:r>
        <w:rPr>
          <w:sz w:val="21"/>
        </w:rPr>
        <w:t>Healthcare delivery systems face operational bottlenecks, outpatient congestion, and preliminary intake challenges:</w:t>
      </w:r>
    </w:p>
    <w:p w14:paraId="2405B7A3" w14:textId="77777777" w:rsidR="000C165E" w:rsidRDefault="008E1947">
      <w:pPr>
        <w:pStyle w:val="ListBullet"/>
        <w:spacing w:after="60" w:line="283" w:lineRule="auto"/>
        <w:rPr>
          <w:rFonts w:hint="eastAsia"/>
        </w:rPr>
      </w:pPr>
      <w:r>
        <w:rPr>
          <w:sz w:val="21"/>
        </w:rPr>
        <w:t>Patient Uncertainty: Individuals experiencing initial symptoms (e.g., fever, headache, nausea, mild fatigue) often struggle to understand their significance, leading either to delayed consultation or unnecessary emergency visits.</w:t>
      </w:r>
    </w:p>
    <w:p w14:paraId="0A62B64B" w14:textId="77777777" w:rsidR="000C165E" w:rsidRDefault="008E1947">
      <w:pPr>
        <w:pStyle w:val="ListBullet"/>
        <w:spacing w:after="60" w:line="283" w:lineRule="auto"/>
        <w:rPr>
          <w:rFonts w:hint="eastAsia"/>
        </w:rPr>
      </w:pPr>
      <w:r>
        <w:rPr>
          <w:sz w:val="21"/>
        </w:rPr>
        <w:t>Search Misinformation: Generic search queries frequently return alarmist, un-stratified results that induce panic or encourage unguided self-medication.</w:t>
      </w:r>
    </w:p>
    <w:p w14:paraId="07F81911" w14:textId="77777777" w:rsidR="000C165E" w:rsidRDefault="008E1947">
      <w:pPr>
        <w:pStyle w:val="ListBullet"/>
        <w:spacing w:after="60" w:line="283" w:lineRule="auto"/>
        <w:rPr>
          <w:rFonts w:hint="eastAsia"/>
        </w:rPr>
      </w:pPr>
      <w:r>
        <w:rPr>
          <w:sz w:val="21"/>
        </w:rPr>
        <w:t>Fragmented Caregiver Oversight: Caregivers and healthcare assistants often lack centralized mechanisms to track outpatient symptom histories, monitor risk patterns, and share structured care plans remotely.</w:t>
      </w:r>
    </w:p>
    <w:p w14:paraId="53E64F08" w14:textId="77777777" w:rsidR="000C165E" w:rsidRDefault="008E1947">
      <w:pPr>
        <w:spacing w:before="30" w:after="90" w:line="283" w:lineRule="auto"/>
        <w:rPr>
          <w:rFonts w:hint="eastAsia"/>
        </w:rPr>
      </w:pPr>
      <w:r>
        <w:rPr>
          <w:sz w:val="21"/>
        </w:rPr>
        <w:t>MedAssist AI addresses these challenges by introducing structured, machine-learning-assisted symptom evaluation, health risk assessment, and advisory support within a secure digital environment.</w:t>
      </w:r>
    </w:p>
    <w:p w14:paraId="4572C60A" w14:textId="77777777" w:rsidR="000C165E" w:rsidRDefault="008E1947">
      <w:pPr>
        <w:spacing w:before="220" w:after="70"/>
        <w:rPr>
          <w:rFonts w:hint="eastAsia"/>
        </w:rPr>
      </w:pPr>
      <w:r>
        <w:rPr>
          <w:b/>
          <w:color w:val="1E293B"/>
          <w:sz w:val="23"/>
        </w:rPr>
        <w:t>1.3 Why AI/ML is Used</w:t>
      </w:r>
    </w:p>
    <w:p w14:paraId="5F244932" w14:textId="77777777" w:rsidR="000C165E" w:rsidRDefault="008E1947">
      <w:pPr>
        <w:spacing w:before="30" w:after="90" w:line="283" w:lineRule="auto"/>
        <w:rPr>
          <w:rFonts w:hint="eastAsia"/>
        </w:rPr>
      </w:pPr>
      <w:r>
        <w:rPr>
          <w:sz w:val="21"/>
        </w:rPr>
        <w:t>Traditional symptom checkers rely on rigid rule-based decision trees that fail when patients present atypical, sparse, or misspelled symptom combinations. Machine learning provides:</w:t>
      </w:r>
    </w:p>
    <w:p w14:paraId="0E18DBA8" w14:textId="77777777" w:rsidR="000C165E" w:rsidRDefault="008E1947" w:rsidP="00ED569C">
      <w:pPr>
        <w:pStyle w:val="ListNumber"/>
        <w:numPr>
          <w:ilvl w:val="0"/>
          <w:numId w:val="16"/>
        </w:numPr>
        <w:spacing w:after="60" w:line="283" w:lineRule="auto"/>
        <w:rPr>
          <w:rFonts w:hint="eastAsia"/>
        </w:rPr>
      </w:pPr>
      <w:r>
        <w:rPr>
          <w:sz w:val="21"/>
        </w:rPr>
        <w:t>Multi-Disease Ranking: Generates top-3 predicted disease conditions with associated model-generated probability scores across 41 disease classes simultaneously.</w:t>
      </w:r>
    </w:p>
    <w:p w14:paraId="6AAF835C" w14:textId="77777777" w:rsidR="000C165E" w:rsidRDefault="008E1947" w:rsidP="00ED569C">
      <w:pPr>
        <w:pStyle w:val="ListNumber"/>
        <w:numPr>
          <w:ilvl w:val="0"/>
          <w:numId w:val="16"/>
        </w:numPr>
        <w:spacing w:after="60" w:line="283" w:lineRule="auto"/>
        <w:rPr>
          <w:rFonts w:hint="eastAsia"/>
        </w:rPr>
      </w:pPr>
      <w:r>
        <w:rPr>
          <w:sz w:val="21"/>
        </w:rPr>
        <w:t>Multi-Parameter Risk Assessment: Simultaneously evaluates age, vitals (blood pressure, cholesterol), and acute symptoms to identify elevated health risk categories.</w:t>
      </w:r>
    </w:p>
    <w:p w14:paraId="6A4F5DA0" w14:textId="6F8169B3" w:rsidR="000C165E" w:rsidRPr="008E1947" w:rsidRDefault="008E1947" w:rsidP="00ED569C">
      <w:pPr>
        <w:pStyle w:val="ListNumber"/>
        <w:numPr>
          <w:ilvl w:val="0"/>
          <w:numId w:val="16"/>
        </w:numPr>
        <w:spacing w:after="60" w:line="283" w:lineRule="auto"/>
      </w:pPr>
      <w:r>
        <w:rPr>
          <w:sz w:val="21"/>
        </w:rPr>
        <w:t>Robustness for Sparse Inputs: Combinatoric data augmentation trains the model to maintain predictive reliability even when users disclose only partial symptom subsets.</w:t>
      </w:r>
    </w:p>
    <w:p w14:paraId="52C0ECFD" w14:textId="4E509494" w:rsidR="008E1947" w:rsidRDefault="008E1947" w:rsidP="008E1947">
      <w:pPr>
        <w:pStyle w:val="ListNumber"/>
        <w:numPr>
          <w:ilvl w:val="0"/>
          <w:numId w:val="0"/>
        </w:numPr>
        <w:spacing w:after="60" w:line="283" w:lineRule="auto"/>
        <w:ind w:left="360" w:hanging="360"/>
        <w:rPr>
          <w:sz w:val="21"/>
        </w:rPr>
      </w:pPr>
    </w:p>
    <w:p w14:paraId="0460D679" w14:textId="1210983B" w:rsidR="008E1947" w:rsidRDefault="008E1947" w:rsidP="008E1947">
      <w:pPr>
        <w:pStyle w:val="ListNumber"/>
        <w:numPr>
          <w:ilvl w:val="0"/>
          <w:numId w:val="0"/>
        </w:numPr>
        <w:spacing w:after="60" w:line="283" w:lineRule="auto"/>
        <w:ind w:left="360" w:hanging="360"/>
        <w:rPr>
          <w:sz w:val="21"/>
        </w:rPr>
      </w:pPr>
    </w:p>
    <w:p w14:paraId="21ACD2B9" w14:textId="77777777" w:rsidR="008E1947" w:rsidRDefault="008E1947" w:rsidP="008E1947">
      <w:pPr>
        <w:pStyle w:val="ListNumber"/>
        <w:numPr>
          <w:ilvl w:val="0"/>
          <w:numId w:val="0"/>
        </w:numPr>
        <w:spacing w:after="60" w:line="283" w:lineRule="auto"/>
        <w:ind w:left="360" w:hanging="360"/>
        <w:rPr>
          <w:rFonts w:hint="eastAsia"/>
        </w:rPr>
      </w:pPr>
    </w:p>
    <w:p w14:paraId="01C7B0F9" w14:textId="77777777" w:rsidR="000C165E" w:rsidRDefault="008E1947">
      <w:pPr>
        <w:spacing w:before="220" w:after="70"/>
        <w:rPr>
          <w:rFonts w:hint="eastAsia"/>
        </w:rPr>
      </w:pPr>
      <w:r>
        <w:rPr>
          <w:b/>
          <w:color w:val="1E293B"/>
          <w:sz w:val="23"/>
        </w:rPr>
        <w:lastRenderedPageBreak/>
        <w:t>1.4 Core Objectives &amp; Expected Outcomes</w:t>
      </w:r>
    </w:p>
    <w:tbl>
      <w:tblPr>
        <w:tblW w:w="0" w:type="auto"/>
        <w:jc w:val="center"/>
        <w:tblLook w:val="04A0" w:firstRow="1" w:lastRow="0" w:firstColumn="1" w:lastColumn="0" w:noHBand="0" w:noVBand="1"/>
      </w:tblPr>
      <w:tblGrid>
        <w:gridCol w:w="3120"/>
        <w:gridCol w:w="3120"/>
        <w:gridCol w:w="3120"/>
      </w:tblGrid>
      <w:tr w:rsidR="000C165E" w14:paraId="1405ED2C" w14:textId="77777777">
        <w:trPr>
          <w:jc w:val="center"/>
        </w:trPr>
        <w:tc>
          <w:tcPr>
            <w:tcW w:w="3120" w:type="dxa"/>
            <w:shd w:val="clear" w:color="auto" w:fill="0E7490"/>
            <w:tcMar>
              <w:top w:w="60" w:type="dxa"/>
              <w:left w:w="90" w:type="dxa"/>
              <w:bottom w:w="60" w:type="dxa"/>
              <w:right w:w="90" w:type="dxa"/>
            </w:tcMar>
          </w:tcPr>
          <w:p w14:paraId="64DCFEDF" w14:textId="77777777" w:rsidR="000C165E" w:rsidRDefault="008E1947">
            <w:pPr>
              <w:spacing w:before="40" w:after="40" w:line="269" w:lineRule="auto"/>
              <w:rPr>
                <w:rFonts w:hint="eastAsia"/>
              </w:rPr>
            </w:pPr>
            <w:r>
              <w:rPr>
                <w:b/>
                <w:color w:val="FFFFFF"/>
                <w:sz w:val="19"/>
              </w:rPr>
              <w:t>ID</w:t>
            </w:r>
          </w:p>
        </w:tc>
        <w:tc>
          <w:tcPr>
            <w:tcW w:w="3120" w:type="dxa"/>
            <w:shd w:val="clear" w:color="auto" w:fill="0E7490"/>
            <w:tcMar>
              <w:top w:w="60" w:type="dxa"/>
              <w:left w:w="90" w:type="dxa"/>
              <w:bottom w:w="60" w:type="dxa"/>
              <w:right w:w="90" w:type="dxa"/>
            </w:tcMar>
          </w:tcPr>
          <w:p w14:paraId="0D2A969F" w14:textId="77777777" w:rsidR="000C165E" w:rsidRDefault="008E1947">
            <w:pPr>
              <w:spacing w:before="40" w:after="40" w:line="269" w:lineRule="auto"/>
              <w:rPr>
                <w:rFonts w:hint="eastAsia"/>
              </w:rPr>
            </w:pPr>
            <w:r>
              <w:rPr>
                <w:b/>
                <w:color w:val="FFFFFF"/>
                <w:sz w:val="19"/>
              </w:rPr>
              <w:t>Objective Area</w:t>
            </w:r>
          </w:p>
        </w:tc>
        <w:tc>
          <w:tcPr>
            <w:tcW w:w="3120" w:type="dxa"/>
            <w:shd w:val="clear" w:color="auto" w:fill="0E7490"/>
            <w:tcMar>
              <w:top w:w="60" w:type="dxa"/>
              <w:left w:w="90" w:type="dxa"/>
              <w:bottom w:w="60" w:type="dxa"/>
              <w:right w:w="90" w:type="dxa"/>
            </w:tcMar>
          </w:tcPr>
          <w:p w14:paraId="35E10191" w14:textId="77777777" w:rsidR="000C165E" w:rsidRDefault="008E1947">
            <w:pPr>
              <w:spacing w:before="40" w:after="40" w:line="269" w:lineRule="auto"/>
              <w:rPr>
                <w:rFonts w:hint="eastAsia"/>
              </w:rPr>
            </w:pPr>
            <w:r>
              <w:rPr>
                <w:b/>
                <w:color w:val="FFFFFF"/>
                <w:sz w:val="19"/>
              </w:rPr>
              <w:t>Implementation Deliverable</w:t>
            </w:r>
          </w:p>
        </w:tc>
      </w:tr>
      <w:tr w:rsidR="000C165E" w14:paraId="2F69CC10" w14:textId="77777777">
        <w:trPr>
          <w:jc w:val="center"/>
        </w:trPr>
        <w:tc>
          <w:tcPr>
            <w:tcW w:w="3120" w:type="dxa"/>
            <w:shd w:val="clear" w:color="auto" w:fill="FFFFFF"/>
            <w:tcMar>
              <w:top w:w="50" w:type="dxa"/>
              <w:left w:w="80" w:type="dxa"/>
              <w:bottom w:w="50" w:type="dxa"/>
              <w:right w:w="80" w:type="dxa"/>
            </w:tcMar>
          </w:tcPr>
          <w:p w14:paraId="42686E20" w14:textId="77777777" w:rsidR="000C165E" w:rsidRDefault="008E1947">
            <w:pPr>
              <w:spacing w:before="30" w:after="30" w:line="269" w:lineRule="auto"/>
              <w:rPr>
                <w:rFonts w:hint="eastAsia"/>
              </w:rPr>
            </w:pPr>
            <w:r>
              <w:rPr>
                <w:b/>
                <w:sz w:val="18"/>
              </w:rPr>
              <w:t>OBJ-1</w:t>
            </w:r>
          </w:p>
        </w:tc>
        <w:tc>
          <w:tcPr>
            <w:tcW w:w="3120" w:type="dxa"/>
            <w:shd w:val="clear" w:color="auto" w:fill="FFFFFF"/>
            <w:tcMar>
              <w:top w:w="50" w:type="dxa"/>
              <w:left w:w="80" w:type="dxa"/>
              <w:bottom w:w="50" w:type="dxa"/>
              <w:right w:w="80" w:type="dxa"/>
            </w:tcMar>
          </w:tcPr>
          <w:p w14:paraId="3B55A3DB" w14:textId="77777777" w:rsidR="000C165E" w:rsidRDefault="008E1947">
            <w:pPr>
              <w:spacing w:before="30" w:after="30" w:line="269" w:lineRule="auto"/>
              <w:rPr>
                <w:rFonts w:hint="eastAsia"/>
              </w:rPr>
            </w:pPr>
            <w:r>
              <w:rPr>
                <w:sz w:val="18"/>
              </w:rPr>
              <w:t>Symptom Analysis</w:t>
            </w:r>
          </w:p>
        </w:tc>
        <w:tc>
          <w:tcPr>
            <w:tcW w:w="3120" w:type="dxa"/>
            <w:shd w:val="clear" w:color="auto" w:fill="FFFFFF"/>
            <w:tcMar>
              <w:top w:w="50" w:type="dxa"/>
              <w:left w:w="80" w:type="dxa"/>
              <w:bottom w:w="50" w:type="dxa"/>
              <w:right w:w="80" w:type="dxa"/>
            </w:tcMar>
          </w:tcPr>
          <w:p w14:paraId="5F7BE76B" w14:textId="77777777" w:rsidR="000C165E" w:rsidRDefault="008E1947">
            <w:pPr>
              <w:spacing w:before="30" w:after="30" w:line="269" w:lineRule="auto"/>
              <w:rPr>
                <w:rFonts w:hint="eastAsia"/>
              </w:rPr>
            </w:pPr>
            <w:r>
              <w:rPr>
                <w:sz w:val="18"/>
              </w:rPr>
              <w:t>Standardize 131 symptom features with typo and synonym handling</w:t>
            </w:r>
          </w:p>
        </w:tc>
      </w:tr>
      <w:tr w:rsidR="000C165E" w14:paraId="7766F82A" w14:textId="77777777">
        <w:trPr>
          <w:jc w:val="center"/>
        </w:trPr>
        <w:tc>
          <w:tcPr>
            <w:tcW w:w="3120" w:type="dxa"/>
            <w:shd w:val="clear" w:color="auto" w:fill="F8FAFC"/>
            <w:tcMar>
              <w:top w:w="50" w:type="dxa"/>
              <w:left w:w="80" w:type="dxa"/>
              <w:bottom w:w="50" w:type="dxa"/>
              <w:right w:w="80" w:type="dxa"/>
            </w:tcMar>
          </w:tcPr>
          <w:p w14:paraId="08C653A3" w14:textId="77777777" w:rsidR="000C165E" w:rsidRDefault="008E1947">
            <w:pPr>
              <w:spacing w:before="30" w:after="30" w:line="269" w:lineRule="auto"/>
              <w:rPr>
                <w:rFonts w:hint="eastAsia"/>
              </w:rPr>
            </w:pPr>
            <w:r>
              <w:rPr>
                <w:b/>
                <w:sz w:val="18"/>
              </w:rPr>
              <w:t>OBJ-2</w:t>
            </w:r>
          </w:p>
        </w:tc>
        <w:tc>
          <w:tcPr>
            <w:tcW w:w="3120" w:type="dxa"/>
            <w:shd w:val="clear" w:color="auto" w:fill="F8FAFC"/>
            <w:tcMar>
              <w:top w:w="50" w:type="dxa"/>
              <w:left w:w="80" w:type="dxa"/>
              <w:bottom w:w="50" w:type="dxa"/>
              <w:right w:w="80" w:type="dxa"/>
            </w:tcMar>
          </w:tcPr>
          <w:p w14:paraId="3B83552E" w14:textId="77777777" w:rsidR="000C165E" w:rsidRDefault="008E1947">
            <w:pPr>
              <w:spacing w:before="30" w:after="30" w:line="269" w:lineRule="auto"/>
              <w:rPr>
                <w:rFonts w:hint="eastAsia"/>
              </w:rPr>
            </w:pPr>
            <w:r>
              <w:rPr>
                <w:sz w:val="18"/>
              </w:rPr>
              <w:t>Disease Prediction</w:t>
            </w:r>
          </w:p>
        </w:tc>
        <w:tc>
          <w:tcPr>
            <w:tcW w:w="3120" w:type="dxa"/>
            <w:shd w:val="clear" w:color="auto" w:fill="F8FAFC"/>
            <w:tcMar>
              <w:top w:w="50" w:type="dxa"/>
              <w:left w:w="80" w:type="dxa"/>
              <w:bottom w:w="50" w:type="dxa"/>
              <w:right w:w="80" w:type="dxa"/>
            </w:tcMar>
          </w:tcPr>
          <w:p w14:paraId="38678BB2" w14:textId="77777777" w:rsidR="000C165E" w:rsidRDefault="008E1947">
            <w:pPr>
              <w:spacing w:before="30" w:after="30" w:line="269" w:lineRule="auto"/>
              <w:rPr>
                <w:rFonts w:hint="eastAsia"/>
              </w:rPr>
            </w:pPr>
            <w:r>
              <w:rPr>
                <w:sz w:val="18"/>
              </w:rPr>
              <w:t>Multi-class Random Forest model predicting 41 diseases with probability scores</w:t>
            </w:r>
          </w:p>
        </w:tc>
      </w:tr>
      <w:tr w:rsidR="000C165E" w14:paraId="7B70F454" w14:textId="77777777">
        <w:trPr>
          <w:jc w:val="center"/>
        </w:trPr>
        <w:tc>
          <w:tcPr>
            <w:tcW w:w="3120" w:type="dxa"/>
            <w:shd w:val="clear" w:color="auto" w:fill="FFFFFF"/>
            <w:tcMar>
              <w:top w:w="50" w:type="dxa"/>
              <w:left w:w="80" w:type="dxa"/>
              <w:bottom w:w="50" w:type="dxa"/>
              <w:right w:w="80" w:type="dxa"/>
            </w:tcMar>
          </w:tcPr>
          <w:p w14:paraId="444B4E8E" w14:textId="77777777" w:rsidR="000C165E" w:rsidRDefault="008E1947">
            <w:pPr>
              <w:spacing w:before="30" w:after="30" w:line="269" w:lineRule="auto"/>
              <w:rPr>
                <w:rFonts w:hint="eastAsia"/>
              </w:rPr>
            </w:pPr>
            <w:r>
              <w:rPr>
                <w:b/>
                <w:sz w:val="18"/>
              </w:rPr>
              <w:t>OBJ-3</w:t>
            </w:r>
          </w:p>
        </w:tc>
        <w:tc>
          <w:tcPr>
            <w:tcW w:w="3120" w:type="dxa"/>
            <w:shd w:val="clear" w:color="auto" w:fill="FFFFFF"/>
            <w:tcMar>
              <w:top w:w="50" w:type="dxa"/>
              <w:left w:w="80" w:type="dxa"/>
              <w:bottom w:w="50" w:type="dxa"/>
              <w:right w:w="80" w:type="dxa"/>
            </w:tcMar>
          </w:tcPr>
          <w:p w14:paraId="18117BA0" w14:textId="77777777" w:rsidR="000C165E" w:rsidRDefault="008E1947">
            <w:pPr>
              <w:spacing w:before="30" w:after="30" w:line="269" w:lineRule="auto"/>
              <w:rPr>
                <w:rFonts w:hint="eastAsia"/>
              </w:rPr>
            </w:pPr>
            <w:r>
              <w:rPr>
                <w:sz w:val="18"/>
              </w:rPr>
              <w:t>Health Risk Assessment</w:t>
            </w:r>
          </w:p>
        </w:tc>
        <w:tc>
          <w:tcPr>
            <w:tcW w:w="3120" w:type="dxa"/>
            <w:shd w:val="clear" w:color="auto" w:fill="FFFFFF"/>
            <w:tcMar>
              <w:top w:w="50" w:type="dxa"/>
              <w:left w:w="80" w:type="dxa"/>
              <w:bottom w:w="50" w:type="dxa"/>
              <w:right w:w="80" w:type="dxa"/>
            </w:tcMar>
          </w:tcPr>
          <w:p w14:paraId="71C05B06" w14:textId="77777777" w:rsidR="000C165E" w:rsidRDefault="008E1947">
            <w:pPr>
              <w:spacing w:before="30" w:after="30" w:line="269" w:lineRule="auto"/>
              <w:rPr>
                <w:rFonts w:hint="eastAsia"/>
              </w:rPr>
            </w:pPr>
            <w:r>
              <w:rPr>
                <w:sz w:val="18"/>
              </w:rPr>
              <w:t>8-parameter pipeline evaluating risk classification, recall, and ROC-AUC</w:t>
            </w:r>
          </w:p>
        </w:tc>
      </w:tr>
      <w:tr w:rsidR="000C165E" w14:paraId="7C4E04A1" w14:textId="77777777">
        <w:trPr>
          <w:jc w:val="center"/>
        </w:trPr>
        <w:tc>
          <w:tcPr>
            <w:tcW w:w="3120" w:type="dxa"/>
            <w:shd w:val="clear" w:color="auto" w:fill="F8FAFC"/>
            <w:tcMar>
              <w:top w:w="50" w:type="dxa"/>
              <w:left w:w="80" w:type="dxa"/>
              <w:bottom w:w="50" w:type="dxa"/>
              <w:right w:w="80" w:type="dxa"/>
            </w:tcMar>
          </w:tcPr>
          <w:p w14:paraId="375A4429" w14:textId="77777777" w:rsidR="000C165E" w:rsidRDefault="008E1947">
            <w:pPr>
              <w:spacing w:before="30" w:after="30" w:line="269" w:lineRule="auto"/>
              <w:rPr>
                <w:rFonts w:hint="eastAsia"/>
              </w:rPr>
            </w:pPr>
            <w:r>
              <w:rPr>
                <w:b/>
                <w:sz w:val="18"/>
              </w:rPr>
              <w:t>OBJ-4</w:t>
            </w:r>
          </w:p>
        </w:tc>
        <w:tc>
          <w:tcPr>
            <w:tcW w:w="3120" w:type="dxa"/>
            <w:shd w:val="clear" w:color="auto" w:fill="F8FAFC"/>
            <w:tcMar>
              <w:top w:w="50" w:type="dxa"/>
              <w:left w:w="80" w:type="dxa"/>
              <w:bottom w:w="50" w:type="dxa"/>
              <w:right w:w="80" w:type="dxa"/>
            </w:tcMar>
          </w:tcPr>
          <w:p w14:paraId="1CF5A64C" w14:textId="77777777" w:rsidR="000C165E" w:rsidRDefault="008E1947">
            <w:pPr>
              <w:spacing w:before="30" w:after="30" w:line="269" w:lineRule="auto"/>
              <w:rPr>
                <w:rFonts w:hint="eastAsia"/>
              </w:rPr>
            </w:pPr>
            <w:r>
              <w:rPr>
                <w:sz w:val="18"/>
              </w:rPr>
              <w:t>Healthcare Guidance</w:t>
            </w:r>
          </w:p>
        </w:tc>
        <w:tc>
          <w:tcPr>
            <w:tcW w:w="3120" w:type="dxa"/>
            <w:shd w:val="clear" w:color="auto" w:fill="F8FAFC"/>
            <w:tcMar>
              <w:top w:w="50" w:type="dxa"/>
              <w:left w:w="80" w:type="dxa"/>
              <w:bottom w:w="50" w:type="dxa"/>
              <w:right w:w="80" w:type="dxa"/>
            </w:tcMar>
          </w:tcPr>
          <w:p w14:paraId="16F97D71" w14:textId="77777777" w:rsidR="000C165E" w:rsidRDefault="008E1947">
            <w:pPr>
              <w:spacing w:before="30" w:after="30" w:line="269" w:lineRule="auto"/>
              <w:rPr>
                <w:rFonts w:hint="eastAsia"/>
              </w:rPr>
            </w:pPr>
            <w:r>
              <w:rPr>
                <w:sz w:val="18"/>
              </w:rPr>
              <w:t>Curated precautions, lifestyle, and dietary recommendations for 41 conditions</w:t>
            </w:r>
          </w:p>
        </w:tc>
      </w:tr>
      <w:tr w:rsidR="000C165E" w14:paraId="59CE76BF" w14:textId="77777777">
        <w:trPr>
          <w:jc w:val="center"/>
        </w:trPr>
        <w:tc>
          <w:tcPr>
            <w:tcW w:w="3120" w:type="dxa"/>
            <w:shd w:val="clear" w:color="auto" w:fill="FFFFFF"/>
            <w:tcMar>
              <w:top w:w="50" w:type="dxa"/>
              <w:left w:w="80" w:type="dxa"/>
              <w:bottom w:w="50" w:type="dxa"/>
              <w:right w:w="80" w:type="dxa"/>
            </w:tcMar>
          </w:tcPr>
          <w:p w14:paraId="5814979D" w14:textId="77777777" w:rsidR="000C165E" w:rsidRDefault="008E1947">
            <w:pPr>
              <w:spacing w:before="30" w:after="30" w:line="269" w:lineRule="auto"/>
              <w:rPr>
                <w:rFonts w:hint="eastAsia"/>
              </w:rPr>
            </w:pPr>
            <w:r>
              <w:rPr>
                <w:b/>
                <w:sz w:val="18"/>
              </w:rPr>
              <w:t>OBJ-5</w:t>
            </w:r>
          </w:p>
        </w:tc>
        <w:tc>
          <w:tcPr>
            <w:tcW w:w="3120" w:type="dxa"/>
            <w:shd w:val="clear" w:color="auto" w:fill="FFFFFF"/>
            <w:tcMar>
              <w:top w:w="50" w:type="dxa"/>
              <w:left w:w="80" w:type="dxa"/>
              <w:bottom w:w="50" w:type="dxa"/>
              <w:right w:w="80" w:type="dxa"/>
            </w:tcMar>
          </w:tcPr>
          <w:p w14:paraId="29093715" w14:textId="77777777" w:rsidR="000C165E" w:rsidRDefault="008E1947">
            <w:pPr>
              <w:spacing w:before="30" w:after="30" w:line="269" w:lineRule="auto"/>
              <w:rPr>
                <w:rFonts w:hint="eastAsia"/>
              </w:rPr>
            </w:pPr>
            <w:r>
              <w:rPr>
                <w:sz w:val="18"/>
              </w:rPr>
              <w:t>Health Reports</w:t>
            </w:r>
          </w:p>
        </w:tc>
        <w:tc>
          <w:tcPr>
            <w:tcW w:w="3120" w:type="dxa"/>
            <w:shd w:val="clear" w:color="auto" w:fill="FFFFFF"/>
            <w:tcMar>
              <w:top w:w="50" w:type="dxa"/>
              <w:left w:w="80" w:type="dxa"/>
              <w:bottom w:w="50" w:type="dxa"/>
              <w:right w:w="80" w:type="dxa"/>
            </w:tcMar>
          </w:tcPr>
          <w:p w14:paraId="6192DA52" w14:textId="77777777" w:rsidR="000C165E" w:rsidRDefault="008E1947">
            <w:pPr>
              <w:spacing w:before="30" w:after="30" w:line="269" w:lineRule="auto"/>
              <w:rPr>
                <w:rFonts w:hint="eastAsia"/>
              </w:rPr>
            </w:pPr>
            <w:r>
              <w:rPr>
                <w:sz w:val="18"/>
              </w:rPr>
              <w:t>Automated PDF health summaries for patients and authorized caretakers</w:t>
            </w:r>
          </w:p>
        </w:tc>
      </w:tr>
      <w:tr w:rsidR="000C165E" w14:paraId="048FD73D" w14:textId="77777777">
        <w:trPr>
          <w:jc w:val="center"/>
        </w:trPr>
        <w:tc>
          <w:tcPr>
            <w:tcW w:w="3120" w:type="dxa"/>
            <w:shd w:val="clear" w:color="auto" w:fill="F8FAFC"/>
            <w:tcMar>
              <w:top w:w="50" w:type="dxa"/>
              <w:left w:w="80" w:type="dxa"/>
              <w:bottom w:w="50" w:type="dxa"/>
              <w:right w:w="80" w:type="dxa"/>
            </w:tcMar>
          </w:tcPr>
          <w:p w14:paraId="60AE59FF" w14:textId="77777777" w:rsidR="000C165E" w:rsidRDefault="008E1947">
            <w:pPr>
              <w:spacing w:before="30" w:after="30" w:line="269" w:lineRule="auto"/>
              <w:rPr>
                <w:rFonts w:hint="eastAsia"/>
              </w:rPr>
            </w:pPr>
            <w:r>
              <w:rPr>
                <w:b/>
                <w:sz w:val="18"/>
              </w:rPr>
              <w:t>OBJ-6</w:t>
            </w:r>
          </w:p>
        </w:tc>
        <w:tc>
          <w:tcPr>
            <w:tcW w:w="3120" w:type="dxa"/>
            <w:shd w:val="clear" w:color="auto" w:fill="F8FAFC"/>
            <w:tcMar>
              <w:top w:w="50" w:type="dxa"/>
              <w:left w:w="80" w:type="dxa"/>
              <w:bottom w:w="50" w:type="dxa"/>
              <w:right w:w="80" w:type="dxa"/>
            </w:tcMar>
          </w:tcPr>
          <w:p w14:paraId="1BBF78F6" w14:textId="77777777" w:rsidR="000C165E" w:rsidRDefault="008E1947">
            <w:pPr>
              <w:spacing w:before="30" w:after="30" w:line="269" w:lineRule="auto"/>
              <w:rPr>
                <w:rFonts w:hint="eastAsia"/>
              </w:rPr>
            </w:pPr>
            <w:r>
              <w:rPr>
                <w:sz w:val="18"/>
              </w:rPr>
              <w:t>Caretaker Analytics</w:t>
            </w:r>
          </w:p>
        </w:tc>
        <w:tc>
          <w:tcPr>
            <w:tcW w:w="3120" w:type="dxa"/>
            <w:shd w:val="clear" w:color="auto" w:fill="F8FAFC"/>
            <w:tcMar>
              <w:top w:w="50" w:type="dxa"/>
              <w:left w:w="80" w:type="dxa"/>
              <w:bottom w:w="50" w:type="dxa"/>
              <w:right w:w="80" w:type="dxa"/>
            </w:tcMar>
          </w:tcPr>
          <w:p w14:paraId="1B90295F" w14:textId="77777777" w:rsidR="000C165E" w:rsidRDefault="008E1947">
            <w:pPr>
              <w:spacing w:before="30" w:after="30" w:line="269" w:lineRule="auto"/>
              <w:rPr>
                <w:rFonts w:hint="eastAsia"/>
              </w:rPr>
            </w:pPr>
            <w:r>
              <w:rPr>
                <w:sz w:val="18"/>
              </w:rPr>
              <w:t>Interactive Recharts visualizations and caretaker care-plan management</w:t>
            </w:r>
          </w:p>
        </w:tc>
      </w:tr>
      <w:tr w:rsidR="000C165E" w14:paraId="556C3951" w14:textId="77777777">
        <w:trPr>
          <w:jc w:val="center"/>
        </w:trPr>
        <w:tc>
          <w:tcPr>
            <w:tcW w:w="3120" w:type="dxa"/>
            <w:shd w:val="clear" w:color="auto" w:fill="FFFFFF"/>
            <w:tcMar>
              <w:top w:w="50" w:type="dxa"/>
              <w:left w:w="80" w:type="dxa"/>
              <w:bottom w:w="50" w:type="dxa"/>
              <w:right w:w="80" w:type="dxa"/>
            </w:tcMar>
          </w:tcPr>
          <w:p w14:paraId="1D40FBB4" w14:textId="77777777" w:rsidR="000C165E" w:rsidRDefault="008E1947">
            <w:pPr>
              <w:spacing w:before="30" w:after="30" w:line="269" w:lineRule="auto"/>
              <w:rPr>
                <w:rFonts w:hint="eastAsia"/>
              </w:rPr>
            </w:pPr>
            <w:r>
              <w:rPr>
                <w:b/>
                <w:sz w:val="18"/>
              </w:rPr>
              <w:t>OBJ-7</w:t>
            </w:r>
          </w:p>
        </w:tc>
        <w:tc>
          <w:tcPr>
            <w:tcW w:w="3120" w:type="dxa"/>
            <w:shd w:val="clear" w:color="auto" w:fill="FFFFFF"/>
            <w:tcMar>
              <w:top w:w="50" w:type="dxa"/>
              <w:left w:w="80" w:type="dxa"/>
              <w:bottom w:w="50" w:type="dxa"/>
              <w:right w:w="80" w:type="dxa"/>
            </w:tcMar>
          </w:tcPr>
          <w:p w14:paraId="6104F93D" w14:textId="77777777" w:rsidR="000C165E" w:rsidRDefault="008E1947">
            <w:pPr>
              <w:spacing w:before="30" w:after="30" w:line="269" w:lineRule="auto"/>
              <w:rPr>
                <w:rFonts w:hint="eastAsia"/>
              </w:rPr>
            </w:pPr>
            <w:r>
              <w:rPr>
                <w:sz w:val="18"/>
              </w:rPr>
              <w:t>Cloud Deployment</w:t>
            </w:r>
          </w:p>
        </w:tc>
        <w:tc>
          <w:tcPr>
            <w:tcW w:w="3120" w:type="dxa"/>
            <w:shd w:val="clear" w:color="auto" w:fill="FFFFFF"/>
            <w:tcMar>
              <w:top w:w="50" w:type="dxa"/>
              <w:left w:w="80" w:type="dxa"/>
              <w:bottom w:w="50" w:type="dxa"/>
              <w:right w:w="80" w:type="dxa"/>
            </w:tcMar>
          </w:tcPr>
          <w:p w14:paraId="16DA72A1" w14:textId="77777777" w:rsidR="000C165E" w:rsidRDefault="008E1947">
            <w:pPr>
              <w:spacing w:before="30" w:after="30" w:line="269" w:lineRule="auto"/>
              <w:rPr>
                <w:rFonts w:hint="eastAsia"/>
              </w:rPr>
            </w:pPr>
            <w:r>
              <w:rPr>
                <w:sz w:val="18"/>
              </w:rPr>
              <w:t>Multi-container Docker stack deployed to AWS EC2 infrastructure</w:t>
            </w:r>
          </w:p>
        </w:tc>
      </w:tr>
    </w:tbl>
    <w:p w14:paraId="33DFC66C" w14:textId="77777777" w:rsidR="000C165E" w:rsidRDefault="008E1947">
      <w:pPr>
        <w:spacing w:before="220" w:after="70"/>
        <w:rPr>
          <w:rFonts w:hint="eastAsia"/>
        </w:rPr>
      </w:pPr>
      <w:r>
        <w:rPr>
          <w:b/>
          <w:color w:val="1E293B"/>
          <w:sz w:val="23"/>
        </w:rPr>
        <w:t>1.5 Target Users &amp; Benefits</w:t>
      </w:r>
    </w:p>
    <w:p w14:paraId="2ACBE997" w14:textId="77777777" w:rsidR="000C165E" w:rsidRDefault="008E1947">
      <w:pPr>
        <w:pStyle w:val="ListBullet"/>
        <w:spacing w:after="60" w:line="283" w:lineRule="auto"/>
        <w:rPr>
          <w:rFonts w:hint="eastAsia"/>
        </w:rPr>
      </w:pPr>
      <w:r>
        <w:rPr>
          <w:sz w:val="21"/>
        </w:rPr>
        <w:t>Patients: Immediate preliminary symptom analysis, risk awareness, and downloadable PDF health summaries.</w:t>
      </w:r>
    </w:p>
    <w:p w14:paraId="6BCCFCDA" w14:textId="77777777" w:rsidR="000C165E" w:rsidRDefault="008E1947">
      <w:pPr>
        <w:pStyle w:val="ListBullet"/>
        <w:spacing w:after="60" w:line="283" w:lineRule="auto"/>
        <w:rPr>
          <w:rFonts w:hint="eastAsia"/>
        </w:rPr>
      </w:pPr>
      <w:r>
        <w:rPr>
          <w:sz w:val="21"/>
        </w:rPr>
        <w:t>Caretakers &amp; Healthcare Providers: Cohort tracking, risk distribution analytics, and structured care-plan management.</w:t>
      </w:r>
    </w:p>
    <w:p w14:paraId="320D1D79" w14:textId="7E1CBB06" w:rsidR="000C165E" w:rsidRPr="008E1947" w:rsidRDefault="008E1947">
      <w:pPr>
        <w:pStyle w:val="ListBullet"/>
        <w:spacing w:after="60" w:line="283" w:lineRule="auto"/>
      </w:pPr>
      <w:r>
        <w:rPr>
          <w:sz w:val="21"/>
        </w:rPr>
        <w:t>Outpatient Clinics: Digital pre-consultation intake, symptom recording, and structured historical dossiers.</w:t>
      </w:r>
    </w:p>
    <w:p w14:paraId="2F3FE1BF" w14:textId="40C42CEF" w:rsidR="008E1947" w:rsidRDefault="008E1947" w:rsidP="008E1947">
      <w:pPr>
        <w:pStyle w:val="ListBullet"/>
        <w:numPr>
          <w:ilvl w:val="0"/>
          <w:numId w:val="0"/>
        </w:numPr>
        <w:spacing w:after="60" w:line="283" w:lineRule="auto"/>
        <w:ind w:left="360" w:hanging="360"/>
        <w:rPr>
          <w:sz w:val="21"/>
        </w:rPr>
      </w:pPr>
    </w:p>
    <w:p w14:paraId="40FCB0C7" w14:textId="3916A7F9" w:rsidR="008E1947" w:rsidRDefault="008E1947" w:rsidP="008E1947">
      <w:pPr>
        <w:pStyle w:val="ListBullet"/>
        <w:numPr>
          <w:ilvl w:val="0"/>
          <w:numId w:val="0"/>
        </w:numPr>
        <w:spacing w:after="60" w:line="283" w:lineRule="auto"/>
        <w:ind w:left="360" w:hanging="360"/>
        <w:rPr>
          <w:sz w:val="21"/>
        </w:rPr>
      </w:pPr>
    </w:p>
    <w:p w14:paraId="3536C197" w14:textId="10AD984C" w:rsidR="008E1947" w:rsidRDefault="008E1947" w:rsidP="008E1947">
      <w:pPr>
        <w:pStyle w:val="ListBullet"/>
        <w:numPr>
          <w:ilvl w:val="0"/>
          <w:numId w:val="0"/>
        </w:numPr>
        <w:spacing w:after="60" w:line="283" w:lineRule="auto"/>
        <w:ind w:left="360" w:hanging="360"/>
        <w:rPr>
          <w:sz w:val="21"/>
        </w:rPr>
      </w:pPr>
    </w:p>
    <w:p w14:paraId="6EB8584C" w14:textId="312060C2" w:rsidR="008E1947" w:rsidRDefault="008E1947" w:rsidP="008E1947">
      <w:pPr>
        <w:pStyle w:val="ListBullet"/>
        <w:numPr>
          <w:ilvl w:val="0"/>
          <w:numId w:val="0"/>
        </w:numPr>
        <w:spacing w:after="60" w:line="283" w:lineRule="auto"/>
        <w:ind w:left="360" w:hanging="360"/>
        <w:rPr>
          <w:sz w:val="21"/>
        </w:rPr>
      </w:pPr>
    </w:p>
    <w:p w14:paraId="422CC3C6" w14:textId="4A5F5FD7" w:rsidR="008E1947" w:rsidRDefault="008E1947" w:rsidP="008E1947">
      <w:pPr>
        <w:pStyle w:val="ListBullet"/>
        <w:numPr>
          <w:ilvl w:val="0"/>
          <w:numId w:val="0"/>
        </w:numPr>
        <w:spacing w:after="60" w:line="283" w:lineRule="auto"/>
        <w:ind w:left="360" w:hanging="360"/>
        <w:rPr>
          <w:sz w:val="21"/>
        </w:rPr>
      </w:pPr>
    </w:p>
    <w:p w14:paraId="47EC9DF0" w14:textId="5B73CA11" w:rsidR="008E1947" w:rsidRDefault="008E1947" w:rsidP="008E1947">
      <w:pPr>
        <w:pStyle w:val="ListBullet"/>
        <w:numPr>
          <w:ilvl w:val="0"/>
          <w:numId w:val="0"/>
        </w:numPr>
        <w:spacing w:after="60" w:line="283" w:lineRule="auto"/>
        <w:ind w:left="360" w:hanging="360"/>
        <w:rPr>
          <w:sz w:val="21"/>
        </w:rPr>
      </w:pPr>
    </w:p>
    <w:p w14:paraId="041BCBC4" w14:textId="3964CCA9" w:rsidR="008E1947" w:rsidRDefault="008E1947" w:rsidP="008E1947">
      <w:pPr>
        <w:pStyle w:val="ListBullet"/>
        <w:numPr>
          <w:ilvl w:val="0"/>
          <w:numId w:val="0"/>
        </w:numPr>
        <w:spacing w:after="60" w:line="283" w:lineRule="auto"/>
        <w:ind w:left="360" w:hanging="360"/>
        <w:rPr>
          <w:sz w:val="21"/>
        </w:rPr>
      </w:pPr>
    </w:p>
    <w:p w14:paraId="6B0C3A8C" w14:textId="4F2EEDD1" w:rsidR="008E1947" w:rsidRDefault="008E1947" w:rsidP="008E1947">
      <w:pPr>
        <w:pStyle w:val="ListBullet"/>
        <w:numPr>
          <w:ilvl w:val="0"/>
          <w:numId w:val="0"/>
        </w:numPr>
        <w:spacing w:after="60" w:line="283" w:lineRule="auto"/>
        <w:ind w:left="360" w:hanging="360"/>
        <w:rPr>
          <w:sz w:val="21"/>
        </w:rPr>
      </w:pPr>
    </w:p>
    <w:p w14:paraId="56664690" w14:textId="77777777" w:rsidR="008E1947" w:rsidRDefault="008E1947" w:rsidP="008E1947">
      <w:pPr>
        <w:pStyle w:val="ListBullet"/>
        <w:numPr>
          <w:ilvl w:val="0"/>
          <w:numId w:val="0"/>
        </w:numPr>
        <w:spacing w:after="60" w:line="283" w:lineRule="auto"/>
        <w:ind w:left="360" w:hanging="360"/>
        <w:rPr>
          <w:rFonts w:hint="eastAsia"/>
        </w:rPr>
      </w:pPr>
    </w:p>
    <w:p w14:paraId="3C30828C" w14:textId="77777777" w:rsidR="000C165E" w:rsidRDefault="008E1947">
      <w:pPr>
        <w:spacing w:before="320"/>
        <w:rPr>
          <w:rFonts w:hint="eastAsia"/>
        </w:rPr>
      </w:pPr>
      <w:r>
        <w:rPr>
          <w:b/>
          <w:color w:val="0E7490"/>
          <w:sz w:val="30"/>
        </w:rPr>
        <w:lastRenderedPageBreak/>
        <w:t>2. Problem Statement &amp; Scope</w:t>
      </w:r>
    </w:p>
    <w:p w14:paraId="2C0D1BAA" w14:textId="77777777" w:rsidR="000C165E" w:rsidRDefault="008E1947">
      <w:pPr>
        <w:spacing w:before="220" w:after="70"/>
        <w:rPr>
          <w:rFonts w:hint="eastAsia"/>
        </w:rPr>
      </w:pPr>
      <w:r>
        <w:rPr>
          <w:b/>
          <w:color w:val="1E293B"/>
          <w:sz w:val="23"/>
        </w:rPr>
        <w:t>2.1 Problem Statement &amp; Limitations of Traditional Workflows</w:t>
      </w:r>
    </w:p>
    <w:p w14:paraId="0DEB0454" w14:textId="77777777" w:rsidR="000C165E" w:rsidRDefault="008E1947">
      <w:pPr>
        <w:spacing w:before="30" w:after="90" w:line="283" w:lineRule="auto"/>
        <w:rPr>
          <w:rFonts w:hint="eastAsia"/>
        </w:rPr>
      </w:pPr>
      <w:r>
        <w:rPr>
          <w:sz w:val="21"/>
        </w:rPr>
        <w:t>Manual symptom intake in primary healthcare is often unstructured, paper-based, and subjective. Clinical staff spend valuable consultation time gathering basic demographic and symptom baselines that can be pre-recorded digitally. Furthermore, patients lack a persistent digital record of their previous predictions, risk assessments, and caretaker directives.</w:t>
      </w:r>
    </w:p>
    <w:p w14:paraId="0C11CD81" w14:textId="77777777" w:rsidR="000C165E" w:rsidRDefault="008E1947">
      <w:pPr>
        <w:spacing w:before="220" w:after="70"/>
        <w:rPr>
          <w:rFonts w:hint="eastAsia"/>
        </w:rPr>
      </w:pPr>
      <w:r>
        <w:rPr>
          <w:b/>
          <w:color w:val="1E293B"/>
          <w:sz w:val="23"/>
        </w:rPr>
        <w:t>2.2 Proposed Solution &amp; System Scope</w:t>
      </w:r>
    </w:p>
    <w:p w14:paraId="2205902D" w14:textId="77777777" w:rsidR="000C165E" w:rsidRDefault="008E1947">
      <w:pPr>
        <w:spacing w:before="30" w:after="90" w:line="283" w:lineRule="auto"/>
        <w:rPr>
          <w:rFonts w:hint="eastAsia"/>
        </w:rPr>
      </w:pPr>
      <w:r>
        <w:rPr>
          <w:sz w:val="21"/>
        </w:rPr>
        <w:t>MedAssist AI provides an automated digital symptom analysis and advisory workflow:</w:t>
      </w:r>
    </w:p>
    <w:p w14:paraId="4A78DEAC" w14:textId="77777777" w:rsidR="000C165E" w:rsidRDefault="008E1947">
      <w:pPr>
        <w:pStyle w:val="ListBullet"/>
        <w:spacing w:after="60" w:line="283" w:lineRule="auto"/>
        <w:rPr>
          <w:rFonts w:hint="eastAsia"/>
        </w:rPr>
      </w:pPr>
      <w:r>
        <w:rPr>
          <w:sz w:val="21"/>
        </w:rPr>
        <w:t>Intake: Patient registers and enters present symptoms with severity levels and vital indicators.</w:t>
      </w:r>
    </w:p>
    <w:p w14:paraId="1A033B89" w14:textId="77777777" w:rsidR="000C165E" w:rsidRDefault="008E1947">
      <w:pPr>
        <w:pStyle w:val="ListBullet"/>
        <w:spacing w:after="60" w:line="283" w:lineRule="auto"/>
        <w:rPr>
          <w:rFonts w:hint="eastAsia"/>
        </w:rPr>
      </w:pPr>
      <w:r>
        <w:rPr>
          <w:sz w:val="21"/>
        </w:rPr>
        <w:t>AI Processing: ML models classify disease candidates and compute health risk assessment categories.</w:t>
      </w:r>
    </w:p>
    <w:p w14:paraId="090FC273" w14:textId="77777777" w:rsidR="000C165E" w:rsidRDefault="008E1947">
      <w:pPr>
        <w:pStyle w:val="ListBullet"/>
        <w:spacing w:after="60" w:line="283" w:lineRule="auto"/>
        <w:rPr>
          <w:rFonts w:hint="eastAsia"/>
        </w:rPr>
      </w:pPr>
      <w:r>
        <w:rPr>
          <w:sz w:val="21"/>
        </w:rPr>
        <w:t>Output &amp; Insights: Displays top-3 predicted disease conditions with model-generated probability scores, descriptions, precautions, and personalized lifestyle/dietary guidance.</w:t>
      </w:r>
    </w:p>
    <w:p w14:paraId="3CA37AC9" w14:textId="77777777" w:rsidR="000C165E" w:rsidRDefault="008E1947">
      <w:pPr>
        <w:pStyle w:val="ListBullet"/>
        <w:spacing w:after="60" w:line="283" w:lineRule="auto"/>
        <w:rPr>
          <w:rFonts w:hint="eastAsia"/>
        </w:rPr>
      </w:pPr>
      <w:r>
        <w:rPr>
          <w:sz w:val="21"/>
        </w:rPr>
        <w:t>Caretaker Oversight: Assigned caretakers review records, analyze population trends, and manage care plans.</w:t>
      </w:r>
    </w:p>
    <w:p w14:paraId="66AA5605" w14:textId="77777777" w:rsidR="000C165E" w:rsidRDefault="008E1947">
      <w:pPr>
        <w:spacing w:before="220" w:after="70"/>
        <w:rPr>
          <w:rFonts w:hint="eastAsia"/>
        </w:rPr>
      </w:pPr>
      <w:r>
        <w:rPr>
          <w:b/>
          <w:color w:val="1E293B"/>
          <w:sz w:val="23"/>
        </w:rPr>
        <w:t>2.3 In-Scope vs. Out-of-Scope Boundaries</w:t>
      </w:r>
    </w:p>
    <w:tbl>
      <w:tblPr>
        <w:tblW w:w="0" w:type="auto"/>
        <w:jc w:val="center"/>
        <w:tblLook w:val="04A0" w:firstRow="1" w:lastRow="0" w:firstColumn="1" w:lastColumn="0" w:noHBand="0" w:noVBand="1"/>
      </w:tblPr>
      <w:tblGrid>
        <w:gridCol w:w="3120"/>
        <w:gridCol w:w="3120"/>
        <w:gridCol w:w="3120"/>
      </w:tblGrid>
      <w:tr w:rsidR="000C165E" w14:paraId="3A974A5D" w14:textId="77777777">
        <w:trPr>
          <w:jc w:val="center"/>
        </w:trPr>
        <w:tc>
          <w:tcPr>
            <w:tcW w:w="3120" w:type="dxa"/>
            <w:shd w:val="clear" w:color="auto" w:fill="0E7490"/>
            <w:tcMar>
              <w:top w:w="60" w:type="dxa"/>
              <w:left w:w="90" w:type="dxa"/>
              <w:bottom w:w="60" w:type="dxa"/>
              <w:right w:w="90" w:type="dxa"/>
            </w:tcMar>
          </w:tcPr>
          <w:p w14:paraId="2FB2F853" w14:textId="77777777" w:rsidR="000C165E" w:rsidRDefault="008E1947">
            <w:pPr>
              <w:spacing w:before="40" w:after="40" w:line="269" w:lineRule="auto"/>
              <w:rPr>
                <w:rFonts w:hint="eastAsia"/>
              </w:rPr>
            </w:pPr>
            <w:r>
              <w:rPr>
                <w:b/>
                <w:color w:val="FFFFFF"/>
                <w:sz w:val="19"/>
              </w:rPr>
              <w:t>Functional Area</w:t>
            </w:r>
          </w:p>
        </w:tc>
        <w:tc>
          <w:tcPr>
            <w:tcW w:w="3120" w:type="dxa"/>
            <w:shd w:val="clear" w:color="auto" w:fill="0E7490"/>
            <w:tcMar>
              <w:top w:w="60" w:type="dxa"/>
              <w:left w:w="90" w:type="dxa"/>
              <w:bottom w:w="60" w:type="dxa"/>
              <w:right w:w="90" w:type="dxa"/>
            </w:tcMar>
          </w:tcPr>
          <w:p w14:paraId="7FED6150" w14:textId="77777777" w:rsidR="000C165E" w:rsidRDefault="008E1947">
            <w:pPr>
              <w:spacing w:before="40" w:after="40" w:line="269" w:lineRule="auto"/>
              <w:rPr>
                <w:rFonts w:hint="eastAsia"/>
              </w:rPr>
            </w:pPr>
            <w:r>
              <w:rPr>
                <w:b/>
                <w:color w:val="FFFFFF"/>
                <w:sz w:val="19"/>
              </w:rPr>
              <w:t>In-Scope (Implemented &amp; Verified)</w:t>
            </w:r>
          </w:p>
        </w:tc>
        <w:tc>
          <w:tcPr>
            <w:tcW w:w="3120" w:type="dxa"/>
            <w:shd w:val="clear" w:color="auto" w:fill="0E7490"/>
            <w:tcMar>
              <w:top w:w="60" w:type="dxa"/>
              <w:left w:w="90" w:type="dxa"/>
              <w:bottom w:w="60" w:type="dxa"/>
              <w:right w:w="90" w:type="dxa"/>
            </w:tcMar>
          </w:tcPr>
          <w:p w14:paraId="50BB401C" w14:textId="77777777" w:rsidR="000C165E" w:rsidRDefault="008E1947">
            <w:pPr>
              <w:spacing w:before="40" w:after="40" w:line="269" w:lineRule="auto"/>
              <w:rPr>
                <w:rFonts w:hint="eastAsia"/>
              </w:rPr>
            </w:pPr>
            <w:r>
              <w:rPr>
                <w:b/>
                <w:color w:val="FFFFFF"/>
                <w:sz w:val="19"/>
              </w:rPr>
              <w:t>Out-of-Scope (Future Enhancements)</w:t>
            </w:r>
          </w:p>
        </w:tc>
      </w:tr>
      <w:tr w:rsidR="000C165E" w14:paraId="0D7C1008" w14:textId="77777777">
        <w:trPr>
          <w:jc w:val="center"/>
        </w:trPr>
        <w:tc>
          <w:tcPr>
            <w:tcW w:w="3120" w:type="dxa"/>
            <w:shd w:val="clear" w:color="auto" w:fill="FFFFFF"/>
            <w:tcMar>
              <w:top w:w="50" w:type="dxa"/>
              <w:left w:w="80" w:type="dxa"/>
              <w:bottom w:w="50" w:type="dxa"/>
              <w:right w:w="80" w:type="dxa"/>
            </w:tcMar>
          </w:tcPr>
          <w:p w14:paraId="590CA39B" w14:textId="77777777" w:rsidR="000C165E" w:rsidRDefault="008E1947">
            <w:pPr>
              <w:spacing w:before="30" w:after="30" w:line="269" w:lineRule="auto"/>
              <w:rPr>
                <w:rFonts w:hint="eastAsia"/>
              </w:rPr>
            </w:pPr>
            <w:r>
              <w:rPr>
                <w:b/>
                <w:sz w:val="18"/>
              </w:rPr>
              <w:t>Disease Prediction</w:t>
            </w:r>
          </w:p>
        </w:tc>
        <w:tc>
          <w:tcPr>
            <w:tcW w:w="3120" w:type="dxa"/>
            <w:shd w:val="clear" w:color="auto" w:fill="FFFFFF"/>
            <w:tcMar>
              <w:top w:w="50" w:type="dxa"/>
              <w:left w:w="80" w:type="dxa"/>
              <w:bottom w:w="50" w:type="dxa"/>
              <w:right w:w="80" w:type="dxa"/>
            </w:tcMar>
          </w:tcPr>
          <w:p w14:paraId="54ED58A2" w14:textId="77777777" w:rsidR="000C165E" w:rsidRDefault="008E1947">
            <w:pPr>
              <w:spacing w:before="30" w:after="30" w:line="269" w:lineRule="auto"/>
              <w:rPr>
                <w:rFonts w:hint="eastAsia"/>
              </w:rPr>
            </w:pPr>
            <w:r>
              <w:rPr>
                <w:sz w:val="18"/>
              </w:rPr>
              <w:t>41 disease categories, 131 symptom inputs, top-3 ranked predictions</w:t>
            </w:r>
          </w:p>
        </w:tc>
        <w:tc>
          <w:tcPr>
            <w:tcW w:w="3120" w:type="dxa"/>
            <w:shd w:val="clear" w:color="auto" w:fill="FFFFFF"/>
            <w:tcMar>
              <w:top w:w="50" w:type="dxa"/>
              <w:left w:w="80" w:type="dxa"/>
              <w:bottom w:w="50" w:type="dxa"/>
              <w:right w:w="80" w:type="dxa"/>
            </w:tcMar>
          </w:tcPr>
          <w:p w14:paraId="306E2B33" w14:textId="77777777" w:rsidR="000C165E" w:rsidRDefault="008E1947">
            <w:pPr>
              <w:spacing w:before="30" w:after="30" w:line="269" w:lineRule="auto"/>
              <w:rPr>
                <w:rFonts w:hint="eastAsia"/>
              </w:rPr>
            </w:pPr>
            <w:r>
              <w:rPr>
                <w:sz w:val="18"/>
              </w:rPr>
              <w:t>Rare genetic disorders, oncology subtyping</w:t>
            </w:r>
          </w:p>
        </w:tc>
      </w:tr>
      <w:tr w:rsidR="000C165E" w14:paraId="21663AA2" w14:textId="77777777">
        <w:trPr>
          <w:jc w:val="center"/>
        </w:trPr>
        <w:tc>
          <w:tcPr>
            <w:tcW w:w="3120" w:type="dxa"/>
            <w:shd w:val="clear" w:color="auto" w:fill="F8FAFC"/>
            <w:tcMar>
              <w:top w:w="50" w:type="dxa"/>
              <w:left w:w="80" w:type="dxa"/>
              <w:bottom w:w="50" w:type="dxa"/>
              <w:right w:w="80" w:type="dxa"/>
            </w:tcMar>
          </w:tcPr>
          <w:p w14:paraId="6B7FC7D7" w14:textId="77777777" w:rsidR="000C165E" w:rsidRDefault="008E1947">
            <w:pPr>
              <w:spacing w:before="30" w:after="30" w:line="269" w:lineRule="auto"/>
              <w:rPr>
                <w:rFonts w:hint="eastAsia"/>
              </w:rPr>
            </w:pPr>
            <w:r>
              <w:rPr>
                <w:b/>
                <w:sz w:val="18"/>
              </w:rPr>
              <w:t>Risk Assessment</w:t>
            </w:r>
          </w:p>
        </w:tc>
        <w:tc>
          <w:tcPr>
            <w:tcW w:w="3120" w:type="dxa"/>
            <w:shd w:val="clear" w:color="auto" w:fill="F8FAFC"/>
            <w:tcMar>
              <w:top w:w="50" w:type="dxa"/>
              <w:left w:w="80" w:type="dxa"/>
              <w:bottom w:w="50" w:type="dxa"/>
              <w:right w:w="80" w:type="dxa"/>
            </w:tcMar>
          </w:tcPr>
          <w:p w14:paraId="20226125" w14:textId="77777777" w:rsidR="000C165E" w:rsidRDefault="008E1947">
            <w:pPr>
              <w:spacing w:before="30" w:after="30" w:line="269" w:lineRule="auto"/>
              <w:rPr>
                <w:rFonts w:hint="eastAsia"/>
              </w:rPr>
            </w:pPr>
            <w:r>
              <w:rPr>
                <w:sz w:val="18"/>
              </w:rPr>
              <w:t>8 demographic and vital indicators (Age, BP, Cholesterol, etc.)</w:t>
            </w:r>
          </w:p>
        </w:tc>
        <w:tc>
          <w:tcPr>
            <w:tcW w:w="3120" w:type="dxa"/>
            <w:shd w:val="clear" w:color="auto" w:fill="F8FAFC"/>
            <w:tcMar>
              <w:top w:w="50" w:type="dxa"/>
              <w:left w:w="80" w:type="dxa"/>
              <w:bottom w:w="50" w:type="dxa"/>
              <w:right w:w="80" w:type="dxa"/>
            </w:tcMar>
          </w:tcPr>
          <w:p w14:paraId="61F57A6B" w14:textId="77777777" w:rsidR="000C165E" w:rsidRDefault="008E1947">
            <w:pPr>
              <w:spacing w:before="30" w:after="30" w:line="269" w:lineRule="auto"/>
              <w:rPr>
                <w:rFonts w:hint="eastAsia"/>
              </w:rPr>
            </w:pPr>
            <w:r>
              <w:rPr>
                <w:sz w:val="18"/>
              </w:rPr>
              <w:t>Real-time continuous ICU waveform monitoring</w:t>
            </w:r>
          </w:p>
        </w:tc>
      </w:tr>
      <w:tr w:rsidR="000C165E" w14:paraId="115D0783" w14:textId="77777777">
        <w:trPr>
          <w:jc w:val="center"/>
        </w:trPr>
        <w:tc>
          <w:tcPr>
            <w:tcW w:w="3120" w:type="dxa"/>
            <w:shd w:val="clear" w:color="auto" w:fill="FFFFFF"/>
            <w:tcMar>
              <w:top w:w="50" w:type="dxa"/>
              <w:left w:w="80" w:type="dxa"/>
              <w:bottom w:w="50" w:type="dxa"/>
              <w:right w:w="80" w:type="dxa"/>
            </w:tcMar>
          </w:tcPr>
          <w:p w14:paraId="69E41192" w14:textId="77777777" w:rsidR="000C165E" w:rsidRDefault="008E1947">
            <w:pPr>
              <w:spacing w:before="30" w:after="30" w:line="269" w:lineRule="auto"/>
              <w:rPr>
                <w:rFonts w:hint="eastAsia"/>
              </w:rPr>
            </w:pPr>
            <w:r>
              <w:rPr>
                <w:b/>
                <w:sz w:val="18"/>
              </w:rPr>
              <w:t>User Roles</w:t>
            </w:r>
          </w:p>
        </w:tc>
        <w:tc>
          <w:tcPr>
            <w:tcW w:w="3120" w:type="dxa"/>
            <w:shd w:val="clear" w:color="auto" w:fill="FFFFFF"/>
            <w:tcMar>
              <w:top w:w="50" w:type="dxa"/>
              <w:left w:w="80" w:type="dxa"/>
              <w:bottom w:w="50" w:type="dxa"/>
              <w:right w:w="80" w:type="dxa"/>
            </w:tcMar>
          </w:tcPr>
          <w:p w14:paraId="6D82FB22" w14:textId="77777777" w:rsidR="000C165E" w:rsidRDefault="008E1947">
            <w:pPr>
              <w:spacing w:before="30" w:after="30" w:line="269" w:lineRule="auto"/>
              <w:rPr>
                <w:rFonts w:hint="eastAsia"/>
              </w:rPr>
            </w:pPr>
            <w:r>
              <w:rPr>
                <w:sz w:val="18"/>
              </w:rPr>
              <w:t>Patient and Caretaker with RBAC authorization</w:t>
            </w:r>
          </w:p>
        </w:tc>
        <w:tc>
          <w:tcPr>
            <w:tcW w:w="3120" w:type="dxa"/>
            <w:shd w:val="clear" w:color="auto" w:fill="FFFFFF"/>
            <w:tcMar>
              <w:top w:w="50" w:type="dxa"/>
              <w:left w:w="80" w:type="dxa"/>
              <w:bottom w:w="50" w:type="dxa"/>
              <w:right w:w="80" w:type="dxa"/>
            </w:tcMar>
          </w:tcPr>
          <w:p w14:paraId="54E9332C" w14:textId="77777777" w:rsidR="000C165E" w:rsidRDefault="008E1947">
            <w:pPr>
              <w:spacing w:before="30" w:after="30" w:line="269" w:lineRule="auto"/>
              <w:rPr>
                <w:rFonts w:hint="eastAsia"/>
              </w:rPr>
            </w:pPr>
            <w:r>
              <w:rPr>
                <w:sz w:val="18"/>
              </w:rPr>
              <w:t>Insurance billing agents, laboratory technicians</w:t>
            </w:r>
          </w:p>
        </w:tc>
      </w:tr>
      <w:tr w:rsidR="000C165E" w14:paraId="145D3C49" w14:textId="77777777">
        <w:trPr>
          <w:jc w:val="center"/>
        </w:trPr>
        <w:tc>
          <w:tcPr>
            <w:tcW w:w="3120" w:type="dxa"/>
            <w:shd w:val="clear" w:color="auto" w:fill="F8FAFC"/>
            <w:tcMar>
              <w:top w:w="50" w:type="dxa"/>
              <w:left w:w="80" w:type="dxa"/>
              <w:bottom w:w="50" w:type="dxa"/>
              <w:right w:w="80" w:type="dxa"/>
            </w:tcMar>
          </w:tcPr>
          <w:p w14:paraId="38F5EEFA" w14:textId="77777777" w:rsidR="000C165E" w:rsidRDefault="008E1947">
            <w:pPr>
              <w:spacing w:before="30" w:after="30" w:line="269" w:lineRule="auto"/>
              <w:rPr>
                <w:rFonts w:hint="eastAsia"/>
              </w:rPr>
            </w:pPr>
            <w:r>
              <w:rPr>
                <w:b/>
                <w:sz w:val="18"/>
              </w:rPr>
              <w:t>Advisory &amp; Reports</w:t>
            </w:r>
          </w:p>
        </w:tc>
        <w:tc>
          <w:tcPr>
            <w:tcW w:w="3120" w:type="dxa"/>
            <w:shd w:val="clear" w:color="auto" w:fill="F8FAFC"/>
            <w:tcMar>
              <w:top w:w="50" w:type="dxa"/>
              <w:left w:w="80" w:type="dxa"/>
              <w:bottom w:w="50" w:type="dxa"/>
              <w:right w:w="80" w:type="dxa"/>
            </w:tcMar>
          </w:tcPr>
          <w:p w14:paraId="4DDDC41C" w14:textId="77777777" w:rsidR="000C165E" w:rsidRDefault="008E1947">
            <w:pPr>
              <w:spacing w:before="30" w:after="30" w:line="269" w:lineRule="auto"/>
              <w:rPr>
                <w:rFonts w:hint="eastAsia"/>
              </w:rPr>
            </w:pPr>
            <w:r>
              <w:rPr>
                <w:sz w:val="18"/>
              </w:rPr>
              <w:t>41 curated health recommendations, ReportLab PDF download</w:t>
            </w:r>
          </w:p>
        </w:tc>
        <w:tc>
          <w:tcPr>
            <w:tcW w:w="3120" w:type="dxa"/>
            <w:shd w:val="clear" w:color="auto" w:fill="F8FAFC"/>
            <w:tcMar>
              <w:top w:w="50" w:type="dxa"/>
              <w:left w:w="80" w:type="dxa"/>
              <w:bottom w:w="50" w:type="dxa"/>
              <w:right w:w="80" w:type="dxa"/>
            </w:tcMar>
          </w:tcPr>
          <w:p w14:paraId="4FB95776" w14:textId="77777777" w:rsidR="000C165E" w:rsidRDefault="008E1947">
            <w:pPr>
              <w:spacing w:before="30" w:after="30" w:line="269" w:lineRule="auto"/>
              <w:rPr>
                <w:rFonts w:hint="eastAsia"/>
              </w:rPr>
            </w:pPr>
            <w:r>
              <w:rPr>
                <w:sz w:val="18"/>
              </w:rPr>
              <w:t>Direct pharmacy prescription ordering</w:t>
            </w:r>
          </w:p>
        </w:tc>
      </w:tr>
      <w:tr w:rsidR="000C165E" w14:paraId="00F03981" w14:textId="77777777">
        <w:trPr>
          <w:jc w:val="center"/>
        </w:trPr>
        <w:tc>
          <w:tcPr>
            <w:tcW w:w="3120" w:type="dxa"/>
            <w:shd w:val="clear" w:color="auto" w:fill="FFFFFF"/>
            <w:tcMar>
              <w:top w:w="50" w:type="dxa"/>
              <w:left w:w="80" w:type="dxa"/>
              <w:bottom w:w="50" w:type="dxa"/>
              <w:right w:w="80" w:type="dxa"/>
            </w:tcMar>
          </w:tcPr>
          <w:p w14:paraId="57DE7E01" w14:textId="77777777" w:rsidR="000C165E" w:rsidRDefault="008E1947">
            <w:pPr>
              <w:spacing w:before="30" w:after="30" w:line="269" w:lineRule="auto"/>
              <w:rPr>
                <w:rFonts w:hint="eastAsia"/>
              </w:rPr>
            </w:pPr>
            <w:r>
              <w:rPr>
                <w:b/>
                <w:sz w:val="18"/>
              </w:rPr>
              <w:t>Analytics</w:t>
            </w:r>
          </w:p>
        </w:tc>
        <w:tc>
          <w:tcPr>
            <w:tcW w:w="3120" w:type="dxa"/>
            <w:shd w:val="clear" w:color="auto" w:fill="FFFFFF"/>
            <w:tcMar>
              <w:top w:w="50" w:type="dxa"/>
              <w:left w:w="80" w:type="dxa"/>
              <w:bottom w:w="50" w:type="dxa"/>
              <w:right w:w="80" w:type="dxa"/>
            </w:tcMar>
          </w:tcPr>
          <w:p w14:paraId="0D94E321" w14:textId="77777777" w:rsidR="000C165E" w:rsidRDefault="008E1947">
            <w:pPr>
              <w:spacing w:before="30" w:after="30" w:line="269" w:lineRule="auto"/>
              <w:rPr>
                <w:rFonts w:hint="eastAsia"/>
              </w:rPr>
            </w:pPr>
            <w:r>
              <w:rPr>
                <w:sz w:val="18"/>
              </w:rPr>
              <w:t>Caretaker cohort charts (Recharts bar, pie, line)</w:t>
            </w:r>
          </w:p>
        </w:tc>
        <w:tc>
          <w:tcPr>
            <w:tcW w:w="3120" w:type="dxa"/>
            <w:shd w:val="clear" w:color="auto" w:fill="FFFFFF"/>
            <w:tcMar>
              <w:top w:w="50" w:type="dxa"/>
              <w:left w:w="80" w:type="dxa"/>
              <w:bottom w:w="50" w:type="dxa"/>
              <w:right w:w="80" w:type="dxa"/>
            </w:tcMar>
          </w:tcPr>
          <w:p w14:paraId="23DA18A5" w14:textId="77777777" w:rsidR="000C165E" w:rsidRDefault="008E1947">
            <w:pPr>
              <w:spacing w:before="30" w:after="30" w:line="269" w:lineRule="auto"/>
              <w:rPr>
                <w:rFonts w:hint="eastAsia"/>
              </w:rPr>
            </w:pPr>
            <w:r>
              <w:rPr>
                <w:sz w:val="18"/>
              </w:rPr>
              <w:t>Hospital-wide bed occupancy forecasting</w:t>
            </w:r>
          </w:p>
        </w:tc>
      </w:tr>
      <w:tr w:rsidR="000C165E" w14:paraId="606B9B0E" w14:textId="77777777">
        <w:trPr>
          <w:jc w:val="center"/>
        </w:trPr>
        <w:tc>
          <w:tcPr>
            <w:tcW w:w="3120" w:type="dxa"/>
            <w:shd w:val="clear" w:color="auto" w:fill="F8FAFC"/>
            <w:tcMar>
              <w:top w:w="50" w:type="dxa"/>
              <w:left w:w="80" w:type="dxa"/>
              <w:bottom w:w="50" w:type="dxa"/>
              <w:right w:w="80" w:type="dxa"/>
            </w:tcMar>
          </w:tcPr>
          <w:p w14:paraId="1ADAA8E3" w14:textId="77777777" w:rsidR="000C165E" w:rsidRDefault="008E1947">
            <w:pPr>
              <w:spacing w:before="30" w:after="30" w:line="269" w:lineRule="auto"/>
              <w:rPr>
                <w:rFonts w:hint="eastAsia"/>
              </w:rPr>
            </w:pPr>
            <w:r>
              <w:rPr>
                <w:b/>
                <w:sz w:val="18"/>
              </w:rPr>
              <w:t>Deployment</w:t>
            </w:r>
          </w:p>
        </w:tc>
        <w:tc>
          <w:tcPr>
            <w:tcW w:w="3120" w:type="dxa"/>
            <w:shd w:val="clear" w:color="auto" w:fill="F8FAFC"/>
            <w:tcMar>
              <w:top w:w="50" w:type="dxa"/>
              <w:left w:w="80" w:type="dxa"/>
              <w:bottom w:w="50" w:type="dxa"/>
              <w:right w:w="80" w:type="dxa"/>
            </w:tcMar>
          </w:tcPr>
          <w:p w14:paraId="518DC795" w14:textId="77777777" w:rsidR="000C165E" w:rsidRDefault="008E1947">
            <w:pPr>
              <w:spacing w:before="30" w:after="30" w:line="269" w:lineRule="auto"/>
              <w:rPr>
                <w:rFonts w:hint="eastAsia"/>
              </w:rPr>
            </w:pPr>
            <w:r>
              <w:rPr>
                <w:sz w:val="18"/>
              </w:rPr>
              <w:t>Docker, Docker Compose, AWS EC2 Cloud VM</w:t>
            </w:r>
          </w:p>
        </w:tc>
        <w:tc>
          <w:tcPr>
            <w:tcW w:w="3120" w:type="dxa"/>
            <w:shd w:val="clear" w:color="auto" w:fill="F8FAFC"/>
            <w:tcMar>
              <w:top w:w="50" w:type="dxa"/>
              <w:left w:w="80" w:type="dxa"/>
              <w:bottom w:w="50" w:type="dxa"/>
              <w:right w:w="80" w:type="dxa"/>
            </w:tcMar>
          </w:tcPr>
          <w:p w14:paraId="472E9088" w14:textId="77777777" w:rsidR="000C165E" w:rsidRDefault="008E1947">
            <w:pPr>
              <w:spacing w:before="30" w:after="30" w:line="269" w:lineRule="auto"/>
              <w:rPr>
                <w:rFonts w:hint="eastAsia"/>
              </w:rPr>
            </w:pPr>
            <w:r>
              <w:rPr>
                <w:sz w:val="18"/>
              </w:rPr>
              <w:t>Distributed multi-region Kubernetes clusters</w:t>
            </w:r>
          </w:p>
        </w:tc>
      </w:tr>
    </w:tbl>
    <w:p w14:paraId="25BB2C24" w14:textId="77777777" w:rsidR="008E1947" w:rsidRDefault="008E1947">
      <w:pPr>
        <w:spacing w:before="320"/>
        <w:rPr>
          <w:b/>
          <w:color w:val="0E7490"/>
          <w:sz w:val="30"/>
        </w:rPr>
      </w:pPr>
    </w:p>
    <w:p w14:paraId="49117F92" w14:textId="77777777" w:rsidR="008E1947" w:rsidRDefault="008E1947">
      <w:pPr>
        <w:spacing w:before="320"/>
        <w:rPr>
          <w:b/>
          <w:color w:val="0E7490"/>
          <w:sz w:val="30"/>
        </w:rPr>
      </w:pPr>
    </w:p>
    <w:p w14:paraId="77B6360D" w14:textId="1899384C" w:rsidR="000C165E" w:rsidRDefault="008E1947">
      <w:pPr>
        <w:spacing w:before="320"/>
        <w:rPr>
          <w:rFonts w:hint="eastAsia"/>
        </w:rPr>
      </w:pPr>
      <w:r>
        <w:rPr>
          <w:b/>
          <w:color w:val="0E7490"/>
          <w:sz w:val="30"/>
        </w:rPr>
        <w:lastRenderedPageBreak/>
        <w:t>3. System Architecture</w:t>
      </w:r>
    </w:p>
    <w:p w14:paraId="24448217" w14:textId="77777777" w:rsidR="000C165E" w:rsidRDefault="008E1947">
      <w:pPr>
        <w:spacing w:before="220" w:after="70"/>
        <w:rPr>
          <w:rFonts w:hint="eastAsia"/>
        </w:rPr>
      </w:pPr>
      <w:r>
        <w:rPr>
          <w:b/>
          <w:color w:val="1E293B"/>
          <w:sz w:val="23"/>
        </w:rPr>
        <w:t>3.1 Overall Architecture &amp; Layered Design</w:t>
      </w:r>
    </w:p>
    <w:p w14:paraId="733F7F73" w14:textId="77777777" w:rsidR="000C165E" w:rsidRDefault="008E1947">
      <w:pPr>
        <w:spacing w:before="30" w:after="90" w:line="283" w:lineRule="auto"/>
        <w:rPr>
          <w:rFonts w:hint="eastAsia"/>
        </w:rPr>
      </w:pPr>
      <w:r>
        <w:rPr>
          <w:sz w:val="21"/>
        </w:rPr>
        <w:t>The platform is organized into 5 modular tiers:</w:t>
      </w:r>
    </w:p>
    <w:p w14:paraId="66094979" w14:textId="77777777" w:rsidR="000C165E" w:rsidRDefault="008E1947" w:rsidP="00ED569C">
      <w:pPr>
        <w:pStyle w:val="ListNumber"/>
        <w:numPr>
          <w:ilvl w:val="0"/>
          <w:numId w:val="15"/>
        </w:numPr>
        <w:spacing w:after="60" w:line="283" w:lineRule="auto"/>
        <w:rPr>
          <w:rFonts w:hint="eastAsia"/>
        </w:rPr>
      </w:pPr>
      <w:r>
        <w:rPr>
          <w:sz w:val="21"/>
        </w:rPr>
        <w:t>Access Channels &amp; Presentation Tier (React.js with Vite): Single Page Application with high-contrast UI, responsive form components, Recharts visualizations, and PDF downloads.</w:t>
      </w:r>
    </w:p>
    <w:p w14:paraId="0D5499FA" w14:textId="77777777" w:rsidR="000C165E" w:rsidRDefault="008E1947" w:rsidP="00ED569C">
      <w:pPr>
        <w:pStyle w:val="ListNumber"/>
        <w:numPr>
          <w:ilvl w:val="0"/>
          <w:numId w:val="15"/>
        </w:numPr>
        <w:spacing w:after="60" w:line="283" w:lineRule="auto"/>
        <w:rPr>
          <w:rFonts w:hint="eastAsia"/>
        </w:rPr>
      </w:pPr>
      <w:r>
        <w:rPr>
          <w:sz w:val="21"/>
        </w:rPr>
        <w:t>Backend REST API &amp; Security Layer (Python + FastAPI + Uvicorn): Asynchronous REST endpoints, JWT authentication (24h expiry), bcrypt password hashing (with 72-byte truncation safety), and RBAC route guards.</w:t>
      </w:r>
    </w:p>
    <w:p w14:paraId="01A3B855" w14:textId="77777777" w:rsidR="000C165E" w:rsidRDefault="008E1947" w:rsidP="00ED569C">
      <w:pPr>
        <w:pStyle w:val="ListNumber"/>
        <w:numPr>
          <w:ilvl w:val="0"/>
          <w:numId w:val="15"/>
        </w:numPr>
        <w:spacing w:after="60" w:line="283" w:lineRule="auto"/>
        <w:rPr>
          <w:rFonts w:hint="eastAsia"/>
        </w:rPr>
      </w:pPr>
      <w:r>
        <w:rPr>
          <w:sz w:val="21"/>
        </w:rPr>
        <w:t>AI Processing Engine: 131-dimensional binary feature vectorizer, multi-class Random Forest disease model, ColumnTransformer risk assessment pipeline, and difflib fuzzy synonym matcher.</w:t>
      </w:r>
    </w:p>
    <w:p w14:paraId="00E34450" w14:textId="77777777" w:rsidR="000C165E" w:rsidRDefault="008E1947" w:rsidP="00ED569C">
      <w:pPr>
        <w:pStyle w:val="ListNumber"/>
        <w:numPr>
          <w:ilvl w:val="0"/>
          <w:numId w:val="15"/>
        </w:numPr>
        <w:spacing w:after="60" w:line="283" w:lineRule="auto"/>
        <w:rPr>
          <w:rFonts w:hint="eastAsia"/>
        </w:rPr>
      </w:pPr>
      <w:r>
        <w:rPr>
          <w:sz w:val="21"/>
        </w:rPr>
        <w:t>Data Management Layer (PostgreSQL 15): 9 relational tables (`users`, `patient_profiles`, `caretaker_profiles`, `patient_symptoms`, `disease_predictions`, `patient_risk_assessments`, `patient_reports`, `patient_assignments`, `caretaker_care_plans`).</w:t>
      </w:r>
    </w:p>
    <w:p w14:paraId="29C063B8" w14:textId="77777777" w:rsidR="000C165E" w:rsidRDefault="008E1947" w:rsidP="00ED569C">
      <w:pPr>
        <w:pStyle w:val="ListNumber"/>
        <w:numPr>
          <w:ilvl w:val="0"/>
          <w:numId w:val="15"/>
        </w:numPr>
        <w:spacing w:after="60" w:line="283" w:lineRule="auto"/>
        <w:rPr>
          <w:rFonts w:hint="eastAsia"/>
        </w:rPr>
      </w:pPr>
      <w:r>
        <w:rPr>
          <w:sz w:val="21"/>
        </w:rPr>
        <w:t>Analytics &amp; Output Layer: Cohort risk distributions, disease trends, PDF generator, and care plans.</w:t>
      </w:r>
    </w:p>
    <w:tbl>
      <w:tblPr>
        <w:tblW w:w="0" w:type="auto"/>
        <w:jc w:val="center"/>
        <w:tblLook w:val="04A0" w:firstRow="1" w:lastRow="0" w:firstColumn="1" w:lastColumn="0" w:noHBand="0" w:noVBand="1"/>
      </w:tblPr>
      <w:tblGrid>
        <w:gridCol w:w="9360"/>
      </w:tblGrid>
      <w:tr w:rsidR="000C165E" w14:paraId="21C5F793" w14:textId="77777777">
        <w:trPr>
          <w:jc w:val="center"/>
        </w:trPr>
        <w:tc>
          <w:tcPr>
            <w:tcW w:w="9360" w:type="dxa"/>
            <w:shd w:val="clear" w:color="auto" w:fill="0F172A"/>
            <w:tcMar>
              <w:top w:w="90" w:type="dxa"/>
              <w:left w:w="130" w:type="dxa"/>
              <w:bottom w:w="90" w:type="dxa"/>
              <w:right w:w="130" w:type="dxa"/>
            </w:tcMar>
          </w:tcPr>
          <w:p w14:paraId="54BE40BA" w14:textId="77777777" w:rsidR="000C165E" w:rsidRDefault="008E1947">
            <w:pPr>
              <w:spacing w:before="40" w:after="40" w:line="252" w:lineRule="auto"/>
              <w:rPr>
                <w:rFonts w:hint="eastAsia"/>
              </w:rPr>
            </w:pPr>
            <w:r>
              <w:rPr>
                <w:rFonts w:ascii="Consolas" w:hAnsi="Consolas"/>
                <w:color w:val="E2E8F0"/>
                <w:sz w:val="16"/>
              </w:rPr>
              <w:t>┌─────────────────────────────────────────────────────────────────────────────────┐</w:t>
            </w:r>
            <w:r>
              <w:rPr>
                <w:rFonts w:ascii="Consolas" w:hAnsi="Consolas"/>
                <w:color w:val="E2E8F0"/>
                <w:sz w:val="16"/>
              </w:rPr>
              <w:br/>
              <w:t>│                    ACCESS CHANNELS &amp; PRESENTATION LAYER                         │</w:t>
            </w:r>
            <w:r>
              <w:rPr>
                <w:rFonts w:ascii="Consolas" w:hAnsi="Consolas"/>
                <w:color w:val="E2E8F0"/>
                <w:sz w:val="16"/>
              </w:rPr>
              <w:br/>
              <w:t>│     React.js with Vite  •  Protected SPA Routing  •  PDF Health Reports         │</w:t>
            </w:r>
            <w:r>
              <w:rPr>
                <w:rFonts w:ascii="Consolas" w:hAnsi="Consolas"/>
                <w:color w:val="E2E8F0"/>
                <w:sz w:val="16"/>
              </w:rPr>
              <w:br/>
              <w:t>└────────────────────────────────────────┬────────────────────────────────────────┘</w:t>
            </w:r>
            <w:r>
              <w:rPr>
                <w:rFonts w:ascii="Consolas" w:hAnsi="Consolas"/>
                <w:color w:val="E2E8F0"/>
                <w:sz w:val="16"/>
              </w:rPr>
              <w:br/>
              <w:t xml:space="preserve">                                         │ HTTPS / REST (Port 3000 / 8000)</w:t>
            </w:r>
            <w:r>
              <w:rPr>
                <w:rFonts w:ascii="Consolas" w:hAnsi="Consolas"/>
                <w:color w:val="E2E8F0"/>
                <w:sz w:val="16"/>
              </w:rPr>
              <w:br/>
              <w:t xml:space="preserve">                                         ▼</w:t>
            </w:r>
            <w:r>
              <w:rPr>
                <w:rFonts w:ascii="Consolas" w:hAnsi="Consolas"/>
                <w:color w:val="E2E8F0"/>
                <w:sz w:val="16"/>
              </w:rPr>
              <w:br/>
              <w:t>┌─────────────────────────────────────────────────────────────────────────────────┐</w:t>
            </w:r>
            <w:r>
              <w:rPr>
                <w:rFonts w:ascii="Consolas" w:hAnsi="Consolas"/>
                <w:color w:val="E2E8F0"/>
                <w:sz w:val="16"/>
              </w:rPr>
              <w:br/>
              <w:t>│              BACKEND REST API &amp; SECURITY (Python + FastAPI + Uvicorn)           │</w:t>
            </w:r>
            <w:r>
              <w:rPr>
                <w:rFonts w:ascii="Consolas" w:hAnsi="Consolas"/>
                <w:color w:val="E2E8F0"/>
                <w:sz w:val="16"/>
              </w:rPr>
              <w:br/>
              <w:t>│         JWT Authentication  •  RBAC Route Guards  •  CORS &amp; Error Handler       │</w:t>
            </w:r>
            <w:r>
              <w:rPr>
                <w:rFonts w:ascii="Consolas" w:hAnsi="Consolas"/>
                <w:color w:val="E2E8F0"/>
                <w:sz w:val="16"/>
              </w:rPr>
              <w:br/>
              <w:t>└────────────────────────────────────────┬────────────────────────────────────────┘</w:t>
            </w:r>
            <w:r>
              <w:rPr>
                <w:rFonts w:ascii="Consolas" w:hAnsi="Consolas"/>
                <w:color w:val="E2E8F0"/>
                <w:sz w:val="16"/>
              </w:rPr>
              <w:br/>
              <w:t xml:space="preserve">                                         │</w:t>
            </w:r>
            <w:r>
              <w:rPr>
                <w:rFonts w:ascii="Consolas" w:hAnsi="Consolas"/>
                <w:color w:val="E2E8F0"/>
                <w:sz w:val="16"/>
              </w:rPr>
              <w:br/>
              <w:t xml:space="preserve">                 ┌───────────────────────┴───────────────────────┐</w:t>
            </w:r>
            <w:r>
              <w:rPr>
                <w:rFonts w:ascii="Consolas" w:hAnsi="Consolas"/>
                <w:color w:val="E2E8F0"/>
                <w:sz w:val="16"/>
              </w:rPr>
              <w:br/>
              <w:t xml:space="preserve">                 ▼                                               ▼</w:t>
            </w:r>
            <w:r>
              <w:rPr>
                <w:rFonts w:ascii="Consolas" w:hAnsi="Consolas"/>
                <w:color w:val="E2E8F0"/>
                <w:sz w:val="16"/>
              </w:rPr>
              <w:br/>
              <w:t>┌─────────────────────────────────┐             ┌─────────────────────────────────┐</w:t>
            </w:r>
            <w:r>
              <w:rPr>
                <w:rFonts w:ascii="Consolas" w:hAnsi="Consolas"/>
                <w:color w:val="E2E8F0"/>
                <w:sz w:val="16"/>
              </w:rPr>
              <w:br/>
              <w:t>│      AI PROCESSING ENGINE       │             │     DATA MANAGEMENT LAYER       │</w:t>
            </w:r>
            <w:r>
              <w:rPr>
                <w:rFonts w:ascii="Consolas" w:hAnsi="Consolas"/>
                <w:color w:val="E2E8F0"/>
                <w:sz w:val="16"/>
              </w:rPr>
              <w:br/>
              <w:t>│ • Symptom Parser &amp; Normalizer   │             │ • PostgreSQL 15 Relational DB   │</w:t>
            </w:r>
            <w:r>
              <w:rPr>
                <w:rFonts w:ascii="Consolas" w:hAnsi="Consolas"/>
                <w:color w:val="E2E8F0"/>
                <w:sz w:val="16"/>
              </w:rPr>
              <w:br/>
              <w:t>│ • Fuzzy Synonym Matcher         │             │ • Schema Management &amp; Tables    │</w:t>
            </w:r>
            <w:r>
              <w:rPr>
                <w:rFonts w:ascii="Consolas" w:hAnsi="Consolas"/>
                <w:color w:val="E2E8F0"/>
                <w:sz w:val="16"/>
              </w:rPr>
              <w:br/>
              <w:t>│ • Disease Prediction RF Model   │             │ • ReportLab PDF Generator Engine│</w:t>
            </w:r>
            <w:r>
              <w:rPr>
                <w:rFonts w:ascii="Consolas" w:hAnsi="Consolas"/>
                <w:color w:val="E2E8F0"/>
                <w:sz w:val="16"/>
              </w:rPr>
              <w:br/>
              <w:t>│ • Health Risk Assessment Engine │             └─────────────────────────────────┘</w:t>
            </w:r>
            <w:r>
              <w:rPr>
                <w:rFonts w:ascii="Consolas" w:hAnsi="Consolas"/>
                <w:color w:val="E2E8F0"/>
                <w:sz w:val="16"/>
              </w:rPr>
              <w:br/>
              <w:t>│ • Healthcare Advisory Module    │                              ▲</w:t>
            </w:r>
            <w:r>
              <w:rPr>
                <w:rFonts w:ascii="Consolas" w:hAnsi="Consolas"/>
                <w:color w:val="E2E8F0"/>
                <w:sz w:val="16"/>
              </w:rPr>
              <w:br/>
              <w:t>└────────────────┬────────────────┘                              │</w:t>
            </w:r>
            <w:r>
              <w:rPr>
                <w:rFonts w:ascii="Consolas" w:hAnsi="Consolas"/>
                <w:color w:val="E2E8F0"/>
                <w:sz w:val="16"/>
              </w:rPr>
              <w:br/>
              <w:t xml:space="preserve">                 └───────────────────────┬───────────────────────┘</w:t>
            </w:r>
            <w:r>
              <w:rPr>
                <w:rFonts w:ascii="Consolas" w:hAnsi="Consolas"/>
                <w:color w:val="E2E8F0"/>
                <w:sz w:val="16"/>
              </w:rPr>
              <w:br/>
              <w:t xml:space="preserve">                                         ▼</w:t>
            </w:r>
            <w:r>
              <w:rPr>
                <w:rFonts w:ascii="Consolas" w:hAnsi="Consolas"/>
                <w:color w:val="E2E8F0"/>
                <w:sz w:val="16"/>
              </w:rPr>
              <w:br/>
              <w:t>┌─────────────────────────────────────────────────────────────────────────────────┐</w:t>
            </w:r>
            <w:r>
              <w:rPr>
                <w:rFonts w:ascii="Consolas" w:hAnsi="Consolas"/>
                <w:color w:val="E2E8F0"/>
                <w:sz w:val="16"/>
              </w:rPr>
              <w:br/>
              <w:t>│                         ANALYTICS &amp; OUTPUT LAYER                                │</w:t>
            </w:r>
            <w:r>
              <w:rPr>
                <w:rFonts w:ascii="Consolas" w:hAnsi="Consolas"/>
                <w:color w:val="E2E8F0"/>
                <w:sz w:val="16"/>
              </w:rPr>
              <w:br/>
              <w:t>│   Patient Records  •  Risk Classification  •  Disease Trends  •  Care Plans     │</w:t>
            </w:r>
            <w:r>
              <w:rPr>
                <w:rFonts w:ascii="Consolas" w:hAnsi="Consolas"/>
                <w:color w:val="E2E8F0"/>
                <w:sz w:val="16"/>
              </w:rPr>
              <w:br/>
              <w:t>└─────────────────────────────────────────────────────────────────────────────────┘</w:t>
            </w:r>
          </w:p>
        </w:tc>
      </w:tr>
    </w:tbl>
    <w:p w14:paraId="52FE7CFD" w14:textId="77777777" w:rsidR="00037B39" w:rsidRDefault="00037B39">
      <w:pPr>
        <w:spacing w:before="220" w:after="70"/>
        <w:rPr>
          <w:b/>
          <w:color w:val="1E293B"/>
          <w:sz w:val="23"/>
        </w:rPr>
      </w:pPr>
    </w:p>
    <w:p w14:paraId="16B0D5DD" w14:textId="77777777" w:rsidR="00037B39" w:rsidRDefault="00037B39">
      <w:pPr>
        <w:spacing w:before="220" w:after="70"/>
        <w:rPr>
          <w:b/>
          <w:color w:val="1E293B"/>
          <w:sz w:val="23"/>
        </w:rPr>
      </w:pPr>
    </w:p>
    <w:p w14:paraId="10661A98" w14:textId="77777777" w:rsidR="00037B39" w:rsidRDefault="00037B39">
      <w:pPr>
        <w:spacing w:before="220" w:after="70"/>
        <w:rPr>
          <w:b/>
          <w:color w:val="1E293B"/>
          <w:sz w:val="23"/>
        </w:rPr>
      </w:pPr>
    </w:p>
    <w:p w14:paraId="42B79606" w14:textId="19092F3E" w:rsidR="000C165E" w:rsidRDefault="008E1947">
      <w:pPr>
        <w:spacing w:before="220" w:after="70"/>
        <w:rPr>
          <w:rFonts w:hint="eastAsia"/>
        </w:rPr>
      </w:pPr>
      <w:r>
        <w:rPr>
          <w:b/>
          <w:color w:val="1E293B"/>
          <w:sz w:val="23"/>
        </w:rPr>
        <w:lastRenderedPageBreak/>
        <w:t>3.2 Patient Healthcare Assistance Workflow</w:t>
      </w:r>
    </w:p>
    <w:tbl>
      <w:tblPr>
        <w:tblW w:w="0" w:type="auto"/>
        <w:jc w:val="center"/>
        <w:tblLayout w:type="fixed"/>
        <w:tblLook w:val="04A0" w:firstRow="1" w:lastRow="0" w:firstColumn="1" w:lastColumn="0" w:noHBand="0" w:noVBand="1"/>
      </w:tblPr>
      <w:tblGrid>
        <w:gridCol w:w="9360"/>
      </w:tblGrid>
      <w:tr w:rsidR="000C165E" w14:paraId="4DC5AAA1" w14:textId="77777777">
        <w:trPr>
          <w:jc w:val="center"/>
        </w:trPr>
        <w:tc>
          <w:tcPr>
            <w:tcW w:w="9360" w:type="dxa"/>
            <w:tcBorders>
              <w:left w:val="single" w:sz="24" w:space="0" w:color="0E7490"/>
            </w:tcBorders>
            <w:shd w:val="clear" w:color="auto" w:fill="F1F5F9"/>
            <w:tcMar>
              <w:top w:w="100" w:type="dxa"/>
              <w:left w:w="140" w:type="dxa"/>
              <w:bottom w:w="100" w:type="dxa"/>
              <w:right w:w="140" w:type="dxa"/>
            </w:tcMar>
          </w:tcPr>
          <w:p w14:paraId="180332EF" w14:textId="2A3ABCBB" w:rsidR="000C165E" w:rsidRDefault="008E1947">
            <w:pPr>
              <w:spacing w:before="60" w:after="60"/>
              <w:rPr>
                <w:rFonts w:hint="eastAsia"/>
              </w:rPr>
            </w:pPr>
            <w:r>
              <w:rPr>
                <w:b/>
                <w:color w:val="0E7490"/>
                <w:sz w:val="20"/>
              </w:rPr>
              <w:t xml:space="preserve">[IMPORTANT] </w:t>
            </w:r>
            <w:r>
              <w:rPr>
                <w:color w:val="1E293B"/>
                <w:sz w:val="19"/>
              </w:rPr>
              <w:t>Patient Workflow Sequence: Login → Patient Dashboard → Symptom Selection/Input → Symptom Severity → Disease Prediction → Risk Assessment → Healthcare Recommendations → PDF Health Report → Assessment History</w:t>
            </w:r>
          </w:p>
        </w:tc>
      </w:tr>
    </w:tbl>
    <w:p w14:paraId="332FB7FC" w14:textId="77777777" w:rsidR="000C165E" w:rsidRDefault="008E1947">
      <w:pPr>
        <w:spacing w:before="30" w:after="90" w:line="283" w:lineRule="auto"/>
        <w:rPr>
          <w:rFonts w:hint="eastAsia"/>
        </w:rPr>
      </w:pPr>
      <w:r>
        <w:rPr>
          <w:sz w:val="21"/>
        </w:rPr>
        <w:t>The selected symptoms are converted into the feature representation expected by the trained model. The Random Forest classifier returns predicted disease classes with model-generated probability scores. The application presents top-ranked predictions to the user as preliminary informational results rather than a definitive medical diagnosis.</w:t>
      </w:r>
    </w:p>
    <w:p w14:paraId="48B1FBB0" w14:textId="77777777" w:rsidR="000C165E" w:rsidRDefault="008E1947">
      <w:pPr>
        <w:spacing w:before="220" w:after="70"/>
        <w:rPr>
          <w:rFonts w:hint="eastAsia"/>
        </w:rPr>
      </w:pPr>
      <w:r>
        <w:rPr>
          <w:b/>
          <w:color w:val="1E293B"/>
          <w:sz w:val="23"/>
        </w:rPr>
        <w:t>3.3 Caretaker Workflow</w:t>
      </w:r>
    </w:p>
    <w:tbl>
      <w:tblPr>
        <w:tblW w:w="0" w:type="auto"/>
        <w:jc w:val="center"/>
        <w:tblLayout w:type="fixed"/>
        <w:tblLook w:val="04A0" w:firstRow="1" w:lastRow="0" w:firstColumn="1" w:lastColumn="0" w:noHBand="0" w:noVBand="1"/>
      </w:tblPr>
      <w:tblGrid>
        <w:gridCol w:w="9360"/>
      </w:tblGrid>
      <w:tr w:rsidR="000C165E" w14:paraId="0B2F5D7C" w14:textId="77777777">
        <w:trPr>
          <w:jc w:val="center"/>
        </w:trPr>
        <w:tc>
          <w:tcPr>
            <w:tcW w:w="9360" w:type="dxa"/>
            <w:tcBorders>
              <w:left w:val="single" w:sz="24" w:space="0" w:color="0E7490"/>
            </w:tcBorders>
            <w:shd w:val="clear" w:color="auto" w:fill="F1F5F9"/>
            <w:tcMar>
              <w:top w:w="100" w:type="dxa"/>
              <w:left w:w="140" w:type="dxa"/>
              <w:bottom w:w="100" w:type="dxa"/>
              <w:right w:w="140" w:type="dxa"/>
            </w:tcMar>
          </w:tcPr>
          <w:p w14:paraId="6F11712A" w14:textId="12FAC505" w:rsidR="000C165E" w:rsidRDefault="008E1947">
            <w:pPr>
              <w:spacing w:before="60" w:after="60"/>
              <w:rPr>
                <w:rFonts w:hint="eastAsia"/>
              </w:rPr>
            </w:pPr>
            <w:r>
              <w:rPr>
                <w:b/>
                <w:color w:val="0E7490"/>
                <w:sz w:val="20"/>
              </w:rPr>
              <w:t xml:space="preserve">[IMPORTANT] </w:t>
            </w:r>
            <w:r>
              <w:rPr>
                <w:color w:val="1E293B"/>
                <w:sz w:val="19"/>
              </w:rPr>
              <w:t>Caretaker Workflow Sequence: Login → Caretaker Dashboard → View Authorized Patient Information → Review Assessments/Analytics → Select Patient → Create or Update Care Plan → Save/Manage Care Plan</w:t>
            </w:r>
          </w:p>
        </w:tc>
      </w:tr>
    </w:tbl>
    <w:p w14:paraId="74065B8B" w14:textId="77777777" w:rsidR="00037B39" w:rsidRDefault="00037B39">
      <w:pPr>
        <w:spacing w:before="320"/>
        <w:rPr>
          <w:b/>
          <w:color w:val="0E7490"/>
          <w:sz w:val="30"/>
        </w:rPr>
      </w:pPr>
    </w:p>
    <w:p w14:paraId="2A4FC4C6" w14:textId="77777777" w:rsidR="00037B39" w:rsidRDefault="00037B39">
      <w:pPr>
        <w:spacing w:before="320"/>
        <w:rPr>
          <w:b/>
          <w:color w:val="0E7490"/>
          <w:sz w:val="30"/>
        </w:rPr>
      </w:pPr>
    </w:p>
    <w:p w14:paraId="2053BBE4" w14:textId="77777777" w:rsidR="00037B39" w:rsidRDefault="00037B39">
      <w:pPr>
        <w:spacing w:before="320"/>
        <w:rPr>
          <w:b/>
          <w:color w:val="0E7490"/>
          <w:sz w:val="30"/>
        </w:rPr>
      </w:pPr>
    </w:p>
    <w:p w14:paraId="27CBDBEA" w14:textId="77777777" w:rsidR="00037B39" w:rsidRDefault="00037B39">
      <w:pPr>
        <w:spacing w:before="320"/>
        <w:rPr>
          <w:b/>
          <w:color w:val="0E7490"/>
          <w:sz w:val="30"/>
        </w:rPr>
      </w:pPr>
    </w:p>
    <w:p w14:paraId="3B90FCB4" w14:textId="77777777" w:rsidR="00037B39" w:rsidRDefault="00037B39">
      <w:pPr>
        <w:spacing w:before="320"/>
        <w:rPr>
          <w:b/>
          <w:color w:val="0E7490"/>
          <w:sz w:val="30"/>
        </w:rPr>
      </w:pPr>
    </w:p>
    <w:p w14:paraId="365679DF" w14:textId="77777777" w:rsidR="00037B39" w:rsidRDefault="00037B39">
      <w:pPr>
        <w:spacing w:before="320"/>
        <w:rPr>
          <w:b/>
          <w:color w:val="0E7490"/>
          <w:sz w:val="30"/>
        </w:rPr>
      </w:pPr>
    </w:p>
    <w:p w14:paraId="20655C58" w14:textId="77777777" w:rsidR="00037B39" w:rsidRDefault="00037B39">
      <w:pPr>
        <w:spacing w:before="320"/>
        <w:rPr>
          <w:b/>
          <w:color w:val="0E7490"/>
          <w:sz w:val="30"/>
        </w:rPr>
      </w:pPr>
    </w:p>
    <w:p w14:paraId="37AF4C6F" w14:textId="77777777" w:rsidR="00037B39" w:rsidRDefault="00037B39">
      <w:pPr>
        <w:spacing w:before="320"/>
        <w:rPr>
          <w:b/>
          <w:color w:val="0E7490"/>
          <w:sz w:val="30"/>
        </w:rPr>
      </w:pPr>
    </w:p>
    <w:p w14:paraId="2D575046" w14:textId="77777777" w:rsidR="00037B39" w:rsidRDefault="00037B39">
      <w:pPr>
        <w:spacing w:before="320"/>
        <w:rPr>
          <w:b/>
          <w:color w:val="0E7490"/>
          <w:sz w:val="30"/>
        </w:rPr>
      </w:pPr>
    </w:p>
    <w:p w14:paraId="29CBCBB9" w14:textId="77777777" w:rsidR="00037B39" w:rsidRDefault="00037B39">
      <w:pPr>
        <w:spacing w:before="320"/>
        <w:rPr>
          <w:b/>
          <w:color w:val="0E7490"/>
          <w:sz w:val="30"/>
        </w:rPr>
      </w:pPr>
    </w:p>
    <w:p w14:paraId="33221006" w14:textId="09AF6BEB" w:rsidR="000C165E" w:rsidRDefault="008E1947">
      <w:pPr>
        <w:spacing w:before="320"/>
        <w:rPr>
          <w:rFonts w:hint="eastAsia"/>
        </w:rPr>
      </w:pPr>
      <w:r>
        <w:rPr>
          <w:b/>
          <w:color w:val="0E7490"/>
          <w:sz w:val="30"/>
        </w:rPr>
        <w:lastRenderedPageBreak/>
        <w:t>4. Technology Stack &amp; Modules</w:t>
      </w:r>
    </w:p>
    <w:p w14:paraId="3CCD95F0" w14:textId="77777777" w:rsidR="000C165E" w:rsidRDefault="008E1947">
      <w:pPr>
        <w:spacing w:before="220" w:after="70"/>
        <w:rPr>
          <w:rFonts w:hint="eastAsia"/>
        </w:rPr>
      </w:pPr>
      <w:r>
        <w:rPr>
          <w:b/>
          <w:color w:val="1E293B"/>
          <w:sz w:val="23"/>
        </w:rPr>
        <w:t>4.1 Implemented Technology Stack Matrix</w:t>
      </w:r>
    </w:p>
    <w:tbl>
      <w:tblPr>
        <w:tblW w:w="0" w:type="auto"/>
        <w:jc w:val="center"/>
        <w:tblLook w:val="04A0" w:firstRow="1" w:lastRow="0" w:firstColumn="1" w:lastColumn="0" w:noHBand="0" w:noVBand="1"/>
      </w:tblPr>
      <w:tblGrid>
        <w:gridCol w:w="2340"/>
        <w:gridCol w:w="2340"/>
        <w:gridCol w:w="2340"/>
      </w:tblGrid>
      <w:tr w:rsidR="00037B39" w14:paraId="1D657B1E" w14:textId="77777777">
        <w:trPr>
          <w:jc w:val="center"/>
        </w:trPr>
        <w:tc>
          <w:tcPr>
            <w:tcW w:w="2340" w:type="dxa"/>
            <w:shd w:val="clear" w:color="auto" w:fill="0E7490"/>
            <w:tcMar>
              <w:top w:w="60" w:type="dxa"/>
              <w:left w:w="90" w:type="dxa"/>
              <w:bottom w:w="60" w:type="dxa"/>
              <w:right w:w="90" w:type="dxa"/>
            </w:tcMar>
          </w:tcPr>
          <w:p w14:paraId="35FDF746" w14:textId="77777777" w:rsidR="00037B39" w:rsidRDefault="00037B39">
            <w:pPr>
              <w:spacing w:before="40" w:after="40" w:line="269" w:lineRule="auto"/>
              <w:rPr>
                <w:rFonts w:hint="eastAsia"/>
              </w:rPr>
            </w:pPr>
            <w:r>
              <w:rPr>
                <w:b/>
                <w:color w:val="FFFFFF"/>
                <w:sz w:val="19"/>
              </w:rPr>
              <w:t>Category</w:t>
            </w:r>
          </w:p>
        </w:tc>
        <w:tc>
          <w:tcPr>
            <w:tcW w:w="2340" w:type="dxa"/>
            <w:shd w:val="clear" w:color="auto" w:fill="0E7490"/>
            <w:tcMar>
              <w:top w:w="60" w:type="dxa"/>
              <w:left w:w="90" w:type="dxa"/>
              <w:bottom w:w="60" w:type="dxa"/>
              <w:right w:w="90" w:type="dxa"/>
            </w:tcMar>
          </w:tcPr>
          <w:p w14:paraId="6B03FF29" w14:textId="77777777" w:rsidR="00037B39" w:rsidRDefault="00037B39">
            <w:pPr>
              <w:spacing w:before="40" w:after="40" w:line="269" w:lineRule="auto"/>
              <w:rPr>
                <w:rFonts w:hint="eastAsia"/>
              </w:rPr>
            </w:pPr>
            <w:r>
              <w:rPr>
                <w:b/>
                <w:color w:val="FFFFFF"/>
                <w:sz w:val="19"/>
              </w:rPr>
              <w:t>Technology</w:t>
            </w:r>
          </w:p>
        </w:tc>
        <w:tc>
          <w:tcPr>
            <w:tcW w:w="2340" w:type="dxa"/>
            <w:shd w:val="clear" w:color="auto" w:fill="0E7490"/>
            <w:tcMar>
              <w:top w:w="60" w:type="dxa"/>
              <w:left w:w="90" w:type="dxa"/>
              <w:bottom w:w="60" w:type="dxa"/>
              <w:right w:w="90" w:type="dxa"/>
            </w:tcMar>
          </w:tcPr>
          <w:p w14:paraId="7FDB5C00" w14:textId="77777777" w:rsidR="00037B39" w:rsidRDefault="00037B39">
            <w:pPr>
              <w:spacing w:before="40" w:after="40" w:line="269" w:lineRule="auto"/>
              <w:rPr>
                <w:rFonts w:hint="eastAsia"/>
              </w:rPr>
            </w:pPr>
            <w:r>
              <w:rPr>
                <w:b/>
                <w:color w:val="FFFFFF"/>
                <w:sz w:val="19"/>
              </w:rPr>
              <w:t xml:space="preserve">Role in </w:t>
            </w:r>
            <w:proofErr w:type="spellStart"/>
            <w:r>
              <w:rPr>
                <w:b/>
                <w:color w:val="FFFFFF"/>
                <w:sz w:val="19"/>
              </w:rPr>
              <w:t>MedAssist</w:t>
            </w:r>
            <w:proofErr w:type="spellEnd"/>
            <w:r>
              <w:rPr>
                <w:b/>
                <w:color w:val="FFFFFF"/>
                <w:sz w:val="19"/>
              </w:rPr>
              <w:t xml:space="preserve"> AI</w:t>
            </w:r>
          </w:p>
        </w:tc>
      </w:tr>
      <w:tr w:rsidR="00037B39" w14:paraId="23CF0244" w14:textId="77777777">
        <w:trPr>
          <w:jc w:val="center"/>
        </w:trPr>
        <w:tc>
          <w:tcPr>
            <w:tcW w:w="2340" w:type="dxa"/>
            <w:shd w:val="clear" w:color="auto" w:fill="FFFFFF"/>
            <w:tcMar>
              <w:top w:w="50" w:type="dxa"/>
              <w:left w:w="80" w:type="dxa"/>
              <w:bottom w:w="50" w:type="dxa"/>
              <w:right w:w="80" w:type="dxa"/>
            </w:tcMar>
          </w:tcPr>
          <w:p w14:paraId="5930DEFA" w14:textId="77777777" w:rsidR="00037B39" w:rsidRDefault="00037B39">
            <w:pPr>
              <w:spacing w:before="30" w:after="30" w:line="269" w:lineRule="auto"/>
              <w:rPr>
                <w:rFonts w:hint="eastAsia"/>
              </w:rPr>
            </w:pPr>
            <w:r>
              <w:rPr>
                <w:b/>
                <w:sz w:val="18"/>
              </w:rPr>
              <w:t>Frontend Framework</w:t>
            </w:r>
          </w:p>
        </w:tc>
        <w:tc>
          <w:tcPr>
            <w:tcW w:w="2340" w:type="dxa"/>
            <w:shd w:val="clear" w:color="auto" w:fill="FFFFFF"/>
            <w:tcMar>
              <w:top w:w="50" w:type="dxa"/>
              <w:left w:w="80" w:type="dxa"/>
              <w:bottom w:w="50" w:type="dxa"/>
              <w:right w:w="80" w:type="dxa"/>
            </w:tcMar>
          </w:tcPr>
          <w:p w14:paraId="42E6F5AF" w14:textId="77777777" w:rsidR="00037B39" w:rsidRDefault="00037B39">
            <w:pPr>
              <w:spacing w:before="30" w:after="30" w:line="269" w:lineRule="auto"/>
              <w:rPr>
                <w:rFonts w:hint="eastAsia"/>
              </w:rPr>
            </w:pPr>
            <w:r>
              <w:rPr>
                <w:sz w:val="18"/>
              </w:rPr>
              <w:t>React.js with Vite</w:t>
            </w:r>
          </w:p>
        </w:tc>
        <w:tc>
          <w:tcPr>
            <w:tcW w:w="2340" w:type="dxa"/>
            <w:shd w:val="clear" w:color="auto" w:fill="FFFFFF"/>
            <w:tcMar>
              <w:top w:w="50" w:type="dxa"/>
              <w:left w:w="80" w:type="dxa"/>
              <w:bottom w:w="50" w:type="dxa"/>
              <w:right w:w="80" w:type="dxa"/>
            </w:tcMar>
          </w:tcPr>
          <w:p w14:paraId="1CCA9BFD" w14:textId="77777777" w:rsidR="00037B39" w:rsidRDefault="00037B39">
            <w:pPr>
              <w:spacing w:before="30" w:after="30" w:line="269" w:lineRule="auto"/>
              <w:rPr>
                <w:rFonts w:hint="eastAsia"/>
              </w:rPr>
            </w:pPr>
            <w:r>
              <w:rPr>
                <w:sz w:val="18"/>
              </w:rPr>
              <w:t>Single Page Application &amp; UI components</w:t>
            </w:r>
          </w:p>
        </w:tc>
      </w:tr>
      <w:tr w:rsidR="00037B39" w14:paraId="5C73D169" w14:textId="77777777">
        <w:trPr>
          <w:jc w:val="center"/>
        </w:trPr>
        <w:tc>
          <w:tcPr>
            <w:tcW w:w="2340" w:type="dxa"/>
            <w:shd w:val="clear" w:color="auto" w:fill="F8FAFC"/>
            <w:tcMar>
              <w:top w:w="50" w:type="dxa"/>
              <w:left w:w="80" w:type="dxa"/>
              <w:bottom w:w="50" w:type="dxa"/>
              <w:right w:w="80" w:type="dxa"/>
            </w:tcMar>
          </w:tcPr>
          <w:p w14:paraId="5796BDDF" w14:textId="77777777" w:rsidR="00037B39" w:rsidRDefault="00037B39">
            <w:pPr>
              <w:spacing w:before="30" w:after="30" w:line="269" w:lineRule="auto"/>
              <w:rPr>
                <w:rFonts w:hint="eastAsia"/>
              </w:rPr>
            </w:pPr>
            <w:r>
              <w:rPr>
                <w:b/>
                <w:sz w:val="18"/>
              </w:rPr>
              <w:t>Routing</w:t>
            </w:r>
          </w:p>
        </w:tc>
        <w:tc>
          <w:tcPr>
            <w:tcW w:w="2340" w:type="dxa"/>
            <w:shd w:val="clear" w:color="auto" w:fill="F8FAFC"/>
            <w:tcMar>
              <w:top w:w="50" w:type="dxa"/>
              <w:left w:w="80" w:type="dxa"/>
              <w:bottom w:w="50" w:type="dxa"/>
              <w:right w:w="80" w:type="dxa"/>
            </w:tcMar>
          </w:tcPr>
          <w:p w14:paraId="4CFF05AD" w14:textId="77777777" w:rsidR="00037B39" w:rsidRDefault="00037B39">
            <w:pPr>
              <w:spacing w:before="30" w:after="30" w:line="269" w:lineRule="auto"/>
              <w:rPr>
                <w:rFonts w:hint="eastAsia"/>
              </w:rPr>
            </w:pPr>
            <w:r>
              <w:rPr>
                <w:sz w:val="18"/>
              </w:rPr>
              <w:t>React Router DOM</w:t>
            </w:r>
          </w:p>
        </w:tc>
        <w:tc>
          <w:tcPr>
            <w:tcW w:w="2340" w:type="dxa"/>
            <w:shd w:val="clear" w:color="auto" w:fill="F8FAFC"/>
            <w:tcMar>
              <w:top w:w="50" w:type="dxa"/>
              <w:left w:w="80" w:type="dxa"/>
              <w:bottom w:w="50" w:type="dxa"/>
              <w:right w:w="80" w:type="dxa"/>
            </w:tcMar>
          </w:tcPr>
          <w:p w14:paraId="32B4C845" w14:textId="77777777" w:rsidR="00037B39" w:rsidRDefault="00037B39">
            <w:pPr>
              <w:spacing w:before="30" w:after="30" w:line="269" w:lineRule="auto"/>
              <w:rPr>
                <w:rFonts w:hint="eastAsia"/>
              </w:rPr>
            </w:pPr>
            <w:r>
              <w:rPr>
                <w:sz w:val="18"/>
              </w:rPr>
              <w:t>SPA client-side routing &amp; route guards</w:t>
            </w:r>
          </w:p>
        </w:tc>
      </w:tr>
      <w:tr w:rsidR="00037B39" w14:paraId="15A40126" w14:textId="77777777">
        <w:trPr>
          <w:jc w:val="center"/>
        </w:trPr>
        <w:tc>
          <w:tcPr>
            <w:tcW w:w="2340" w:type="dxa"/>
            <w:shd w:val="clear" w:color="auto" w:fill="FFFFFF"/>
            <w:tcMar>
              <w:top w:w="50" w:type="dxa"/>
              <w:left w:w="80" w:type="dxa"/>
              <w:bottom w:w="50" w:type="dxa"/>
              <w:right w:w="80" w:type="dxa"/>
            </w:tcMar>
          </w:tcPr>
          <w:p w14:paraId="62359AE2" w14:textId="77777777" w:rsidR="00037B39" w:rsidRDefault="00037B39">
            <w:pPr>
              <w:spacing w:before="30" w:after="30" w:line="269" w:lineRule="auto"/>
              <w:rPr>
                <w:rFonts w:hint="eastAsia"/>
              </w:rPr>
            </w:pPr>
            <w:r>
              <w:rPr>
                <w:b/>
                <w:sz w:val="18"/>
              </w:rPr>
              <w:t>Data Visualization</w:t>
            </w:r>
          </w:p>
        </w:tc>
        <w:tc>
          <w:tcPr>
            <w:tcW w:w="2340" w:type="dxa"/>
            <w:shd w:val="clear" w:color="auto" w:fill="FFFFFF"/>
            <w:tcMar>
              <w:top w:w="50" w:type="dxa"/>
              <w:left w:w="80" w:type="dxa"/>
              <w:bottom w:w="50" w:type="dxa"/>
              <w:right w:w="80" w:type="dxa"/>
            </w:tcMar>
          </w:tcPr>
          <w:p w14:paraId="3D83C5F7" w14:textId="77777777" w:rsidR="00037B39" w:rsidRDefault="00037B39">
            <w:pPr>
              <w:spacing w:before="30" w:after="30" w:line="269" w:lineRule="auto"/>
              <w:rPr>
                <w:rFonts w:hint="eastAsia"/>
              </w:rPr>
            </w:pPr>
            <w:r>
              <w:rPr>
                <w:sz w:val="18"/>
              </w:rPr>
              <w:t>Recharts</w:t>
            </w:r>
          </w:p>
        </w:tc>
        <w:tc>
          <w:tcPr>
            <w:tcW w:w="2340" w:type="dxa"/>
            <w:shd w:val="clear" w:color="auto" w:fill="FFFFFF"/>
            <w:tcMar>
              <w:top w:w="50" w:type="dxa"/>
              <w:left w:w="80" w:type="dxa"/>
              <w:bottom w:w="50" w:type="dxa"/>
              <w:right w:w="80" w:type="dxa"/>
            </w:tcMar>
          </w:tcPr>
          <w:p w14:paraId="71599B34" w14:textId="77777777" w:rsidR="00037B39" w:rsidRDefault="00037B39">
            <w:pPr>
              <w:spacing w:before="30" w:after="30" w:line="269" w:lineRule="auto"/>
              <w:rPr>
                <w:rFonts w:hint="eastAsia"/>
              </w:rPr>
            </w:pPr>
            <w:r>
              <w:rPr>
                <w:sz w:val="18"/>
              </w:rPr>
              <w:t>Interactive Bar, Pie, and Line charts</w:t>
            </w:r>
          </w:p>
        </w:tc>
      </w:tr>
      <w:tr w:rsidR="00037B39" w14:paraId="0A42B2FA" w14:textId="77777777">
        <w:trPr>
          <w:jc w:val="center"/>
        </w:trPr>
        <w:tc>
          <w:tcPr>
            <w:tcW w:w="2340" w:type="dxa"/>
            <w:shd w:val="clear" w:color="auto" w:fill="F8FAFC"/>
            <w:tcMar>
              <w:top w:w="50" w:type="dxa"/>
              <w:left w:w="80" w:type="dxa"/>
              <w:bottom w:w="50" w:type="dxa"/>
              <w:right w:w="80" w:type="dxa"/>
            </w:tcMar>
          </w:tcPr>
          <w:p w14:paraId="4FCCBE89" w14:textId="77777777" w:rsidR="00037B39" w:rsidRDefault="00037B39">
            <w:pPr>
              <w:spacing w:before="30" w:after="30" w:line="269" w:lineRule="auto"/>
              <w:rPr>
                <w:rFonts w:hint="eastAsia"/>
              </w:rPr>
            </w:pPr>
            <w:r>
              <w:rPr>
                <w:b/>
                <w:sz w:val="18"/>
              </w:rPr>
              <w:t>UI Iconography</w:t>
            </w:r>
          </w:p>
        </w:tc>
        <w:tc>
          <w:tcPr>
            <w:tcW w:w="2340" w:type="dxa"/>
            <w:shd w:val="clear" w:color="auto" w:fill="F8FAFC"/>
            <w:tcMar>
              <w:top w:w="50" w:type="dxa"/>
              <w:left w:w="80" w:type="dxa"/>
              <w:bottom w:w="50" w:type="dxa"/>
              <w:right w:w="80" w:type="dxa"/>
            </w:tcMar>
          </w:tcPr>
          <w:p w14:paraId="7CB65C4A" w14:textId="77777777" w:rsidR="00037B39" w:rsidRDefault="00037B39">
            <w:pPr>
              <w:spacing w:before="30" w:after="30" w:line="269" w:lineRule="auto"/>
              <w:rPr>
                <w:rFonts w:hint="eastAsia"/>
              </w:rPr>
            </w:pPr>
            <w:r>
              <w:rPr>
                <w:sz w:val="18"/>
              </w:rPr>
              <w:t>React Icons</w:t>
            </w:r>
          </w:p>
        </w:tc>
        <w:tc>
          <w:tcPr>
            <w:tcW w:w="2340" w:type="dxa"/>
            <w:shd w:val="clear" w:color="auto" w:fill="F8FAFC"/>
            <w:tcMar>
              <w:top w:w="50" w:type="dxa"/>
              <w:left w:w="80" w:type="dxa"/>
              <w:bottom w:w="50" w:type="dxa"/>
              <w:right w:w="80" w:type="dxa"/>
            </w:tcMar>
          </w:tcPr>
          <w:p w14:paraId="39659CF2" w14:textId="77777777" w:rsidR="00037B39" w:rsidRDefault="00037B39">
            <w:pPr>
              <w:spacing w:before="30" w:after="30" w:line="269" w:lineRule="auto"/>
              <w:rPr>
                <w:rFonts w:hint="eastAsia"/>
              </w:rPr>
            </w:pPr>
            <w:r>
              <w:rPr>
                <w:sz w:val="18"/>
              </w:rPr>
              <w:t>Dashboard iconography</w:t>
            </w:r>
          </w:p>
        </w:tc>
      </w:tr>
      <w:tr w:rsidR="00037B39" w14:paraId="12190520" w14:textId="77777777">
        <w:trPr>
          <w:jc w:val="center"/>
        </w:trPr>
        <w:tc>
          <w:tcPr>
            <w:tcW w:w="2340" w:type="dxa"/>
            <w:shd w:val="clear" w:color="auto" w:fill="FFFFFF"/>
            <w:tcMar>
              <w:top w:w="50" w:type="dxa"/>
              <w:left w:w="80" w:type="dxa"/>
              <w:bottom w:w="50" w:type="dxa"/>
              <w:right w:w="80" w:type="dxa"/>
            </w:tcMar>
          </w:tcPr>
          <w:p w14:paraId="3BD8EA1A" w14:textId="77777777" w:rsidR="00037B39" w:rsidRDefault="00037B39">
            <w:pPr>
              <w:spacing w:before="30" w:after="30" w:line="269" w:lineRule="auto"/>
              <w:rPr>
                <w:rFonts w:hint="eastAsia"/>
              </w:rPr>
            </w:pPr>
            <w:r>
              <w:rPr>
                <w:b/>
                <w:sz w:val="18"/>
              </w:rPr>
              <w:t>Backend Language</w:t>
            </w:r>
          </w:p>
        </w:tc>
        <w:tc>
          <w:tcPr>
            <w:tcW w:w="2340" w:type="dxa"/>
            <w:shd w:val="clear" w:color="auto" w:fill="FFFFFF"/>
            <w:tcMar>
              <w:top w:w="50" w:type="dxa"/>
              <w:left w:w="80" w:type="dxa"/>
              <w:bottom w:w="50" w:type="dxa"/>
              <w:right w:w="80" w:type="dxa"/>
            </w:tcMar>
          </w:tcPr>
          <w:p w14:paraId="0B99B3A7" w14:textId="77777777" w:rsidR="00037B39" w:rsidRDefault="00037B39">
            <w:pPr>
              <w:spacing w:before="30" w:after="30" w:line="269" w:lineRule="auto"/>
              <w:rPr>
                <w:rFonts w:hint="eastAsia"/>
              </w:rPr>
            </w:pPr>
            <w:r>
              <w:rPr>
                <w:sz w:val="18"/>
              </w:rPr>
              <w:t>Python</w:t>
            </w:r>
          </w:p>
        </w:tc>
        <w:tc>
          <w:tcPr>
            <w:tcW w:w="2340" w:type="dxa"/>
            <w:shd w:val="clear" w:color="auto" w:fill="FFFFFF"/>
            <w:tcMar>
              <w:top w:w="50" w:type="dxa"/>
              <w:left w:w="80" w:type="dxa"/>
              <w:bottom w:w="50" w:type="dxa"/>
              <w:right w:w="80" w:type="dxa"/>
            </w:tcMar>
          </w:tcPr>
          <w:p w14:paraId="31A7EC17" w14:textId="77777777" w:rsidR="00037B39" w:rsidRDefault="00037B39">
            <w:pPr>
              <w:spacing w:before="30" w:after="30" w:line="269" w:lineRule="auto"/>
              <w:rPr>
                <w:rFonts w:hint="eastAsia"/>
              </w:rPr>
            </w:pPr>
            <w:r>
              <w:rPr>
                <w:sz w:val="18"/>
              </w:rPr>
              <w:t>Core API runtime &amp; ML execution</w:t>
            </w:r>
          </w:p>
        </w:tc>
      </w:tr>
      <w:tr w:rsidR="00037B39" w14:paraId="2C2B6C00" w14:textId="77777777">
        <w:trPr>
          <w:jc w:val="center"/>
        </w:trPr>
        <w:tc>
          <w:tcPr>
            <w:tcW w:w="2340" w:type="dxa"/>
            <w:shd w:val="clear" w:color="auto" w:fill="F8FAFC"/>
            <w:tcMar>
              <w:top w:w="50" w:type="dxa"/>
              <w:left w:w="80" w:type="dxa"/>
              <w:bottom w:w="50" w:type="dxa"/>
              <w:right w:w="80" w:type="dxa"/>
            </w:tcMar>
          </w:tcPr>
          <w:p w14:paraId="64E65D23" w14:textId="77777777" w:rsidR="00037B39" w:rsidRDefault="00037B39">
            <w:pPr>
              <w:spacing w:before="30" w:after="30" w:line="269" w:lineRule="auto"/>
              <w:rPr>
                <w:rFonts w:hint="eastAsia"/>
              </w:rPr>
            </w:pPr>
            <w:r>
              <w:rPr>
                <w:b/>
                <w:sz w:val="18"/>
              </w:rPr>
              <w:t>Backend Framework</w:t>
            </w:r>
          </w:p>
        </w:tc>
        <w:tc>
          <w:tcPr>
            <w:tcW w:w="2340" w:type="dxa"/>
            <w:shd w:val="clear" w:color="auto" w:fill="F8FAFC"/>
            <w:tcMar>
              <w:top w:w="50" w:type="dxa"/>
              <w:left w:w="80" w:type="dxa"/>
              <w:bottom w:w="50" w:type="dxa"/>
              <w:right w:w="80" w:type="dxa"/>
            </w:tcMar>
          </w:tcPr>
          <w:p w14:paraId="748FF09D" w14:textId="77777777" w:rsidR="00037B39" w:rsidRDefault="00037B39">
            <w:pPr>
              <w:spacing w:before="30" w:after="30" w:line="269" w:lineRule="auto"/>
              <w:rPr>
                <w:rFonts w:hint="eastAsia"/>
              </w:rPr>
            </w:pPr>
            <w:r>
              <w:rPr>
                <w:sz w:val="18"/>
              </w:rPr>
              <w:t>FastAPI</w:t>
            </w:r>
          </w:p>
        </w:tc>
        <w:tc>
          <w:tcPr>
            <w:tcW w:w="2340" w:type="dxa"/>
            <w:shd w:val="clear" w:color="auto" w:fill="F8FAFC"/>
            <w:tcMar>
              <w:top w:w="50" w:type="dxa"/>
              <w:left w:w="80" w:type="dxa"/>
              <w:bottom w:w="50" w:type="dxa"/>
              <w:right w:w="80" w:type="dxa"/>
            </w:tcMar>
          </w:tcPr>
          <w:p w14:paraId="388D9F77" w14:textId="77777777" w:rsidR="00037B39" w:rsidRDefault="00037B39">
            <w:pPr>
              <w:spacing w:before="30" w:after="30" w:line="269" w:lineRule="auto"/>
              <w:rPr>
                <w:rFonts w:hint="eastAsia"/>
              </w:rPr>
            </w:pPr>
            <w:r>
              <w:rPr>
                <w:sz w:val="18"/>
              </w:rPr>
              <w:t>Asynchronous REST API framework</w:t>
            </w:r>
          </w:p>
        </w:tc>
      </w:tr>
      <w:tr w:rsidR="00037B39" w14:paraId="5B3A9C65" w14:textId="77777777">
        <w:trPr>
          <w:jc w:val="center"/>
        </w:trPr>
        <w:tc>
          <w:tcPr>
            <w:tcW w:w="2340" w:type="dxa"/>
            <w:shd w:val="clear" w:color="auto" w:fill="FFFFFF"/>
            <w:tcMar>
              <w:top w:w="50" w:type="dxa"/>
              <w:left w:w="80" w:type="dxa"/>
              <w:bottom w:w="50" w:type="dxa"/>
              <w:right w:w="80" w:type="dxa"/>
            </w:tcMar>
          </w:tcPr>
          <w:p w14:paraId="18DB18B0" w14:textId="77777777" w:rsidR="00037B39" w:rsidRDefault="00037B39">
            <w:pPr>
              <w:spacing w:before="30" w:after="30" w:line="269" w:lineRule="auto"/>
              <w:rPr>
                <w:rFonts w:hint="eastAsia"/>
              </w:rPr>
            </w:pPr>
            <w:r>
              <w:rPr>
                <w:b/>
                <w:sz w:val="18"/>
              </w:rPr>
              <w:t>ASGI Server</w:t>
            </w:r>
          </w:p>
        </w:tc>
        <w:tc>
          <w:tcPr>
            <w:tcW w:w="2340" w:type="dxa"/>
            <w:shd w:val="clear" w:color="auto" w:fill="FFFFFF"/>
            <w:tcMar>
              <w:top w:w="50" w:type="dxa"/>
              <w:left w:w="80" w:type="dxa"/>
              <w:bottom w:w="50" w:type="dxa"/>
              <w:right w:w="80" w:type="dxa"/>
            </w:tcMar>
          </w:tcPr>
          <w:p w14:paraId="284EE5DD" w14:textId="77777777" w:rsidR="00037B39" w:rsidRDefault="00037B39">
            <w:pPr>
              <w:spacing w:before="30" w:after="30" w:line="269" w:lineRule="auto"/>
              <w:rPr>
                <w:rFonts w:hint="eastAsia"/>
              </w:rPr>
            </w:pPr>
            <w:r>
              <w:rPr>
                <w:sz w:val="18"/>
              </w:rPr>
              <w:t>Uvicorn</w:t>
            </w:r>
          </w:p>
        </w:tc>
        <w:tc>
          <w:tcPr>
            <w:tcW w:w="2340" w:type="dxa"/>
            <w:shd w:val="clear" w:color="auto" w:fill="FFFFFF"/>
            <w:tcMar>
              <w:top w:w="50" w:type="dxa"/>
              <w:left w:w="80" w:type="dxa"/>
              <w:bottom w:w="50" w:type="dxa"/>
              <w:right w:w="80" w:type="dxa"/>
            </w:tcMar>
          </w:tcPr>
          <w:p w14:paraId="0D0D8882" w14:textId="77777777" w:rsidR="00037B39" w:rsidRDefault="00037B39">
            <w:pPr>
              <w:spacing w:before="30" w:after="30" w:line="269" w:lineRule="auto"/>
              <w:rPr>
                <w:rFonts w:hint="eastAsia"/>
              </w:rPr>
            </w:pPr>
            <w:r>
              <w:rPr>
                <w:sz w:val="18"/>
              </w:rPr>
              <w:t>High-performance ASGI web server</w:t>
            </w:r>
          </w:p>
        </w:tc>
      </w:tr>
      <w:tr w:rsidR="00037B39" w14:paraId="683FF06C" w14:textId="77777777">
        <w:trPr>
          <w:jc w:val="center"/>
        </w:trPr>
        <w:tc>
          <w:tcPr>
            <w:tcW w:w="2340" w:type="dxa"/>
            <w:shd w:val="clear" w:color="auto" w:fill="F8FAFC"/>
            <w:tcMar>
              <w:top w:w="50" w:type="dxa"/>
              <w:left w:w="80" w:type="dxa"/>
              <w:bottom w:w="50" w:type="dxa"/>
              <w:right w:w="80" w:type="dxa"/>
            </w:tcMar>
          </w:tcPr>
          <w:p w14:paraId="728EBF3B" w14:textId="77777777" w:rsidR="00037B39" w:rsidRDefault="00037B39">
            <w:pPr>
              <w:spacing w:before="30" w:after="30" w:line="269" w:lineRule="auto"/>
              <w:rPr>
                <w:rFonts w:hint="eastAsia"/>
              </w:rPr>
            </w:pPr>
            <w:r>
              <w:rPr>
                <w:b/>
                <w:sz w:val="18"/>
              </w:rPr>
              <w:t>Data Validation</w:t>
            </w:r>
          </w:p>
        </w:tc>
        <w:tc>
          <w:tcPr>
            <w:tcW w:w="2340" w:type="dxa"/>
            <w:shd w:val="clear" w:color="auto" w:fill="F8FAFC"/>
            <w:tcMar>
              <w:top w:w="50" w:type="dxa"/>
              <w:left w:w="80" w:type="dxa"/>
              <w:bottom w:w="50" w:type="dxa"/>
              <w:right w:w="80" w:type="dxa"/>
            </w:tcMar>
          </w:tcPr>
          <w:p w14:paraId="694B33E4" w14:textId="77777777" w:rsidR="00037B39" w:rsidRDefault="00037B39">
            <w:pPr>
              <w:spacing w:before="30" w:after="30" w:line="269" w:lineRule="auto"/>
              <w:rPr>
                <w:rFonts w:hint="eastAsia"/>
              </w:rPr>
            </w:pPr>
            <w:r>
              <w:rPr>
                <w:sz w:val="18"/>
              </w:rPr>
              <w:t>Pydantic</w:t>
            </w:r>
          </w:p>
        </w:tc>
        <w:tc>
          <w:tcPr>
            <w:tcW w:w="2340" w:type="dxa"/>
            <w:shd w:val="clear" w:color="auto" w:fill="F8FAFC"/>
            <w:tcMar>
              <w:top w:w="50" w:type="dxa"/>
              <w:left w:w="80" w:type="dxa"/>
              <w:bottom w:w="50" w:type="dxa"/>
              <w:right w:w="80" w:type="dxa"/>
            </w:tcMar>
          </w:tcPr>
          <w:p w14:paraId="360E9391" w14:textId="77777777" w:rsidR="00037B39" w:rsidRDefault="00037B39">
            <w:pPr>
              <w:spacing w:before="30" w:after="30" w:line="269" w:lineRule="auto"/>
              <w:rPr>
                <w:rFonts w:hint="eastAsia"/>
              </w:rPr>
            </w:pPr>
            <w:r>
              <w:rPr>
                <w:sz w:val="18"/>
              </w:rPr>
              <w:t>Request schema parsing &amp; validation</w:t>
            </w:r>
          </w:p>
        </w:tc>
      </w:tr>
      <w:tr w:rsidR="00037B39" w14:paraId="682C79F1" w14:textId="77777777">
        <w:trPr>
          <w:jc w:val="center"/>
        </w:trPr>
        <w:tc>
          <w:tcPr>
            <w:tcW w:w="2340" w:type="dxa"/>
            <w:shd w:val="clear" w:color="auto" w:fill="FFFFFF"/>
            <w:tcMar>
              <w:top w:w="50" w:type="dxa"/>
              <w:left w:w="80" w:type="dxa"/>
              <w:bottom w:w="50" w:type="dxa"/>
              <w:right w:w="80" w:type="dxa"/>
            </w:tcMar>
          </w:tcPr>
          <w:p w14:paraId="77F75BC3" w14:textId="77777777" w:rsidR="00037B39" w:rsidRDefault="00037B39">
            <w:pPr>
              <w:spacing w:before="30" w:after="30" w:line="269" w:lineRule="auto"/>
              <w:rPr>
                <w:rFonts w:hint="eastAsia"/>
              </w:rPr>
            </w:pPr>
            <w:r>
              <w:rPr>
                <w:b/>
                <w:sz w:val="18"/>
              </w:rPr>
              <w:t>Machine Learning</w:t>
            </w:r>
          </w:p>
        </w:tc>
        <w:tc>
          <w:tcPr>
            <w:tcW w:w="2340" w:type="dxa"/>
            <w:shd w:val="clear" w:color="auto" w:fill="FFFFFF"/>
            <w:tcMar>
              <w:top w:w="50" w:type="dxa"/>
              <w:left w:w="80" w:type="dxa"/>
              <w:bottom w:w="50" w:type="dxa"/>
              <w:right w:w="80" w:type="dxa"/>
            </w:tcMar>
          </w:tcPr>
          <w:p w14:paraId="678843B2" w14:textId="77777777" w:rsidR="00037B39" w:rsidRDefault="00037B39">
            <w:pPr>
              <w:spacing w:before="30" w:after="30" w:line="269" w:lineRule="auto"/>
              <w:rPr>
                <w:rFonts w:hint="eastAsia"/>
              </w:rPr>
            </w:pPr>
            <w:r>
              <w:rPr>
                <w:sz w:val="18"/>
              </w:rPr>
              <w:t>Scikit-Learn</w:t>
            </w:r>
          </w:p>
        </w:tc>
        <w:tc>
          <w:tcPr>
            <w:tcW w:w="2340" w:type="dxa"/>
            <w:shd w:val="clear" w:color="auto" w:fill="FFFFFF"/>
            <w:tcMar>
              <w:top w:w="50" w:type="dxa"/>
              <w:left w:w="80" w:type="dxa"/>
              <w:bottom w:w="50" w:type="dxa"/>
              <w:right w:w="80" w:type="dxa"/>
            </w:tcMar>
          </w:tcPr>
          <w:p w14:paraId="38491EB9" w14:textId="77777777" w:rsidR="00037B39" w:rsidRDefault="00037B39">
            <w:pPr>
              <w:spacing w:before="30" w:after="30" w:line="269" w:lineRule="auto"/>
              <w:rPr>
                <w:rFonts w:hint="eastAsia"/>
              </w:rPr>
            </w:pPr>
            <w:r>
              <w:rPr>
                <w:sz w:val="18"/>
              </w:rPr>
              <w:t>Random Forest, Preprocessing Pipelines</w:t>
            </w:r>
          </w:p>
        </w:tc>
      </w:tr>
      <w:tr w:rsidR="00037B39" w14:paraId="2E5FF7FE" w14:textId="77777777">
        <w:trPr>
          <w:jc w:val="center"/>
        </w:trPr>
        <w:tc>
          <w:tcPr>
            <w:tcW w:w="2340" w:type="dxa"/>
            <w:shd w:val="clear" w:color="auto" w:fill="F8FAFC"/>
            <w:tcMar>
              <w:top w:w="50" w:type="dxa"/>
              <w:left w:w="80" w:type="dxa"/>
              <w:bottom w:w="50" w:type="dxa"/>
              <w:right w:w="80" w:type="dxa"/>
            </w:tcMar>
          </w:tcPr>
          <w:p w14:paraId="0D4F117C" w14:textId="77777777" w:rsidR="00037B39" w:rsidRDefault="00037B39">
            <w:pPr>
              <w:spacing w:before="30" w:after="30" w:line="269" w:lineRule="auto"/>
              <w:rPr>
                <w:rFonts w:hint="eastAsia"/>
              </w:rPr>
            </w:pPr>
            <w:r>
              <w:rPr>
                <w:b/>
                <w:sz w:val="18"/>
              </w:rPr>
              <w:t>Data Processing</w:t>
            </w:r>
          </w:p>
        </w:tc>
        <w:tc>
          <w:tcPr>
            <w:tcW w:w="2340" w:type="dxa"/>
            <w:shd w:val="clear" w:color="auto" w:fill="F8FAFC"/>
            <w:tcMar>
              <w:top w:w="50" w:type="dxa"/>
              <w:left w:w="80" w:type="dxa"/>
              <w:bottom w:w="50" w:type="dxa"/>
              <w:right w:w="80" w:type="dxa"/>
            </w:tcMar>
          </w:tcPr>
          <w:p w14:paraId="2D5E69FC" w14:textId="77777777" w:rsidR="00037B39" w:rsidRDefault="00037B39">
            <w:pPr>
              <w:spacing w:before="30" w:after="30" w:line="269" w:lineRule="auto"/>
              <w:rPr>
                <w:rFonts w:hint="eastAsia"/>
              </w:rPr>
            </w:pPr>
            <w:r>
              <w:rPr>
                <w:sz w:val="18"/>
              </w:rPr>
              <w:t>Pandas &amp; NumPy</w:t>
            </w:r>
          </w:p>
        </w:tc>
        <w:tc>
          <w:tcPr>
            <w:tcW w:w="2340" w:type="dxa"/>
            <w:shd w:val="clear" w:color="auto" w:fill="F8FAFC"/>
            <w:tcMar>
              <w:top w:w="50" w:type="dxa"/>
              <w:left w:w="80" w:type="dxa"/>
              <w:bottom w:w="50" w:type="dxa"/>
              <w:right w:w="80" w:type="dxa"/>
            </w:tcMar>
          </w:tcPr>
          <w:p w14:paraId="28610DED" w14:textId="77777777" w:rsidR="00037B39" w:rsidRDefault="00037B39">
            <w:pPr>
              <w:spacing w:before="30" w:after="30" w:line="269" w:lineRule="auto"/>
              <w:rPr>
                <w:rFonts w:hint="eastAsia"/>
              </w:rPr>
            </w:pPr>
            <w:r>
              <w:rPr>
                <w:sz w:val="18"/>
              </w:rPr>
              <w:t>Feature matrices &amp; data structures</w:t>
            </w:r>
          </w:p>
        </w:tc>
      </w:tr>
      <w:tr w:rsidR="00037B39" w14:paraId="087BEBBE" w14:textId="77777777">
        <w:trPr>
          <w:jc w:val="center"/>
        </w:trPr>
        <w:tc>
          <w:tcPr>
            <w:tcW w:w="2340" w:type="dxa"/>
            <w:shd w:val="clear" w:color="auto" w:fill="F8FAFC"/>
            <w:tcMar>
              <w:top w:w="50" w:type="dxa"/>
              <w:left w:w="80" w:type="dxa"/>
              <w:bottom w:w="50" w:type="dxa"/>
              <w:right w:w="80" w:type="dxa"/>
            </w:tcMar>
          </w:tcPr>
          <w:p w14:paraId="600E45E4" w14:textId="77777777" w:rsidR="00037B39" w:rsidRDefault="00037B39">
            <w:pPr>
              <w:spacing w:before="30" w:after="30" w:line="269" w:lineRule="auto"/>
              <w:rPr>
                <w:rFonts w:hint="eastAsia"/>
              </w:rPr>
            </w:pPr>
            <w:r>
              <w:rPr>
                <w:b/>
                <w:sz w:val="18"/>
              </w:rPr>
              <w:t>Database</w:t>
            </w:r>
          </w:p>
        </w:tc>
        <w:tc>
          <w:tcPr>
            <w:tcW w:w="2340" w:type="dxa"/>
            <w:shd w:val="clear" w:color="auto" w:fill="F8FAFC"/>
            <w:tcMar>
              <w:top w:w="50" w:type="dxa"/>
              <w:left w:w="80" w:type="dxa"/>
              <w:bottom w:w="50" w:type="dxa"/>
              <w:right w:w="80" w:type="dxa"/>
            </w:tcMar>
          </w:tcPr>
          <w:p w14:paraId="1E9C25DB" w14:textId="77777777" w:rsidR="00037B39" w:rsidRDefault="00037B39">
            <w:pPr>
              <w:spacing w:before="30" w:after="30" w:line="269" w:lineRule="auto"/>
              <w:rPr>
                <w:rFonts w:hint="eastAsia"/>
              </w:rPr>
            </w:pPr>
            <w:r>
              <w:rPr>
                <w:sz w:val="18"/>
              </w:rPr>
              <w:t>PostgreSQL</w:t>
            </w:r>
          </w:p>
        </w:tc>
        <w:tc>
          <w:tcPr>
            <w:tcW w:w="2340" w:type="dxa"/>
            <w:shd w:val="clear" w:color="auto" w:fill="F8FAFC"/>
            <w:tcMar>
              <w:top w:w="50" w:type="dxa"/>
              <w:left w:w="80" w:type="dxa"/>
              <w:bottom w:w="50" w:type="dxa"/>
              <w:right w:w="80" w:type="dxa"/>
            </w:tcMar>
          </w:tcPr>
          <w:p w14:paraId="275F2785" w14:textId="77777777" w:rsidR="00037B39" w:rsidRDefault="00037B39">
            <w:pPr>
              <w:spacing w:before="30" w:after="30" w:line="269" w:lineRule="auto"/>
              <w:rPr>
                <w:rFonts w:hint="eastAsia"/>
              </w:rPr>
            </w:pPr>
            <w:r>
              <w:rPr>
                <w:sz w:val="18"/>
              </w:rPr>
              <w:t>Relational database for health records</w:t>
            </w:r>
          </w:p>
        </w:tc>
      </w:tr>
      <w:tr w:rsidR="00037B39" w14:paraId="4E2D92A2" w14:textId="77777777">
        <w:trPr>
          <w:jc w:val="center"/>
        </w:trPr>
        <w:tc>
          <w:tcPr>
            <w:tcW w:w="2340" w:type="dxa"/>
            <w:shd w:val="clear" w:color="auto" w:fill="F8FAFC"/>
            <w:tcMar>
              <w:top w:w="50" w:type="dxa"/>
              <w:left w:w="80" w:type="dxa"/>
              <w:bottom w:w="50" w:type="dxa"/>
              <w:right w:w="80" w:type="dxa"/>
            </w:tcMar>
          </w:tcPr>
          <w:p w14:paraId="503FF7DC" w14:textId="77777777" w:rsidR="00037B39" w:rsidRDefault="00037B39">
            <w:pPr>
              <w:spacing w:before="30" w:after="30" w:line="269" w:lineRule="auto"/>
              <w:rPr>
                <w:rFonts w:hint="eastAsia"/>
              </w:rPr>
            </w:pPr>
            <w:r>
              <w:rPr>
                <w:b/>
                <w:sz w:val="18"/>
              </w:rPr>
              <w:t>Authentication</w:t>
            </w:r>
          </w:p>
        </w:tc>
        <w:tc>
          <w:tcPr>
            <w:tcW w:w="2340" w:type="dxa"/>
            <w:shd w:val="clear" w:color="auto" w:fill="F8FAFC"/>
            <w:tcMar>
              <w:top w:w="50" w:type="dxa"/>
              <w:left w:w="80" w:type="dxa"/>
              <w:bottom w:w="50" w:type="dxa"/>
              <w:right w:w="80" w:type="dxa"/>
            </w:tcMar>
          </w:tcPr>
          <w:p w14:paraId="4114984D" w14:textId="77777777" w:rsidR="00037B39" w:rsidRDefault="00037B39">
            <w:pPr>
              <w:spacing w:before="30" w:after="30" w:line="269" w:lineRule="auto"/>
              <w:rPr>
                <w:rFonts w:hint="eastAsia"/>
              </w:rPr>
            </w:pPr>
            <w:r>
              <w:rPr>
                <w:sz w:val="18"/>
              </w:rPr>
              <w:t>Passlib (Bcrypt) + PyJWT</w:t>
            </w:r>
          </w:p>
        </w:tc>
        <w:tc>
          <w:tcPr>
            <w:tcW w:w="2340" w:type="dxa"/>
            <w:shd w:val="clear" w:color="auto" w:fill="F8FAFC"/>
            <w:tcMar>
              <w:top w:w="50" w:type="dxa"/>
              <w:left w:w="80" w:type="dxa"/>
              <w:bottom w:w="50" w:type="dxa"/>
              <w:right w:w="80" w:type="dxa"/>
            </w:tcMar>
          </w:tcPr>
          <w:p w14:paraId="45BBBC24" w14:textId="77777777" w:rsidR="00037B39" w:rsidRDefault="00037B39">
            <w:pPr>
              <w:spacing w:before="30" w:after="30" w:line="269" w:lineRule="auto"/>
              <w:rPr>
                <w:rFonts w:hint="eastAsia"/>
              </w:rPr>
            </w:pPr>
            <w:r>
              <w:rPr>
                <w:sz w:val="18"/>
              </w:rPr>
              <w:t>Safe password hashing &amp; JWT tokens</w:t>
            </w:r>
          </w:p>
        </w:tc>
      </w:tr>
      <w:tr w:rsidR="00037B39" w14:paraId="676BEFCC" w14:textId="77777777">
        <w:trPr>
          <w:jc w:val="center"/>
        </w:trPr>
        <w:tc>
          <w:tcPr>
            <w:tcW w:w="2340" w:type="dxa"/>
            <w:shd w:val="clear" w:color="auto" w:fill="FFFFFF"/>
            <w:tcMar>
              <w:top w:w="50" w:type="dxa"/>
              <w:left w:w="80" w:type="dxa"/>
              <w:bottom w:w="50" w:type="dxa"/>
              <w:right w:w="80" w:type="dxa"/>
            </w:tcMar>
          </w:tcPr>
          <w:p w14:paraId="455F3DB9" w14:textId="77777777" w:rsidR="00037B39" w:rsidRDefault="00037B39">
            <w:pPr>
              <w:spacing w:before="30" w:after="30" w:line="269" w:lineRule="auto"/>
              <w:rPr>
                <w:rFonts w:hint="eastAsia"/>
              </w:rPr>
            </w:pPr>
            <w:r>
              <w:rPr>
                <w:b/>
                <w:sz w:val="18"/>
              </w:rPr>
              <w:t>PDF Generation</w:t>
            </w:r>
          </w:p>
        </w:tc>
        <w:tc>
          <w:tcPr>
            <w:tcW w:w="2340" w:type="dxa"/>
            <w:shd w:val="clear" w:color="auto" w:fill="FFFFFF"/>
            <w:tcMar>
              <w:top w:w="50" w:type="dxa"/>
              <w:left w:w="80" w:type="dxa"/>
              <w:bottom w:w="50" w:type="dxa"/>
              <w:right w:w="80" w:type="dxa"/>
            </w:tcMar>
          </w:tcPr>
          <w:p w14:paraId="71CFB91F" w14:textId="77777777" w:rsidR="00037B39" w:rsidRDefault="00037B39">
            <w:pPr>
              <w:spacing w:before="30" w:after="30" w:line="269" w:lineRule="auto"/>
              <w:rPr>
                <w:rFonts w:hint="eastAsia"/>
              </w:rPr>
            </w:pPr>
            <w:r>
              <w:rPr>
                <w:sz w:val="18"/>
              </w:rPr>
              <w:t>ReportLab</w:t>
            </w:r>
          </w:p>
        </w:tc>
        <w:tc>
          <w:tcPr>
            <w:tcW w:w="2340" w:type="dxa"/>
            <w:shd w:val="clear" w:color="auto" w:fill="FFFFFF"/>
            <w:tcMar>
              <w:top w:w="50" w:type="dxa"/>
              <w:left w:w="80" w:type="dxa"/>
              <w:bottom w:w="50" w:type="dxa"/>
              <w:right w:w="80" w:type="dxa"/>
            </w:tcMar>
          </w:tcPr>
          <w:p w14:paraId="4BFDECA2" w14:textId="77777777" w:rsidR="00037B39" w:rsidRDefault="00037B39">
            <w:pPr>
              <w:spacing w:before="30" w:after="30" w:line="269" w:lineRule="auto"/>
              <w:rPr>
                <w:rFonts w:hint="eastAsia"/>
              </w:rPr>
            </w:pPr>
            <w:r>
              <w:rPr>
                <w:sz w:val="18"/>
              </w:rPr>
              <w:t>Binary PDF health report creation</w:t>
            </w:r>
          </w:p>
        </w:tc>
      </w:tr>
      <w:tr w:rsidR="00037B39" w14:paraId="6173E602" w14:textId="77777777">
        <w:trPr>
          <w:jc w:val="center"/>
        </w:trPr>
        <w:tc>
          <w:tcPr>
            <w:tcW w:w="2340" w:type="dxa"/>
            <w:shd w:val="clear" w:color="auto" w:fill="F8FAFC"/>
            <w:tcMar>
              <w:top w:w="50" w:type="dxa"/>
              <w:left w:w="80" w:type="dxa"/>
              <w:bottom w:w="50" w:type="dxa"/>
              <w:right w:w="80" w:type="dxa"/>
            </w:tcMar>
          </w:tcPr>
          <w:p w14:paraId="32DB42FF" w14:textId="77777777" w:rsidR="00037B39" w:rsidRDefault="00037B39">
            <w:pPr>
              <w:spacing w:before="30" w:after="30" w:line="269" w:lineRule="auto"/>
              <w:rPr>
                <w:rFonts w:hint="eastAsia"/>
              </w:rPr>
            </w:pPr>
            <w:r>
              <w:rPr>
                <w:b/>
                <w:sz w:val="18"/>
              </w:rPr>
              <w:t>Containerization</w:t>
            </w:r>
          </w:p>
        </w:tc>
        <w:tc>
          <w:tcPr>
            <w:tcW w:w="2340" w:type="dxa"/>
            <w:shd w:val="clear" w:color="auto" w:fill="F8FAFC"/>
            <w:tcMar>
              <w:top w:w="50" w:type="dxa"/>
              <w:left w:w="80" w:type="dxa"/>
              <w:bottom w:w="50" w:type="dxa"/>
              <w:right w:w="80" w:type="dxa"/>
            </w:tcMar>
          </w:tcPr>
          <w:p w14:paraId="20A5FAF8" w14:textId="77777777" w:rsidR="00037B39" w:rsidRDefault="00037B39">
            <w:pPr>
              <w:spacing w:before="30" w:after="30" w:line="269" w:lineRule="auto"/>
              <w:rPr>
                <w:rFonts w:hint="eastAsia"/>
              </w:rPr>
            </w:pPr>
            <w:r>
              <w:rPr>
                <w:sz w:val="18"/>
              </w:rPr>
              <w:t>Docker &amp; Compose</w:t>
            </w:r>
          </w:p>
        </w:tc>
        <w:tc>
          <w:tcPr>
            <w:tcW w:w="2340" w:type="dxa"/>
            <w:shd w:val="clear" w:color="auto" w:fill="F8FAFC"/>
            <w:tcMar>
              <w:top w:w="50" w:type="dxa"/>
              <w:left w:w="80" w:type="dxa"/>
              <w:bottom w:w="50" w:type="dxa"/>
              <w:right w:w="80" w:type="dxa"/>
            </w:tcMar>
          </w:tcPr>
          <w:p w14:paraId="1605394C" w14:textId="77777777" w:rsidR="00037B39" w:rsidRDefault="00037B39">
            <w:pPr>
              <w:spacing w:before="30" w:after="30" w:line="269" w:lineRule="auto"/>
              <w:rPr>
                <w:rFonts w:hint="eastAsia"/>
              </w:rPr>
            </w:pPr>
            <w:r>
              <w:rPr>
                <w:sz w:val="18"/>
              </w:rPr>
              <w:t>Multi-container stack orchestration</w:t>
            </w:r>
          </w:p>
        </w:tc>
      </w:tr>
      <w:tr w:rsidR="00037B39" w14:paraId="469A7B00" w14:textId="77777777">
        <w:trPr>
          <w:jc w:val="center"/>
        </w:trPr>
        <w:tc>
          <w:tcPr>
            <w:tcW w:w="2340" w:type="dxa"/>
            <w:shd w:val="clear" w:color="auto" w:fill="FFFFFF"/>
            <w:tcMar>
              <w:top w:w="50" w:type="dxa"/>
              <w:left w:w="80" w:type="dxa"/>
              <w:bottom w:w="50" w:type="dxa"/>
              <w:right w:w="80" w:type="dxa"/>
            </w:tcMar>
          </w:tcPr>
          <w:p w14:paraId="364BCCEB" w14:textId="77777777" w:rsidR="00037B39" w:rsidRDefault="00037B39">
            <w:pPr>
              <w:spacing w:before="30" w:after="30" w:line="269" w:lineRule="auto"/>
              <w:rPr>
                <w:rFonts w:hint="eastAsia"/>
              </w:rPr>
            </w:pPr>
            <w:r>
              <w:rPr>
                <w:b/>
                <w:sz w:val="18"/>
              </w:rPr>
              <w:t>Web Server</w:t>
            </w:r>
          </w:p>
        </w:tc>
        <w:tc>
          <w:tcPr>
            <w:tcW w:w="2340" w:type="dxa"/>
            <w:shd w:val="clear" w:color="auto" w:fill="FFFFFF"/>
            <w:tcMar>
              <w:top w:w="50" w:type="dxa"/>
              <w:left w:w="80" w:type="dxa"/>
              <w:bottom w:w="50" w:type="dxa"/>
              <w:right w:w="80" w:type="dxa"/>
            </w:tcMar>
          </w:tcPr>
          <w:p w14:paraId="15012652" w14:textId="77777777" w:rsidR="00037B39" w:rsidRDefault="00037B39">
            <w:pPr>
              <w:spacing w:before="30" w:after="30" w:line="269" w:lineRule="auto"/>
              <w:rPr>
                <w:rFonts w:hint="eastAsia"/>
              </w:rPr>
            </w:pPr>
            <w:r>
              <w:rPr>
                <w:sz w:val="18"/>
              </w:rPr>
              <w:t>Nginx</w:t>
            </w:r>
          </w:p>
        </w:tc>
        <w:tc>
          <w:tcPr>
            <w:tcW w:w="2340" w:type="dxa"/>
            <w:shd w:val="clear" w:color="auto" w:fill="FFFFFF"/>
            <w:tcMar>
              <w:top w:w="50" w:type="dxa"/>
              <w:left w:w="80" w:type="dxa"/>
              <w:bottom w:w="50" w:type="dxa"/>
              <w:right w:w="80" w:type="dxa"/>
            </w:tcMar>
          </w:tcPr>
          <w:p w14:paraId="5A1DDC54" w14:textId="77777777" w:rsidR="00037B39" w:rsidRDefault="00037B39">
            <w:pPr>
              <w:spacing w:before="30" w:after="30" w:line="269" w:lineRule="auto"/>
              <w:rPr>
                <w:rFonts w:hint="eastAsia"/>
              </w:rPr>
            </w:pPr>
            <w:r>
              <w:rPr>
                <w:sz w:val="18"/>
              </w:rPr>
              <w:t>Reverse proxy &amp; static SPA hosting</w:t>
            </w:r>
          </w:p>
        </w:tc>
      </w:tr>
      <w:tr w:rsidR="00037B39" w14:paraId="22512DFD" w14:textId="77777777">
        <w:trPr>
          <w:jc w:val="center"/>
        </w:trPr>
        <w:tc>
          <w:tcPr>
            <w:tcW w:w="2340" w:type="dxa"/>
            <w:shd w:val="clear" w:color="auto" w:fill="F8FAFC"/>
            <w:tcMar>
              <w:top w:w="50" w:type="dxa"/>
              <w:left w:w="80" w:type="dxa"/>
              <w:bottom w:w="50" w:type="dxa"/>
              <w:right w:w="80" w:type="dxa"/>
            </w:tcMar>
          </w:tcPr>
          <w:p w14:paraId="2F6D8BD6" w14:textId="77777777" w:rsidR="00037B39" w:rsidRDefault="00037B39">
            <w:pPr>
              <w:spacing w:before="30" w:after="30" w:line="269" w:lineRule="auto"/>
              <w:rPr>
                <w:rFonts w:hint="eastAsia"/>
              </w:rPr>
            </w:pPr>
            <w:r>
              <w:rPr>
                <w:b/>
                <w:sz w:val="18"/>
              </w:rPr>
              <w:t>Cloud Hosting</w:t>
            </w:r>
          </w:p>
        </w:tc>
        <w:tc>
          <w:tcPr>
            <w:tcW w:w="2340" w:type="dxa"/>
            <w:shd w:val="clear" w:color="auto" w:fill="F8FAFC"/>
            <w:tcMar>
              <w:top w:w="50" w:type="dxa"/>
              <w:left w:w="80" w:type="dxa"/>
              <w:bottom w:w="50" w:type="dxa"/>
              <w:right w:w="80" w:type="dxa"/>
            </w:tcMar>
          </w:tcPr>
          <w:p w14:paraId="189A6C9B" w14:textId="77777777" w:rsidR="00037B39" w:rsidRDefault="00037B39">
            <w:pPr>
              <w:spacing w:before="30" w:after="30" w:line="269" w:lineRule="auto"/>
              <w:rPr>
                <w:rFonts w:hint="eastAsia"/>
              </w:rPr>
            </w:pPr>
            <w:r>
              <w:rPr>
                <w:sz w:val="18"/>
              </w:rPr>
              <w:t>AWS EC2</w:t>
            </w:r>
          </w:p>
        </w:tc>
        <w:tc>
          <w:tcPr>
            <w:tcW w:w="2340" w:type="dxa"/>
            <w:shd w:val="clear" w:color="auto" w:fill="F8FAFC"/>
            <w:tcMar>
              <w:top w:w="50" w:type="dxa"/>
              <w:left w:w="80" w:type="dxa"/>
              <w:bottom w:w="50" w:type="dxa"/>
              <w:right w:w="80" w:type="dxa"/>
            </w:tcMar>
          </w:tcPr>
          <w:p w14:paraId="375A67E9" w14:textId="77777777" w:rsidR="00037B39" w:rsidRDefault="00037B39">
            <w:pPr>
              <w:spacing w:before="30" w:after="30" w:line="269" w:lineRule="auto"/>
              <w:rPr>
                <w:rFonts w:hint="eastAsia"/>
              </w:rPr>
            </w:pPr>
            <w:r>
              <w:rPr>
                <w:sz w:val="18"/>
              </w:rPr>
              <w:t>Cloud VM hosting (t</w:t>
            </w:r>
            <w:proofErr w:type="gramStart"/>
            <w:r>
              <w:rPr>
                <w:sz w:val="18"/>
              </w:rPr>
              <w:t>2.micro</w:t>
            </w:r>
            <w:proofErr w:type="gramEnd"/>
            <w:r>
              <w:rPr>
                <w:sz w:val="18"/>
              </w:rPr>
              <w:t>)</w:t>
            </w:r>
          </w:p>
        </w:tc>
      </w:tr>
      <w:tr w:rsidR="00037B39" w14:paraId="5BAEC0AC" w14:textId="77777777">
        <w:trPr>
          <w:jc w:val="center"/>
        </w:trPr>
        <w:tc>
          <w:tcPr>
            <w:tcW w:w="2340" w:type="dxa"/>
            <w:shd w:val="clear" w:color="auto" w:fill="FFFFFF"/>
            <w:tcMar>
              <w:top w:w="50" w:type="dxa"/>
              <w:left w:w="80" w:type="dxa"/>
              <w:bottom w:w="50" w:type="dxa"/>
              <w:right w:w="80" w:type="dxa"/>
            </w:tcMar>
          </w:tcPr>
          <w:p w14:paraId="1F5DFC4F" w14:textId="77777777" w:rsidR="00037B39" w:rsidRDefault="00037B39">
            <w:pPr>
              <w:spacing w:before="30" w:after="30" w:line="269" w:lineRule="auto"/>
              <w:rPr>
                <w:rFonts w:hint="eastAsia"/>
              </w:rPr>
            </w:pPr>
            <w:r>
              <w:rPr>
                <w:b/>
                <w:sz w:val="18"/>
              </w:rPr>
              <w:t>Testing</w:t>
            </w:r>
          </w:p>
        </w:tc>
        <w:tc>
          <w:tcPr>
            <w:tcW w:w="2340" w:type="dxa"/>
            <w:shd w:val="clear" w:color="auto" w:fill="FFFFFF"/>
            <w:tcMar>
              <w:top w:w="50" w:type="dxa"/>
              <w:left w:w="80" w:type="dxa"/>
              <w:bottom w:w="50" w:type="dxa"/>
              <w:right w:w="80" w:type="dxa"/>
            </w:tcMar>
          </w:tcPr>
          <w:p w14:paraId="73A51B6B" w14:textId="77777777" w:rsidR="00037B39" w:rsidRDefault="00037B39">
            <w:pPr>
              <w:spacing w:before="30" w:after="30" w:line="269" w:lineRule="auto"/>
              <w:rPr>
                <w:rFonts w:hint="eastAsia"/>
              </w:rPr>
            </w:pPr>
            <w:r>
              <w:rPr>
                <w:sz w:val="18"/>
              </w:rPr>
              <w:t>Pytest &amp; Postman</w:t>
            </w:r>
          </w:p>
        </w:tc>
        <w:tc>
          <w:tcPr>
            <w:tcW w:w="2340" w:type="dxa"/>
            <w:shd w:val="clear" w:color="auto" w:fill="FFFFFF"/>
            <w:tcMar>
              <w:top w:w="50" w:type="dxa"/>
              <w:left w:w="80" w:type="dxa"/>
              <w:bottom w:w="50" w:type="dxa"/>
              <w:right w:w="80" w:type="dxa"/>
            </w:tcMar>
          </w:tcPr>
          <w:p w14:paraId="17A6238E" w14:textId="08DC3F94" w:rsidR="00037B39" w:rsidRDefault="00037B39">
            <w:pPr>
              <w:spacing w:before="30" w:after="30" w:line="269" w:lineRule="auto"/>
              <w:rPr>
                <w:rFonts w:hint="eastAsia"/>
              </w:rPr>
            </w:pPr>
            <w:r>
              <w:rPr>
                <w:sz w:val="18"/>
              </w:rPr>
              <w:t>Automated unit API testing</w:t>
            </w:r>
          </w:p>
        </w:tc>
      </w:tr>
    </w:tbl>
    <w:p w14:paraId="7506D41D" w14:textId="77777777" w:rsidR="000C165E" w:rsidRDefault="008E1947">
      <w:pPr>
        <w:spacing w:before="220" w:after="70"/>
        <w:rPr>
          <w:rFonts w:hint="eastAsia"/>
        </w:rPr>
      </w:pPr>
      <w:r>
        <w:rPr>
          <w:b/>
          <w:color w:val="1E293B"/>
          <w:sz w:val="23"/>
        </w:rPr>
        <w:lastRenderedPageBreak/>
        <w:t>4.2 The 7 Core Implemented Modules</w:t>
      </w:r>
    </w:p>
    <w:p w14:paraId="22044D74" w14:textId="73285718" w:rsidR="000C165E" w:rsidRDefault="008E1947" w:rsidP="00502A7A">
      <w:pPr>
        <w:pStyle w:val="ListNumber"/>
        <w:numPr>
          <w:ilvl w:val="0"/>
          <w:numId w:val="14"/>
        </w:numPr>
        <w:spacing w:after="60" w:line="283" w:lineRule="auto"/>
        <w:rPr>
          <w:rFonts w:hint="eastAsia"/>
        </w:rPr>
      </w:pPr>
      <w:r>
        <w:rPr>
          <w:sz w:val="21"/>
        </w:rPr>
        <w:t>User Management Module (auth.py, database.py): Registration (/auth/register</w:t>
      </w:r>
      <w:r w:rsidR="00037B39">
        <w:rPr>
          <w:sz w:val="21"/>
        </w:rPr>
        <w:t>)</w:t>
      </w:r>
      <w:r>
        <w:rPr>
          <w:sz w:val="21"/>
        </w:rPr>
        <w:t xml:space="preserve">, authentication (/auth/login), </w:t>
      </w:r>
      <w:proofErr w:type="spellStart"/>
      <w:r>
        <w:rPr>
          <w:sz w:val="21"/>
        </w:rPr>
        <w:t>bcrypt</w:t>
      </w:r>
      <w:proofErr w:type="spellEnd"/>
      <w:r>
        <w:rPr>
          <w:sz w:val="21"/>
        </w:rPr>
        <w:t xml:space="preserve"> password security with safe 72-byte truncation, patient profile CRUD, and caretaker profile CRUD.</w:t>
      </w:r>
    </w:p>
    <w:p w14:paraId="1A1C2ACB" w14:textId="1DE0AE63" w:rsidR="000C165E" w:rsidRDefault="008E1947" w:rsidP="00502A7A">
      <w:pPr>
        <w:pStyle w:val="ListNumber"/>
        <w:numPr>
          <w:ilvl w:val="0"/>
          <w:numId w:val="14"/>
        </w:numPr>
        <w:spacing w:after="60" w:line="283" w:lineRule="auto"/>
        <w:rPr>
          <w:rFonts w:hint="eastAsia"/>
        </w:rPr>
      </w:pPr>
      <w:r>
        <w:rPr>
          <w:sz w:val="21"/>
        </w:rPr>
        <w:t>Symptom Analysis Module (prediction_service.py, patient.py): 131-symptom catalog lookup, severity tracking, semantic synonym dictionary, and difflib fuzzy string matching.</w:t>
      </w:r>
    </w:p>
    <w:p w14:paraId="45A26472" w14:textId="4B709B5F" w:rsidR="000C165E" w:rsidRDefault="008E1947" w:rsidP="00502A7A">
      <w:pPr>
        <w:pStyle w:val="ListNumber"/>
        <w:numPr>
          <w:ilvl w:val="0"/>
          <w:numId w:val="14"/>
        </w:numPr>
        <w:spacing w:after="60" w:line="283" w:lineRule="auto"/>
        <w:rPr>
          <w:rFonts w:hint="eastAsia"/>
        </w:rPr>
      </w:pPr>
      <w:r>
        <w:rPr>
          <w:sz w:val="21"/>
        </w:rPr>
        <w:t>Disease Prediction Module (prediction_service.py, train_disease_model.py): Multi-class Random Forest disease classification (/patient/predict-disease), probability scores, and top-3 ranked condition outputs.</w:t>
      </w:r>
    </w:p>
    <w:p w14:paraId="01F433D2" w14:textId="72C64169" w:rsidR="000C165E" w:rsidRDefault="008E1947" w:rsidP="00502A7A">
      <w:pPr>
        <w:pStyle w:val="ListNumber"/>
        <w:numPr>
          <w:ilvl w:val="0"/>
          <w:numId w:val="14"/>
        </w:numPr>
        <w:spacing w:after="60" w:line="283" w:lineRule="auto"/>
        <w:rPr>
          <w:rFonts w:hint="eastAsia"/>
        </w:rPr>
      </w:pPr>
      <w:r>
        <w:rPr>
          <w:sz w:val="21"/>
        </w:rPr>
        <w:t>Risk Assessment Module (patient_risk_service.py,</w:t>
      </w:r>
      <w:r w:rsidR="00037B39">
        <w:rPr>
          <w:sz w:val="21"/>
        </w:rPr>
        <w:t xml:space="preserve"> </w:t>
      </w:r>
      <w:r>
        <w:rPr>
          <w:sz w:val="21"/>
        </w:rPr>
        <w:t>train_patient_risk_model.py): 8-parameter pipeline evaluating risk probability and categorical risk classification.</w:t>
      </w:r>
    </w:p>
    <w:p w14:paraId="1074C0EE" w14:textId="4E79ABD5" w:rsidR="000C165E" w:rsidRDefault="008E1947" w:rsidP="00502A7A">
      <w:pPr>
        <w:pStyle w:val="ListNumber"/>
        <w:numPr>
          <w:ilvl w:val="0"/>
          <w:numId w:val="14"/>
        </w:numPr>
        <w:spacing w:after="60" w:line="283" w:lineRule="auto"/>
        <w:rPr>
          <w:rFonts w:hint="eastAsia"/>
        </w:rPr>
      </w:pPr>
      <w:r>
        <w:rPr>
          <w:sz w:val="21"/>
        </w:rPr>
        <w:t>Healthcare Recommendation Module (</w:t>
      </w:r>
      <w:r w:rsidR="00037B39">
        <w:rPr>
          <w:sz w:val="21"/>
        </w:rPr>
        <w:t>t</w:t>
      </w:r>
      <w:r>
        <w:rPr>
          <w:sz w:val="21"/>
        </w:rPr>
        <w:t>reatment_data.py, patient.py): Curated precautions, dietary guidance, lifestyle advice, and recommendations to seek medical consultation across all 41 conditions.</w:t>
      </w:r>
    </w:p>
    <w:p w14:paraId="6A1A226F" w14:textId="2390FB4C" w:rsidR="000C165E" w:rsidRDefault="008E1947" w:rsidP="00502A7A">
      <w:pPr>
        <w:pStyle w:val="ListNumber"/>
        <w:numPr>
          <w:ilvl w:val="0"/>
          <w:numId w:val="14"/>
        </w:numPr>
        <w:spacing w:after="60" w:line="283" w:lineRule="auto"/>
        <w:rPr>
          <w:rFonts w:hint="eastAsia"/>
        </w:rPr>
      </w:pPr>
      <w:r>
        <w:rPr>
          <w:sz w:val="21"/>
        </w:rPr>
        <w:t xml:space="preserve">Health Reports Module (report_generator.py, patient.py): Automated </w:t>
      </w:r>
      <w:proofErr w:type="spellStart"/>
      <w:r>
        <w:rPr>
          <w:sz w:val="21"/>
        </w:rPr>
        <w:t>ReportLab</w:t>
      </w:r>
      <w:proofErr w:type="spellEnd"/>
      <w:r>
        <w:rPr>
          <w:sz w:val="21"/>
        </w:rPr>
        <w:t xml:space="preserve"> PDF generator compiling demographics, symptoms, predictions, risk scores, and guidance.</w:t>
      </w:r>
    </w:p>
    <w:p w14:paraId="07A7E11B" w14:textId="091748BD" w:rsidR="000C165E" w:rsidRPr="00037B39" w:rsidRDefault="008E1947" w:rsidP="00502A7A">
      <w:pPr>
        <w:pStyle w:val="ListNumber"/>
        <w:numPr>
          <w:ilvl w:val="0"/>
          <w:numId w:val="14"/>
        </w:numPr>
        <w:spacing w:after="60" w:line="283" w:lineRule="auto"/>
      </w:pPr>
      <w:r>
        <w:rPr>
          <w:sz w:val="21"/>
        </w:rPr>
        <w:t xml:space="preserve">Analytics Dashboard Module (analytics.py, caretaker.py, </w:t>
      </w:r>
      <w:proofErr w:type="spellStart"/>
      <w:r>
        <w:rPr>
          <w:sz w:val="21"/>
        </w:rPr>
        <w:t>CaretakerAnalytics.jsx</w:t>
      </w:r>
      <w:proofErr w:type="spellEnd"/>
      <w:r>
        <w:rPr>
          <w:sz w:val="21"/>
        </w:rPr>
        <w:t>): Caretaker cohort analytics visualizing disease distributions, risk ratios, and consultation trends.</w:t>
      </w:r>
    </w:p>
    <w:p w14:paraId="5D4E310E" w14:textId="1BBCE158" w:rsidR="00037B39" w:rsidRDefault="00037B39" w:rsidP="00037B39">
      <w:pPr>
        <w:pStyle w:val="ListNumber"/>
        <w:numPr>
          <w:ilvl w:val="0"/>
          <w:numId w:val="0"/>
        </w:numPr>
        <w:spacing w:after="60" w:line="283" w:lineRule="auto"/>
        <w:ind w:left="360" w:hanging="360"/>
        <w:rPr>
          <w:sz w:val="21"/>
        </w:rPr>
      </w:pPr>
    </w:p>
    <w:p w14:paraId="381DBF17" w14:textId="6838B231" w:rsidR="00037B39" w:rsidRDefault="00037B39" w:rsidP="00037B39">
      <w:pPr>
        <w:pStyle w:val="ListNumber"/>
        <w:numPr>
          <w:ilvl w:val="0"/>
          <w:numId w:val="0"/>
        </w:numPr>
        <w:spacing w:after="60" w:line="283" w:lineRule="auto"/>
        <w:ind w:left="360" w:hanging="360"/>
        <w:rPr>
          <w:sz w:val="21"/>
        </w:rPr>
      </w:pPr>
    </w:p>
    <w:p w14:paraId="6218DDA9" w14:textId="6EFC90C1" w:rsidR="00037B39" w:rsidRDefault="00037B39" w:rsidP="00037B39">
      <w:pPr>
        <w:pStyle w:val="ListNumber"/>
        <w:numPr>
          <w:ilvl w:val="0"/>
          <w:numId w:val="0"/>
        </w:numPr>
        <w:spacing w:after="60" w:line="283" w:lineRule="auto"/>
        <w:ind w:left="360" w:hanging="360"/>
        <w:rPr>
          <w:sz w:val="21"/>
        </w:rPr>
      </w:pPr>
    </w:p>
    <w:p w14:paraId="6A4A3FAF" w14:textId="3D7A1B47" w:rsidR="00037B39" w:rsidRDefault="00037B39" w:rsidP="00037B39">
      <w:pPr>
        <w:pStyle w:val="ListNumber"/>
        <w:numPr>
          <w:ilvl w:val="0"/>
          <w:numId w:val="0"/>
        </w:numPr>
        <w:spacing w:after="60" w:line="283" w:lineRule="auto"/>
        <w:ind w:left="360" w:hanging="360"/>
        <w:rPr>
          <w:sz w:val="21"/>
        </w:rPr>
      </w:pPr>
    </w:p>
    <w:p w14:paraId="1075528E" w14:textId="7FECCA4E" w:rsidR="00037B39" w:rsidRDefault="00037B39" w:rsidP="00037B39">
      <w:pPr>
        <w:pStyle w:val="ListNumber"/>
        <w:numPr>
          <w:ilvl w:val="0"/>
          <w:numId w:val="0"/>
        </w:numPr>
        <w:spacing w:after="60" w:line="283" w:lineRule="auto"/>
        <w:ind w:left="360" w:hanging="360"/>
        <w:rPr>
          <w:sz w:val="21"/>
        </w:rPr>
      </w:pPr>
    </w:p>
    <w:p w14:paraId="3A19FF6F" w14:textId="12690AC9" w:rsidR="00037B39" w:rsidRDefault="00037B39" w:rsidP="00037B39">
      <w:pPr>
        <w:pStyle w:val="ListNumber"/>
        <w:numPr>
          <w:ilvl w:val="0"/>
          <w:numId w:val="0"/>
        </w:numPr>
        <w:spacing w:after="60" w:line="283" w:lineRule="auto"/>
        <w:ind w:left="360" w:hanging="360"/>
        <w:rPr>
          <w:sz w:val="21"/>
        </w:rPr>
      </w:pPr>
    </w:p>
    <w:p w14:paraId="62CF831B" w14:textId="4DE58497" w:rsidR="00037B39" w:rsidRDefault="00037B39" w:rsidP="00037B39">
      <w:pPr>
        <w:pStyle w:val="ListNumber"/>
        <w:numPr>
          <w:ilvl w:val="0"/>
          <w:numId w:val="0"/>
        </w:numPr>
        <w:spacing w:after="60" w:line="283" w:lineRule="auto"/>
        <w:ind w:left="360" w:hanging="360"/>
        <w:rPr>
          <w:sz w:val="21"/>
        </w:rPr>
      </w:pPr>
    </w:p>
    <w:p w14:paraId="791C7044" w14:textId="530BD19F" w:rsidR="00037B39" w:rsidRDefault="00037B39" w:rsidP="00037B39">
      <w:pPr>
        <w:pStyle w:val="ListNumber"/>
        <w:numPr>
          <w:ilvl w:val="0"/>
          <w:numId w:val="0"/>
        </w:numPr>
        <w:spacing w:after="60" w:line="283" w:lineRule="auto"/>
        <w:ind w:left="360" w:hanging="360"/>
        <w:rPr>
          <w:sz w:val="21"/>
        </w:rPr>
      </w:pPr>
    </w:p>
    <w:p w14:paraId="0775906A" w14:textId="4431E935" w:rsidR="00037B39" w:rsidRDefault="00037B39" w:rsidP="00037B39">
      <w:pPr>
        <w:pStyle w:val="ListNumber"/>
        <w:numPr>
          <w:ilvl w:val="0"/>
          <w:numId w:val="0"/>
        </w:numPr>
        <w:spacing w:after="60" w:line="283" w:lineRule="auto"/>
        <w:ind w:left="360" w:hanging="360"/>
        <w:rPr>
          <w:sz w:val="21"/>
        </w:rPr>
      </w:pPr>
    </w:p>
    <w:p w14:paraId="49CC60A8" w14:textId="40A4F508" w:rsidR="00037B39" w:rsidRDefault="00037B39" w:rsidP="00037B39">
      <w:pPr>
        <w:pStyle w:val="ListNumber"/>
        <w:numPr>
          <w:ilvl w:val="0"/>
          <w:numId w:val="0"/>
        </w:numPr>
        <w:spacing w:after="60" w:line="283" w:lineRule="auto"/>
        <w:ind w:left="360" w:hanging="360"/>
        <w:rPr>
          <w:sz w:val="21"/>
        </w:rPr>
      </w:pPr>
    </w:p>
    <w:p w14:paraId="1359123E" w14:textId="5B1DA24C" w:rsidR="00037B39" w:rsidRDefault="00037B39" w:rsidP="00037B39">
      <w:pPr>
        <w:pStyle w:val="ListNumber"/>
        <w:numPr>
          <w:ilvl w:val="0"/>
          <w:numId w:val="0"/>
        </w:numPr>
        <w:spacing w:after="60" w:line="283" w:lineRule="auto"/>
        <w:ind w:left="360" w:hanging="360"/>
        <w:rPr>
          <w:sz w:val="21"/>
        </w:rPr>
      </w:pPr>
    </w:p>
    <w:p w14:paraId="1AE82C48" w14:textId="57F7847F" w:rsidR="00037B39" w:rsidRDefault="00037B39" w:rsidP="00037B39">
      <w:pPr>
        <w:pStyle w:val="ListNumber"/>
        <w:numPr>
          <w:ilvl w:val="0"/>
          <w:numId w:val="0"/>
        </w:numPr>
        <w:spacing w:after="60" w:line="283" w:lineRule="auto"/>
        <w:ind w:left="360" w:hanging="360"/>
        <w:rPr>
          <w:sz w:val="21"/>
        </w:rPr>
      </w:pPr>
    </w:p>
    <w:p w14:paraId="4DA2DAC5" w14:textId="7BAFA136" w:rsidR="00037B39" w:rsidRDefault="00037B39" w:rsidP="00037B39">
      <w:pPr>
        <w:pStyle w:val="ListNumber"/>
        <w:numPr>
          <w:ilvl w:val="0"/>
          <w:numId w:val="0"/>
        </w:numPr>
        <w:spacing w:after="60" w:line="283" w:lineRule="auto"/>
        <w:ind w:left="360" w:hanging="360"/>
        <w:rPr>
          <w:sz w:val="21"/>
        </w:rPr>
      </w:pPr>
    </w:p>
    <w:p w14:paraId="1BC8992B" w14:textId="79A8C688" w:rsidR="00037B39" w:rsidRDefault="00037B39" w:rsidP="00037B39">
      <w:pPr>
        <w:pStyle w:val="ListNumber"/>
        <w:numPr>
          <w:ilvl w:val="0"/>
          <w:numId w:val="0"/>
        </w:numPr>
        <w:spacing w:after="60" w:line="283" w:lineRule="auto"/>
        <w:ind w:left="360" w:hanging="360"/>
        <w:rPr>
          <w:sz w:val="21"/>
        </w:rPr>
      </w:pPr>
    </w:p>
    <w:p w14:paraId="5AD54D49" w14:textId="4402C95A" w:rsidR="00037B39" w:rsidRDefault="00037B39" w:rsidP="00037B39">
      <w:pPr>
        <w:pStyle w:val="ListNumber"/>
        <w:numPr>
          <w:ilvl w:val="0"/>
          <w:numId w:val="0"/>
        </w:numPr>
        <w:spacing w:after="60" w:line="283" w:lineRule="auto"/>
        <w:ind w:left="360" w:hanging="360"/>
        <w:rPr>
          <w:sz w:val="21"/>
        </w:rPr>
      </w:pPr>
    </w:p>
    <w:p w14:paraId="39F367C0" w14:textId="49DFF35C" w:rsidR="00037B39" w:rsidRDefault="00037B39" w:rsidP="00037B39">
      <w:pPr>
        <w:pStyle w:val="ListNumber"/>
        <w:numPr>
          <w:ilvl w:val="0"/>
          <w:numId w:val="0"/>
        </w:numPr>
        <w:spacing w:after="60" w:line="283" w:lineRule="auto"/>
        <w:ind w:left="360" w:hanging="360"/>
        <w:rPr>
          <w:sz w:val="21"/>
        </w:rPr>
      </w:pPr>
    </w:p>
    <w:p w14:paraId="2F87FC9F" w14:textId="0EF31E55" w:rsidR="00037B39" w:rsidRDefault="00037B39" w:rsidP="00037B39">
      <w:pPr>
        <w:pStyle w:val="ListNumber"/>
        <w:numPr>
          <w:ilvl w:val="0"/>
          <w:numId w:val="0"/>
        </w:numPr>
        <w:spacing w:after="60" w:line="283" w:lineRule="auto"/>
        <w:ind w:left="360" w:hanging="360"/>
        <w:rPr>
          <w:sz w:val="21"/>
        </w:rPr>
      </w:pPr>
    </w:p>
    <w:p w14:paraId="1FDF49B2" w14:textId="541AE896" w:rsidR="00037B39" w:rsidRDefault="00037B39" w:rsidP="00037B39">
      <w:pPr>
        <w:pStyle w:val="ListNumber"/>
        <w:numPr>
          <w:ilvl w:val="0"/>
          <w:numId w:val="0"/>
        </w:numPr>
        <w:spacing w:after="60" w:line="283" w:lineRule="auto"/>
        <w:ind w:left="360" w:hanging="360"/>
        <w:rPr>
          <w:sz w:val="21"/>
        </w:rPr>
      </w:pPr>
    </w:p>
    <w:p w14:paraId="2759A1CE" w14:textId="77777777" w:rsidR="00037B39" w:rsidRDefault="00037B39" w:rsidP="00037B39">
      <w:pPr>
        <w:pStyle w:val="ListNumber"/>
        <w:numPr>
          <w:ilvl w:val="0"/>
          <w:numId w:val="0"/>
        </w:numPr>
        <w:spacing w:after="60" w:line="283" w:lineRule="auto"/>
        <w:ind w:left="360" w:hanging="360"/>
        <w:rPr>
          <w:rFonts w:hint="eastAsia"/>
        </w:rPr>
      </w:pPr>
    </w:p>
    <w:p w14:paraId="4E73880C" w14:textId="77777777" w:rsidR="000C165E" w:rsidRDefault="008E1947">
      <w:pPr>
        <w:spacing w:before="320"/>
        <w:rPr>
          <w:rFonts w:hint="eastAsia"/>
        </w:rPr>
      </w:pPr>
      <w:r>
        <w:rPr>
          <w:b/>
          <w:color w:val="0E7490"/>
          <w:sz w:val="30"/>
        </w:rPr>
        <w:lastRenderedPageBreak/>
        <w:t>5. Datasets &amp; AI/ML Model</w:t>
      </w:r>
    </w:p>
    <w:p w14:paraId="413719E3" w14:textId="77777777" w:rsidR="000C165E" w:rsidRDefault="008E1947">
      <w:pPr>
        <w:spacing w:before="220" w:after="70"/>
        <w:rPr>
          <w:rFonts w:hint="eastAsia"/>
        </w:rPr>
      </w:pPr>
      <w:r>
        <w:rPr>
          <w:b/>
          <w:color w:val="1E293B"/>
          <w:sz w:val="23"/>
        </w:rPr>
        <w:t>5.1 Dataset Overview: Implemented vs. Recommended Datasets</w:t>
      </w:r>
    </w:p>
    <w:p w14:paraId="79E8F805" w14:textId="77777777" w:rsidR="000C165E" w:rsidRDefault="008E1947">
      <w:pPr>
        <w:spacing w:before="30" w:after="90" w:line="283" w:lineRule="auto"/>
        <w:rPr>
          <w:rFonts w:hint="eastAsia"/>
        </w:rPr>
      </w:pPr>
      <w:r>
        <w:rPr>
          <w:sz w:val="21"/>
        </w:rPr>
        <w:t>The project specification recommended multiple healthcare datasets. For the implemented workflow, primary symptom-disease datasets were used for model training. Other datasets mentioned in the specification represent recommended or potential datasets rather than directly connected components of the final codebase:</w:t>
      </w:r>
    </w:p>
    <w:tbl>
      <w:tblPr>
        <w:tblW w:w="0" w:type="auto"/>
        <w:jc w:val="center"/>
        <w:tblLook w:val="04A0" w:firstRow="1" w:lastRow="0" w:firstColumn="1" w:lastColumn="0" w:noHBand="0" w:noVBand="1"/>
      </w:tblPr>
      <w:tblGrid>
        <w:gridCol w:w="3120"/>
        <w:gridCol w:w="3120"/>
        <w:gridCol w:w="3120"/>
      </w:tblGrid>
      <w:tr w:rsidR="000C165E" w14:paraId="52059D63" w14:textId="77777777">
        <w:trPr>
          <w:jc w:val="center"/>
        </w:trPr>
        <w:tc>
          <w:tcPr>
            <w:tcW w:w="3120" w:type="dxa"/>
            <w:shd w:val="clear" w:color="auto" w:fill="0E7490"/>
            <w:tcMar>
              <w:top w:w="60" w:type="dxa"/>
              <w:left w:w="90" w:type="dxa"/>
              <w:bottom w:w="60" w:type="dxa"/>
              <w:right w:w="90" w:type="dxa"/>
            </w:tcMar>
          </w:tcPr>
          <w:p w14:paraId="797FE0DB" w14:textId="77777777" w:rsidR="000C165E" w:rsidRDefault="008E1947">
            <w:pPr>
              <w:spacing w:before="40" w:after="40" w:line="269" w:lineRule="auto"/>
              <w:rPr>
                <w:rFonts w:hint="eastAsia"/>
              </w:rPr>
            </w:pPr>
            <w:r>
              <w:rPr>
                <w:b/>
                <w:color w:val="FFFFFF"/>
                <w:sz w:val="19"/>
              </w:rPr>
              <w:t>Dataset Name</w:t>
            </w:r>
          </w:p>
        </w:tc>
        <w:tc>
          <w:tcPr>
            <w:tcW w:w="3120" w:type="dxa"/>
            <w:shd w:val="clear" w:color="auto" w:fill="0E7490"/>
            <w:tcMar>
              <w:top w:w="60" w:type="dxa"/>
              <w:left w:w="90" w:type="dxa"/>
              <w:bottom w:w="60" w:type="dxa"/>
              <w:right w:w="90" w:type="dxa"/>
            </w:tcMar>
          </w:tcPr>
          <w:p w14:paraId="39E23A4E" w14:textId="77777777" w:rsidR="000C165E" w:rsidRDefault="008E1947">
            <w:pPr>
              <w:spacing w:before="40" w:after="40" w:line="269" w:lineRule="auto"/>
              <w:rPr>
                <w:rFonts w:hint="eastAsia"/>
              </w:rPr>
            </w:pPr>
            <w:r>
              <w:rPr>
                <w:b/>
                <w:color w:val="FFFFFF"/>
                <w:sz w:val="19"/>
              </w:rPr>
              <w:t>Status</w:t>
            </w:r>
          </w:p>
        </w:tc>
        <w:tc>
          <w:tcPr>
            <w:tcW w:w="3120" w:type="dxa"/>
            <w:shd w:val="clear" w:color="auto" w:fill="0E7490"/>
            <w:tcMar>
              <w:top w:w="60" w:type="dxa"/>
              <w:left w:w="90" w:type="dxa"/>
              <w:bottom w:w="60" w:type="dxa"/>
              <w:right w:w="90" w:type="dxa"/>
            </w:tcMar>
          </w:tcPr>
          <w:p w14:paraId="36E388D8" w14:textId="77777777" w:rsidR="000C165E" w:rsidRDefault="008E1947">
            <w:pPr>
              <w:spacing w:before="40" w:after="40" w:line="269" w:lineRule="auto"/>
              <w:rPr>
                <w:rFonts w:hint="eastAsia"/>
              </w:rPr>
            </w:pPr>
            <w:r>
              <w:rPr>
                <w:b/>
                <w:color w:val="FFFFFF"/>
                <w:sz w:val="19"/>
              </w:rPr>
              <w:t>Usage Details in MedAssist AI</w:t>
            </w:r>
          </w:p>
        </w:tc>
      </w:tr>
      <w:tr w:rsidR="000C165E" w14:paraId="714B28CD" w14:textId="77777777">
        <w:trPr>
          <w:jc w:val="center"/>
        </w:trPr>
        <w:tc>
          <w:tcPr>
            <w:tcW w:w="3120" w:type="dxa"/>
            <w:shd w:val="clear" w:color="auto" w:fill="FFFFFF"/>
            <w:tcMar>
              <w:top w:w="50" w:type="dxa"/>
              <w:left w:w="80" w:type="dxa"/>
              <w:bottom w:w="50" w:type="dxa"/>
              <w:right w:w="80" w:type="dxa"/>
            </w:tcMar>
          </w:tcPr>
          <w:p w14:paraId="3C73AD6A" w14:textId="77777777" w:rsidR="000C165E" w:rsidRDefault="008E1947">
            <w:pPr>
              <w:spacing w:before="30" w:after="30" w:line="269" w:lineRule="auto"/>
              <w:rPr>
                <w:rFonts w:hint="eastAsia"/>
              </w:rPr>
            </w:pPr>
            <w:r>
              <w:rPr>
                <w:b/>
                <w:sz w:val="18"/>
              </w:rPr>
              <w:t>Disease-Symptom Mapping Dataset (dataset.csv, symptom_*.csv)</w:t>
            </w:r>
          </w:p>
        </w:tc>
        <w:tc>
          <w:tcPr>
            <w:tcW w:w="3120" w:type="dxa"/>
            <w:shd w:val="clear" w:color="auto" w:fill="FFFFFF"/>
            <w:tcMar>
              <w:top w:w="50" w:type="dxa"/>
              <w:left w:w="80" w:type="dxa"/>
              <w:bottom w:w="50" w:type="dxa"/>
              <w:right w:w="80" w:type="dxa"/>
            </w:tcMar>
          </w:tcPr>
          <w:p w14:paraId="3CD09C2A" w14:textId="77777777" w:rsidR="000C165E" w:rsidRDefault="008E1947">
            <w:pPr>
              <w:spacing w:before="30" w:after="30" w:line="269" w:lineRule="auto"/>
              <w:rPr>
                <w:rFonts w:hint="eastAsia"/>
              </w:rPr>
            </w:pPr>
            <w:r>
              <w:rPr>
                <w:b/>
                <w:sz w:val="18"/>
              </w:rPr>
              <w:t>IMPLEMENTED</w:t>
            </w:r>
          </w:p>
        </w:tc>
        <w:tc>
          <w:tcPr>
            <w:tcW w:w="3120" w:type="dxa"/>
            <w:shd w:val="clear" w:color="auto" w:fill="FFFFFF"/>
            <w:tcMar>
              <w:top w:w="50" w:type="dxa"/>
              <w:left w:w="80" w:type="dxa"/>
              <w:bottom w:w="50" w:type="dxa"/>
              <w:right w:w="80" w:type="dxa"/>
            </w:tcMar>
          </w:tcPr>
          <w:p w14:paraId="2A03DD3D" w14:textId="77777777" w:rsidR="000C165E" w:rsidRDefault="008E1947">
            <w:pPr>
              <w:spacing w:before="30" w:after="30" w:line="269" w:lineRule="auto"/>
              <w:rPr>
                <w:rFonts w:hint="eastAsia"/>
              </w:rPr>
            </w:pPr>
            <w:r>
              <w:rPr>
                <w:sz w:val="18"/>
              </w:rPr>
              <w:t>Provides symptom-to-disease mappings for 41-class disease prediction.</w:t>
            </w:r>
          </w:p>
        </w:tc>
      </w:tr>
      <w:tr w:rsidR="000C165E" w14:paraId="477085C1" w14:textId="77777777">
        <w:trPr>
          <w:jc w:val="center"/>
        </w:trPr>
        <w:tc>
          <w:tcPr>
            <w:tcW w:w="3120" w:type="dxa"/>
            <w:shd w:val="clear" w:color="auto" w:fill="F8FAFC"/>
            <w:tcMar>
              <w:top w:w="50" w:type="dxa"/>
              <w:left w:w="80" w:type="dxa"/>
              <w:bottom w:w="50" w:type="dxa"/>
              <w:right w:w="80" w:type="dxa"/>
            </w:tcMar>
          </w:tcPr>
          <w:p w14:paraId="6B6930CA" w14:textId="77777777" w:rsidR="000C165E" w:rsidRDefault="008E1947">
            <w:pPr>
              <w:spacing w:before="30" w:after="30" w:line="269" w:lineRule="auto"/>
              <w:rPr>
                <w:rFonts w:hint="eastAsia"/>
              </w:rPr>
            </w:pPr>
            <w:r>
              <w:rPr>
                <w:b/>
                <w:sz w:val="18"/>
              </w:rPr>
              <w:t>Patient Profile &amp; Risk Dataset (patient_profile_dataset.csv)</w:t>
            </w:r>
          </w:p>
        </w:tc>
        <w:tc>
          <w:tcPr>
            <w:tcW w:w="3120" w:type="dxa"/>
            <w:shd w:val="clear" w:color="auto" w:fill="F8FAFC"/>
            <w:tcMar>
              <w:top w:w="50" w:type="dxa"/>
              <w:left w:w="80" w:type="dxa"/>
              <w:bottom w:w="50" w:type="dxa"/>
              <w:right w:w="80" w:type="dxa"/>
            </w:tcMar>
          </w:tcPr>
          <w:p w14:paraId="3D819A03" w14:textId="77777777" w:rsidR="000C165E" w:rsidRDefault="008E1947">
            <w:pPr>
              <w:spacing w:before="30" w:after="30" w:line="269" w:lineRule="auto"/>
              <w:rPr>
                <w:rFonts w:hint="eastAsia"/>
              </w:rPr>
            </w:pPr>
            <w:r>
              <w:rPr>
                <w:b/>
                <w:sz w:val="18"/>
              </w:rPr>
              <w:t>IMPLEMENTED</w:t>
            </w:r>
          </w:p>
        </w:tc>
        <w:tc>
          <w:tcPr>
            <w:tcW w:w="3120" w:type="dxa"/>
            <w:shd w:val="clear" w:color="auto" w:fill="F8FAFC"/>
            <w:tcMar>
              <w:top w:w="50" w:type="dxa"/>
              <w:left w:w="80" w:type="dxa"/>
              <w:bottom w:w="50" w:type="dxa"/>
              <w:right w:w="80" w:type="dxa"/>
            </w:tcMar>
          </w:tcPr>
          <w:p w14:paraId="2FFE3CD5" w14:textId="77777777" w:rsidR="000C165E" w:rsidRDefault="008E1947">
            <w:pPr>
              <w:spacing w:before="30" w:after="30" w:line="269" w:lineRule="auto"/>
              <w:rPr>
                <w:rFonts w:hint="eastAsia"/>
              </w:rPr>
            </w:pPr>
            <w:r>
              <w:rPr>
                <w:sz w:val="18"/>
              </w:rPr>
              <w:t>Provides 8 demographic/vital inputs for binary health risk modeling.</w:t>
            </w:r>
          </w:p>
        </w:tc>
      </w:tr>
      <w:tr w:rsidR="000C165E" w14:paraId="4A87ADF6" w14:textId="77777777">
        <w:trPr>
          <w:jc w:val="center"/>
        </w:trPr>
        <w:tc>
          <w:tcPr>
            <w:tcW w:w="3120" w:type="dxa"/>
            <w:shd w:val="clear" w:color="auto" w:fill="FFFFFF"/>
            <w:tcMar>
              <w:top w:w="50" w:type="dxa"/>
              <w:left w:w="80" w:type="dxa"/>
              <w:bottom w:w="50" w:type="dxa"/>
              <w:right w:w="80" w:type="dxa"/>
            </w:tcMar>
          </w:tcPr>
          <w:p w14:paraId="42C816CD" w14:textId="77777777" w:rsidR="000C165E" w:rsidRDefault="008E1947">
            <w:pPr>
              <w:spacing w:before="30" w:after="30" w:line="269" w:lineRule="auto"/>
              <w:rPr>
                <w:rFonts w:hint="eastAsia"/>
              </w:rPr>
            </w:pPr>
            <w:r>
              <w:rPr>
                <w:b/>
                <w:sz w:val="18"/>
              </w:rPr>
              <w:t>CDC BRFSS Dataset</w:t>
            </w:r>
          </w:p>
        </w:tc>
        <w:tc>
          <w:tcPr>
            <w:tcW w:w="3120" w:type="dxa"/>
            <w:shd w:val="clear" w:color="auto" w:fill="FFFFFF"/>
            <w:tcMar>
              <w:top w:w="50" w:type="dxa"/>
              <w:left w:w="80" w:type="dxa"/>
              <w:bottom w:w="50" w:type="dxa"/>
              <w:right w:w="80" w:type="dxa"/>
            </w:tcMar>
          </w:tcPr>
          <w:p w14:paraId="111FA093" w14:textId="77777777" w:rsidR="000C165E" w:rsidRDefault="008E1947">
            <w:pPr>
              <w:spacing w:before="30" w:after="30" w:line="269" w:lineRule="auto"/>
              <w:rPr>
                <w:rFonts w:hint="eastAsia"/>
              </w:rPr>
            </w:pPr>
            <w:r>
              <w:rPr>
                <w:b/>
                <w:sz w:val="18"/>
              </w:rPr>
              <w:t>RECOMMENDED / NOT IMPLEMENTED</w:t>
            </w:r>
          </w:p>
        </w:tc>
        <w:tc>
          <w:tcPr>
            <w:tcW w:w="3120" w:type="dxa"/>
            <w:shd w:val="clear" w:color="auto" w:fill="FFFFFF"/>
            <w:tcMar>
              <w:top w:w="50" w:type="dxa"/>
              <w:left w:w="80" w:type="dxa"/>
              <w:bottom w:w="50" w:type="dxa"/>
              <w:right w:w="80" w:type="dxa"/>
            </w:tcMar>
          </w:tcPr>
          <w:p w14:paraId="055FE2AD" w14:textId="77777777" w:rsidR="000C165E" w:rsidRDefault="008E1947">
            <w:pPr>
              <w:spacing w:before="30" w:after="30" w:line="269" w:lineRule="auto"/>
              <w:rPr>
                <w:rFonts w:hint="eastAsia"/>
              </w:rPr>
            </w:pPr>
            <w:r>
              <w:rPr>
                <w:sz w:val="18"/>
              </w:rPr>
              <w:t>Recommended dataset option for risk analysis extensions; not in pipeline.</w:t>
            </w:r>
          </w:p>
        </w:tc>
      </w:tr>
      <w:tr w:rsidR="000C165E" w14:paraId="0B500194" w14:textId="77777777">
        <w:trPr>
          <w:jc w:val="center"/>
        </w:trPr>
        <w:tc>
          <w:tcPr>
            <w:tcW w:w="3120" w:type="dxa"/>
            <w:shd w:val="clear" w:color="auto" w:fill="F8FAFC"/>
            <w:tcMar>
              <w:top w:w="50" w:type="dxa"/>
              <w:left w:w="80" w:type="dxa"/>
              <w:bottom w:w="50" w:type="dxa"/>
              <w:right w:w="80" w:type="dxa"/>
            </w:tcMar>
          </w:tcPr>
          <w:p w14:paraId="5229892A" w14:textId="77777777" w:rsidR="000C165E" w:rsidRDefault="008E1947">
            <w:pPr>
              <w:spacing w:before="30" w:after="30" w:line="269" w:lineRule="auto"/>
              <w:rPr>
                <w:rFonts w:hint="eastAsia"/>
              </w:rPr>
            </w:pPr>
            <w:r>
              <w:rPr>
                <w:b/>
                <w:sz w:val="18"/>
              </w:rPr>
              <w:t>MIMIC-IV Dataset</w:t>
            </w:r>
          </w:p>
        </w:tc>
        <w:tc>
          <w:tcPr>
            <w:tcW w:w="3120" w:type="dxa"/>
            <w:shd w:val="clear" w:color="auto" w:fill="F8FAFC"/>
            <w:tcMar>
              <w:top w:w="50" w:type="dxa"/>
              <w:left w:w="80" w:type="dxa"/>
              <w:bottom w:w="50" w:type="dxa"/>
              <w:right w:w="80" w:type="dxa"/>
            </w:tcMar>
          </w:tcPr>
          <w:p w14:paraId="1E7FDF16" w14:textId="77777777" w:rsidR="000C165E" w:rsidRDefault="008E1947">
            <w:pPr>
              <w:spacing w:before="30" w:after="30" w:line="269" w:lineRule="auto"/>
              <w:rPr>
                <w:rFonts w:hint="eastAsia"/>
              </w:rPr>
            </w:pPr>
            <w:r>
              <w:rPr>
                <w:b/>
                <w:sz w:val="18"/>
              </w:rPr>
              <w:t>RECOMMENDED / NOT IMPLEMENTED</w:t>
            </w:r>
          </w:p>
        </w:tc>
        <w:tc>
          <w:tcPr>
            <w:tcW w:w="3120" w:type="dxa"/>
            <w:shd w:val="clear" w:color="auto" w:fill="F8FAFC"/>
            <w:tcMar>
              <w:top w:w="50" w:type="dxa"/>
              <w:left w:w="80" w:type="dxa"/>
              <w:bottom w:w="50" w:type="dxa"/>
              <w:right w:w="80" w:type="dxa"/>
            </w:tcMar>
          </w:tcPr>
          <w:p w14:paraId="2A9E05C4" w14:textId="77777777" w:rsidR="000C165E" w:rsidRDefault="008E1947">
            <w:pPr>
              <w:spacing w:before="30" w:after="30" w:line="269" w:lineRule="auto"/>
              <w:rPr>
                <w:rFonts w:hint="eastAsia"/>
              </w:rPr>
            </w:pPr>
            <w:r>
              <w:rPr>
                <w:sz w:val="18"/>
              </w:rPr>
              <w:t>Optional advanced clinical dataset; not required for student workflow.</w:t>
            </w:r>
          </w:p>
        </w:tc>
      </w:tr>
    </w:tbl>
    <w:p w14:paraId="2C65BF79" w14:textId="77777777" w:rsidR="00037B39" w:rsidRDefault="00037B39">
      <w:pPr>
        <w:spacing w:before="220" w:after="70"/>
        <w:rPr>
          <w:b/>
          <w:color w:val="1E293B"/>
          <w:sz w:val="23"/>
        </w:rPr>
      </w:pPr>
    </w:p>
    <w:p w14:paraId="17594849" w14:textId="5398EA6A" w:rsidR="000C165E" w:rsidRDefault="008E1947">
      <w:pPr>
        <w:spacing w:before="220" w:after="70"/>
        <w:rPr>
          <w:rFonts w:hint="eastAsia"/>
        </w:rPr>
      </w:pPr>
      <w:r>
        <w:rPr>
          <w:b/>
          <w:color w:val="1E293B"/>
          <w:sz w:val="23"/>
        </w:rPr>
        <w:t>5.2 Disease Model Formulation &amp; Training</w:t>
      </w:r>
    </w:p>
    <w:p w14:paraId="5736D0DD" w14:textId="160F2FDE" w:rsidR="000C165E" w:rsidRDefault="008E1947">
      <w:pPr>
        <w:spacing w:before="30" w:after="90" w:line="283" w:lineRule="auto"/>
        <w:rPr>
          <w:rFonts w:hint="eastAsia"/>
        </w:rPr>
      </w:pPr>
      <w:r>
        <w:rPr>
          <w:sz w:val="21"/>
        </w:rPr>
        <w:t>The disease prediction task is formulated as a 41-class classification problem over 131 binary symptom features</w:t>
      </w:r>
      <w:r w:rsidR="00037B39">
        <w:rPr>
          <w:sz w:val="21"/>
        </w:rPr>
        <w:t xml:space="preserve">. </w:t>
      </w:r>
      <w:r>
        <w:rPr>
          <w:sz w:val="21"/>
        </w:rPr>
        <w:t>The symptom-disease records were converted into binary vectors and expanded via combinatoric subset augmentation across each disease class, creating a structured corpus of 4,502 augmented training samples to enhance model robustness for partial symptom disclosures.</w:t>
      </w:r>
    </w:p>
    <w:p w14:paraId="6CF79EE6" w14:textId="6A808AC3" w:rsidR="000C165E" w:rsidRDefault="008E1947">
      <w:pPr>
        <w:pStyle w:val="ListBullet"/>
        <w:spacing w:after="60" w:line="283" w:lineRule="auto"/>
        <w:rPr>
          <w:rFonts w:hint="eastAsia"/>
        </w:rPr>
      </w:pPr>
      <w:r>
        <w:rPr>
          <w:sz w:val="21"/>
        </w:rPr>
        <w:t xml:space="preserve">Model Architecture: </w:t>
      </w:r>
      <w:proofErr w:type="spellStart"/>
      <w:r>
        <w:rPr>
          <w:sz w:val="21"/>
        </w:rPr>
        <w:t>RandomForestClassifier</w:t>
      </w:r>
      <w:proofErr w:type="spellEnd"/>
      <w:r>
        <w:rPr>
          <w:sz w:val="21"/>
        </w:rPr>
        <w:t xml:space="preserve"> (100 decision trees, Gini impurity, balanced class weights).</w:t>
      </w:r>
    </w:p>
    <w:p w14:paraId="7297DDFB" w14:textId="77777777" w:rsidR="000C165E" w:rsidRDefault="008E1947">
      <w:pPr>
        <w:pStyle w:val="ListBullet"/>
        <w:spacing w:after="60" w:line="283" w:lineRule="auto"/>
        <w:rPr>
          <w:rFonts w:hint="eastAsia"/>
        </w:rPr>
      </w:pPr>
      <w:r>
        <w:rPr>
          <w:sz w:val="21"/>
        </w:rPr>
        <w:t>Probability Estimates: Tree voting probabilities are sorted to return the top-3 preliminary candidate conditions.</w:t>
      </w:r>
    </w:p>
    <w:p w14:paraId="472BCCE9" w14:textId="4339175C" w:rsidR="000C165E" w:rsidRPr="00037B39" w:rsidRDefault="008E1947">
      <w:pPr>
        <w:pStyle w:val="ListBullet"/>
        <w:spacing w:after="60" w:line="283" w:lineRule="auto"/>
      </w:pPr>
      <w:r>
        <w:rPr>
          <w:sz w:val="21"/>
        </w:rPr>
        <w:t xml:space="preserve">Synonym &amp; Typo Resolver: Medical synonym dictionary (SYMPTOM_ALIASES) combined with </w:t>
      </w:r>
      <w:proofErr w:type="spellStart"/>
      <w:r>
        <w:rPr>
          <w:sz w:val="21"/>
        </w:rPr>
        <w:t>difflib.get_close_matches</w:t>
      </w:r>
      <w:proofErr w:type="spellEnd"/>
      <w:r>
        <w:rPr>
          <w:sz w:val="21"/>
        </w:rPr>
        <w:t>(cutoff=0.8).</w:t>
      </w:r>
    </w:p>
    <w:p w14:paraId="004205C2" w14:textId="7FE39513" w:rsidR="00037B39" w:rsidRDefault="00037B39" w:rsidP="00037B39">
      <w:pPr>
        <w:pStyle w:val="ListBullet"/>
        <w:numPr>
          <w:ilvl w:val="0"/>
          <w:numId w:val="0"/>
        </w:numPr>
        <w:spacing w:after="60" w:line="283" w:lineRule="auto"/>
        <w:ind w:left="360" w:hanging="360"/>
        <w:rPr>
          <w:sz w:val="21"/>
        </w:rPr>
      </w:pPr>
    </w:p>
    <w:p w14:paraId="58DB038C" w14:textId="6523EDA5" w:rsidR="00037B39" w:rsidRDefault="00037B39" w:rsidP="00037B39">
      <w:pPr>
        <w:pStyle w:val="ListBullet"/>
        <w:numPr>
          <w:ilvl w:val="0"/>
          <w:numId w:val="0"/>
        </w:numPr>
        <w:spacing w:after="60" w:line="283" w:lineRule="auto"/>
        <w:ind w:left="360" w:hanging="360"/>
        <w:rPr>
          <w:sz w:val="21"/>
        </w:rPr>
      </w:pPr>
    </w:p>
    <w:p w14:paraId="2E60C057" w14:textId="50BF8493" w:rsidR="00037B39" w:rsidRDefault="00037B39" w:rsidP="00037B39">
      <w:pPr>
        <w:pStyle w:val="ListBullet"/>
        <w:numPr>
          <w:ilvl w:val="0"/>
          <w:numId w:val="0"/>
        </w:numPr>
        <w:spacing w:after="60" w:line="283" w:lineRule="auto"/>
        <w:ind w:left="360" w:hanging="360"/>
        <w:rPr>
          <w:sz w:val="21"/>
        </w:rPr>
      </w:pPr>
    </w:p>
    <w:p w14:paraId="5E4DD35E" w14:textId="6AB2A06D" w:rsidR="00037B39" w:rsidRDefault="00037B39" w:rsidP="00037B39">
      <w:pPr>
        <w:pStyle w:val="ListBullet"/>
        <w:numPr>
          <w:ilvl w:val="0"/>
          <w:numId w:val="0"/>
        </w:numPr>
        <w:spacing w:after="60" w:line="283" w:lineRule="auto"/>
        <w:ind w:left="360" w:hanging="360"/>
        <w:rPr>
          <w:sz w:val="21"/>
        </w:rPr>
      </w:pPr>
    </w:p>
    <w:p w14:paraId="61C16949" w14:textId="53F100BE" w:rsidR="00037B39" w:rsidRDefault="00037B39" w:rsidP="00037B39">
      <w:pPr>
        <w:pStyle w:val="ListBullet"/>
        <w:numPr>
          <w:ilvl w:val="0"/>
          <w:numId w:val="0"/>
        </w:numPr>
        <w:spacing w:after="60" w:line="283" w:lineRule="auto"/>
        <w:ind w:left="360" w:hanging="360"/>
        <w:rPr>
          <w:sz w:val="21"/>
        </w:rPr>
      </w:pPr>
    </w:p>
    <w:p w14:paraId="4ADE7770" w14:textId="77777777" w:rsidR="00037B39" w:rsidRDefault="00037B39" w:rsidP="00037B39">
      <w:pPr>
        <w:pStyle w:val="ListBullet"/>
        <w:numPr>
          <w:ilvl w:val="0"/>
          <w:numId w:val="0"/>
        </w:numPr>
        <w:spacing w:after="60" w:line="283" w:lineRule="auto"/>
        <w:ind w:left="360" w:hanging="360"/>
        <w:rPr>
          <w:rFonts w:hint="eastAsia"/>
        </w:rPr>
      </w:pPr>
    </w:p>
    <w:p w14:paraId="7660E1AE" w14:textId="09956464" w:rsidR="000C165E" w:rsidRDefault="008E1947">
      <w:pPr>
        <w:spacing w:before="30" w:after="90" w:line="283" w:lineRule="auto"/>
        <w:rPr>
          <w:rFonts w:hint="eastAsia"/>
        </w:rPr>
      </w:pPr>
      <w:r>
        <w:rPr>
          <w:sz w:val="21"/>
        </w:rPr>
        <w:lastRenderedPageBreak/>
        <w:t>Table 5.1: Disease Prediction Model Performance Metrics</w:t>
      </w:r>
    </w:p>
    <w:tbl>
      <w:tblPr>
        <w:tblW w:w="0" w:type="auto"/>
        <w:jc w:val="center"/>
        <w:tblLook w:val="04A0" w:firstRow="1" w:lastRow="0" w:firstColumn="1" w:lastColumn="0" w:noHBand="0" w:noVBand="1"/>
      </w:tblPr>
      <w:tblGrid>
        <w:gridCol w:w="3120"/>
        <w:gridCol w:w="3120"/>
        <w:gridCol w:w="3120"/>
      </w:tblGrid>
      <w:tr w:rsidR="000C165E" w14:paraId="73DAA17C" w14:textId="77777777">
        <w:trPr>
          <w:jc w:val="center"/>
        </w:trPr>
        <w:tc>
          <w:tcPr>
            <w:tcW w:w="3120" w:type="dxa"/>
            <w:shd w:val="clear" w:color="auto" w:fill="0E7490"/>
            <w:tcMar>
              <w:top w:w="60" w:type="dxa"/>
              <w:left w:w="90" w:type="dxa"/>
              <w:bottom w:w="60" w:type="dxa"/>
              <w:right w:w="90" w:type="dxa"/>
            </w:tcMar>
          </w:tcPr>
          <w:p w14:paraId="7DBEC4A5" w14:textId="77777777" w:rsidR="000C165E" w:rsidRDefault="008E1947">
            <w:pPr>
              <w:spacing w:before="40" w:after="40" w:line="269" w:lineRule="auto"/>
              <w:rPr>
                <w:rFonts w:hint="eastAsia"/>
              </w:rPr>
            </w:pPr>
            <w:r>
              <w:rPr>
                <w:b/>
                <w:color w:val="FFFFFF"/>
                <w:sz w:val="19"/>
              </w:rPr>
              <w:t>Metric Parameter</w:t>
            </w:r>
          </w:p>
        </w:tc>
        <w:tc>
          <w:tcPr>
            <w:tcW w:w="3120" w:type="dxa"/>
            <w:shd w:val="clear" w:color="auto" w:fill="0E7490"/>
            <w:tcMar>
              <w:top w:w="60" w:type="dxa"/>
              <w:left w:w="90" w:type="dxa"/>
              <w:bottom w:w="60" w:type="dxa"/>
              <w:right w:w="90" w:type="dxa"/>
            </w:tcMar>
          </w:tcPr>
          <w:p w14:paraId="1A8AF8A3" w14:textId="77777777" w:rsidR="000C165E" w:rsidRDefault="008E1947">
            <w:pPr>
              <w:spacing w:before="40" w:after="40" w:line="269" w:lineRule="auto"/>
              <w:rPr>
                <w:rFonts w:hint="eastAsia"/>
              </w:rPr>
            </w:pPr>
            <w:r>
              <w:rPr>
                <w:b/>
                <w:color w:val="FFFFFF"/>
                <w:sz w:val="19"/>
              </w:rPr>
              <w:t>Evaluated Value</w:t>
            </w:r>
          </w:p>
        </w:tc>
        <w:tc>
          <w:tcPr>
            <w:tcW w:w="3120" w:type="dxa"/>
            <w:shd w:val="clear" w:color="auto" w:fill="0E7490"/>
            <w:tcMar>
              <w:top w:w="60" w:type="dxa"/>
              <w:left w:w="90" w:type="dxa"/>
              <w:bottom w:w="60" w:type="dxa"/>
              <w:right w:w="90" w:type="dxa"/>
            </w:tcMar>
          </w:tcPr>
          <w:p w14:paraId="60714115" w14:textId="77777777" w:rsidR="000C165E" w:rsidRDefault="008E1947">
            <w:pPr>
              <w:spacing w:before="40" w:after="40" w:line="269" w:lineRule="auto"/>
              <w:rPr>
                <w:rFonts w:hint="eastAsia"/>
              </w:rPr>
            </w:pPr>
            <w:r>
              <w:rPr>
                <w:b/>
                <w:color w:val="FFFFFF"/>
                <w:sz w:val="19"/>
              </w:rPr>
              <w:t>Description</w:t>
            </w:r>
          </w:p>
        </w:tc>
      </w:tr>
      <w:tr w:rsidR="000C165E" w14:paraId="60211C47" w14:textId="77777777">
        <w:trPr>
          <w:jc w:val="center"/>
        </w:trPr>
        <w:tc>
          <w:tcPr>
            <w:tcW w:w="3120" w:type="dxa"/>
            <w:shd w:val="clear" w:color="auto" w:fill="FFFFFF"/>
            <w:tcMar>
              <w:top w:w="50" w:type="dxa"/>
              <w:left w:w="80" w:type="dxa"/>
              <w:bottom w:w="50" w:type="dxa"/>
              <w:right w:w="80" w:type="dxa"/>
            </w:tcMar>
          </w:tcPr>
          <w:p w14:paraId="2572109A" w14:textId="77777777" w:rsidR="000C165E" w:rsidRDefault="008E1947">
            <w:pPr>
              <w:spacing w:before="30" w:after="30" w:line="269" w:lineRule="auto"/>
              <w:rPr>
                <w:rFonts w:hint="eastAsia"/>
              </w:rPr>
            </w:pPr>
            <w:r>
              <w:rPr>
                <w:b/>
                <w:sz w:val="18"/>
              </w:rPr>
              <w:t>Model Algorithm</w:t>
            </w:r>
          </w:p>
        </w:tc>
        <w:tc>
          <w:tcPr>
            <w:tcW w:w="3120" w:type="dxa"/>
            <w:shd w:val="clear" w:color="auto" w:fill="FFFFFF"/>
            <w:tcMar>
              <w:top w:w="50" w:type="dxa"/>
              <w:left w:w="80" w:type="dxa"/>
              <w:bottom w:w="50" w:type="dxa"/>
              <w:right w:w="80" w:type="dxa"/>
            </w:tcMar>
          </w:tcPr>
          <w:p w14:paraId="23F3B5D8" w14:textId="77777777" w:rsidR="000C165E" w:rsidRDefault="008E1947">
            <w:pPr>
              <w:spacing w:before="30" w:after="30" w:line="269" w:lineRule="auto"/>
              <w:rPr>
                <w:rFonts w:hint="eastAsia"/>
              </w:rPr>
            </w:pPr>
            <w:r>
              <w:rPr>
                <w:sz w:val="18"/>
              </w:rPr>
              <w:t>RandomForestClassifier (100 Trees)</w:t>
            </w:r>
          </w:p>
        </w:tc>
        <w:tc>
          <w:tcPr>
            <w:tcW w:w="3120" w:type="dxa"/>
            <w:shd w:val="clear" w:color="auto" w:fill="FFFFFF"/>
            <w:tcMar>
              <w:top w:w="50" w:type="dxa"/>
              <w:left w:w="80" w:type="dxa"/>
              <w:bottom w:w="50" w:type="dxa"/>
              <w:right w:w="80" w:type="dxa"/>
            </w:tcMar>
          </w:tcPr>
          <w:p w14:paraId="5793E766" w14:textId="77777777" w:rsidR="000C165E" w:rsidRDefault="008E1947">
            <w:pPr>
              <w:spacing w:before="30" w:after="30" w:line="269" w:lineRule="auto"/>
              <w:rPr>
                <w:rFonts w:hint="eastAsia"/>
              </w:rPr>
            </w:pPr>
            <w:r>
              <w:rPr>
                <w:sz w:val="18"/>
              </w:rPr>
              <w:t>Ensemble tree voting</w:t>
            </w:r>
          </w:p>
        </w:tc>
      </w:tr>
      <w:tr w:rsidR="000C165E" w14:paraId="07AC3060" w14:textId="77777777">
        <w:trPr>
          <w:jc w:val="center"/>
        </w:trPr>
        <w:tc>
          <w:tcPr>
            <w:tcW w:w="3120" w:type="dxa"/>
            <w:shd w:val="clear" w:color="auto" w:fill="F8FAFC"/>
            <w:tcMar>
              <w:top w:w="50" w:type="dxa"/>
              <w:left w:w="80" w:type="dxa"/>
              <w:bottom w:w="50" w:type="dxa"/>
              <w:right w:w="80" w:type="dxa"/>
            </w:tcMar>
          </w:tcPr>
          <w:p w14:paraId="7146C308" w14:textId="77777777" w:rsidR="000C165E" w:rsidRDefault="008E1947">
            <w:pPr>
              <w:spacing w:before="30" w:after="30" w:line="269" w:lineRule="auto"/>
              <w:rPr>
                <w:rFonts w:hint="eastAsia"/>
              </w:rPr>
            </w:pPr>
            <w:r>
              <w:rPr>
                <w:b/>
                <w:sz w:val="18"/>
              </w:rPr>
              <w:t>Disease Classes Covered</w:t>
            </w:r>
          </w:p>
        </w:tc>
        <w:tc>
          <w:tcPr>
            <w:tcW w:w="3120" w:type="dxa"/>
            <w:shd w:val="clear" w:color="auto" w:fill="F8FAFC"/>
            <w:tcMar>
              <w:top w:w="50" w:type="dxa"/>
              <w:left w:w="80" w:type="dxa"/>
              <w:bottom w:w="50" w:type="dxa"/>
              <w:right w:w="80" w:type="dxa"/>
            </w:tcMar>
          </w:tcPr>
          <w:p w14:paraId="42B4F1AF" w14:textId="77777777" w:rsidR="000C165E" w:rsidRDefault="008E1947">
            <w:pPr>
              <w:spacing w:before="30" w:after="30" w:line="269" w:lineRule="auto"/>
              <w:rPr>
                <w:rFonts w:hint="eastAsia"/>
              </w:rPr>
            </w:pPr>
            <w:r>
              <w:rPr>
                <w:b/>
                <w:sz w:val="18"/>
              </w:rPr>
              <w:t>41 Classes</w:t>
            </w:r>
          </w:p>
        </w:tc>
        <w:tc>
          <w:tcPr>
            <w:tcW w:w="3120" w:type="dxa"/>
            <w:shd w:val="clear" w:color="auto" w:fill="F8FAFC"/>
            <w:tcMar>
              <w:top w:w="50" w:type="dxa"/>
              <w:left w:w="80" w:type="dxa"/>
              <w:bottom w:w="50" w:type="dxa"/>
              <w:right w:w="80" w:type="dxa"/>
            </w:tcMar>
          </w:tcPr>
          <w:p w14:paraId="32A89014" w14:textId="77777777" w:rsidR="000C165E" w:rsidRDefault="008E1947">
            <w:pPr>
              <w:spacing w:before="30" w:after="30" w:line="269" w:lineRule="auto"/>
              <w:rPr>
                <w:rFonts w:hint="eastAsia"/>
              </w:rPr>
            </w:pPr>
            <w:r>
              <w:rPr>
                <w:sz w:val="18"/>
              </w:rPr>
              <w:t>Multi-class classification problem</w:t>
            </w:r>
          </w:p>
        </w:tc>
      </w:tr>
      <w:tr w:rsidR="000C165E" w14:paraId="64431559" w14:textId="77777777">
        <w:trPr>
          <w:jc w:val="center"/>
        </w:trPr>
        <w:tc>
          <w:tcPr>
            <w:tcW w:w="3120" w:type="dxa"/>
            <w:shd w:val="clear" w:color="auto" w:fill="FFFFFF"/>
            <w:tcMar>
              <w:top w:w="50" w:type="dxa"/>
              <w:left w:w="80" w:type="dxa"/>
              <w:bottom w:w="50" w:type="dxa"/>
              <w:right w:w="80" w:type="dxa"/>
            </w:tcMar>
          </w:tcPr>
          <w:p w14:paraId="73C895EF" w14:textId="77777777" w:rsidR="000C165E" w:rsidRDefault="008E1947">
            <w:pPr>
              <w:spacing w:before="30" w:after="30" w:line="269" w:lineRule="auto"/>
              <w:rPr>
                <w:rFonts w:hint="eastAsia"/>
              </w:rPr>
            </w:pPr>
            <w:r>
              <w:rPr>
                <w:b/>
                <w:sz w:val="18"/>
              </w:rPr>
              <w:t>Total Input Features</w:t>
            </w:r>
          </w:p>
        </w:tc>
        <w:tc>
          <w:tcPr>
            <w:tcW w:w="3120" w:type="dxa"/>
            <w:shd w:val="clear" w:color="auto" w:fill="FFFFFF"/>
            <w:tcMar>
              <w:top w:w="50" w:type="dxa"/>
              <w:left w:w="80" w:type="dxa"/>
              <w:bottom w:w="50" w:type="dxa"/>
              <w:right w:w="80" w:type="dxa"/>
            </w:tcMar>
          </w:tcPr>
          <w:p w14:paraId="712CE177" w14:textId="77777777" w:rsidR="000C165E" w:rsidRDefault="008E1947">
            <w:pPr>
              <w:spacing w:before="30" w:after="30" w:line="269" w:lineRule="auto"/>
              <w:rPr>
                <w:rFonts w:hint="eastAsia"/>
              </w:rPr>
            </w:pPr>
            <w:r>
              <w:rPr>
                <w:b/>
                <w:sz w:val="18"/>
              </w:rPr>
              <w:t>131 Symptoms</w:t>
            </w:r>
          </w:p>
        </w:tc>
        <w:tc>
          <w:tcPr>
            <w:tcW w:w="3120" w:type="dxa"/>
            <w:shd w:val="clear" w:color="auto" w:fill="FFFFFF"/>
            <w:tcMar>
              <w:top w:w="50" w:type="dxa"/>
              <w:left w:w="80" w:type="dxa"/>
              <w:bottom w:w="50" w:type="dxa"/>
              <w:right w:w="80" w:type="dxa"/>
            </w:tcMar>
          </w:tcPr>
          <w:p w14:paraId="61D284F2" w14:textId="77777777" w:rsidR="000C165E" w:rsidRDefault="008E1947">
            <w:pPr>
              <w:spacing w:before="30" w:after="30" w:line="269" w:lineRule="auto"/>
              <w:rPr>
                <w:rFonts w:hint="eastAsia"/>
              </w:rPr>
            </w:pPr>
            <w:r>
              <w:rPr>
                <w:sz w:val="18"/>
              </w:rPr>
              <w:t>Binary symptom indicators</w:t>
            </w:r>
          </w:p>
        </w:tc>
      </w:tr>
      <w:tr w:rsidR="000C165E" w14:paraId="6605B5D8" w14:textId="77777777">
        <w:trPr>
          <w:jc w:val="center"/>
        </w:trPr>
        <w:tc>
          <w:tcPr>
            <w:tcW w:w="3120" w:type="dxa"/>
            <w:shd w:val="clear" w:color="auto" w:fill="F8FAFC"/>
            <w:tcMar>
              <w:top w:w="50" w:type="dxa"/>
              <w:left w:w="80" w:type="dxa"/>
              <w:bottom w:w="50" w:type="dxa"/>
              <w:right w:w="80" w:type="dxa"/>
            </w:tcMar>
          </w:tcPr>
          <w:p w14:paraId="7C96E493" w14:textId="77777777" w:rsidR="000C165E" w:rsidRDefault="008E1947">
            <w:pPr>
              <w:spacing w:before="30" w:after="30" w:line="269" w:lineRule="auto"/>
              <w:rPr>
                <w:rFonts w:hint="eastAsia"/>
              </w:rPr>
            </w:pPr>
            <w:r>
              <w:rPr>
                <w:b/>
                <w:sz w:val="18"/>
              </w:rPr>
              <w:t>Augmented Training Corpus</w:t>
            </w:r>
          </w:p>
        </w:tc>
        <w:tc>
          <w:tcPr>
            <w:tcW w:w="3120" w:type="dxa"/>
            <w:shd w:val="clear" w:color="auto" w:fill="F8FAFC"/>
            <w:tcMar>
              <w:top w:w="50" w:type="dxa"/>
              <w:left w:w="80" w:type="dxa"/>
              <w:bottom w:w="50" w:type="dxa"/>
              <w:right w:w="80" w:type="dxa"/>
            </w:tcMar>
          </w:tcPr>
          <w:p w14:paraId="43CBD529" w14:textId="77777777" w:rsidR="000C165E" w:rsidRDefault="008E1947">
            <w:pPr>
              <w:spacing w:before="30" w:after="30" w:line="269" w:lineRule="auto"/>
              <w:rPr>
                <w:rFonts w:hint="eastAsia"/>
              </w:rPr>
            </w:pPr>
            <w:r>
              <w:rPr>
                <w:b/>
                <w:sz w:val="18"/>
              </w:rPr>
              <w:t>4,502 Samples</w:t>
            </w:r>
          </w:p>
        </w:tc>
        <w:tc>
          <w:tcPr>
            <w:tcW w:w="3120" w:type="dxa"/>
            <w:shd w:val="clear" w:color="auto" w:fill="F8FAFC"/>
            <w:tcMar>
              <w:top w:w="50" w:type="dxa"/>
              <w:left w:w="80" w:type="dxa"/>
              <w:bottom w:w="50" w:type="dxa"/>
              <w:right w:w="80" w:type="dxa"/>
            </w:tcMar>
          </w:tcPr>
          <w:p w14:paraId="7DBD662D" w14:textId="77777777" w:rsidR="000C165E" w:rsidRDefault="008E1947">
            <w:pPr>
              <w:spacing w:before="30" w:after="30" w:line="269" w:lineRule="auto"/>
              <w:rPr>
                <w:rFonts w:hint="eastAsia"/>
              </w:rPr>
            </w:pPr>
            <w:r>
              <w:rPr>
                <w:sz w:val="18"/>
              </w:rPr>
              <w:t>Stratified combinatoric subsets</w:t>
            </w:r>
          </w:p>
        </w:tc>
      </w:tr>
      <w:tr w:rsidR="000C165E" w14:paraId="781E2001" w14:textId="77777777">
        <w:trPr>
          <w:jc w:val="center"/>
        </w:trPr>
        <w:tc>
          <w:tcPr>
            <w:tcW w:w="3120" w:type="dxa"/>
            <w:shd w:val="clear" w:color="auto" w:fill="FFFFFF"/>
            <w:tcMar>
              <w:top w:w="50" w:type="dxa"/>
              <w:left w:w="80" w:type="dxa"/>
              <w:bottom w:w="50" w:type="dxa"/>
              <w:right w:w="80" w:type="dxa"/>
            </w:tcMar>
          </w:tcPr>
          <w:p w14:paraId="041E1616" w14:textId="77777777" w:rsidR="000C165E" w:rsidRDefault="008E1947">
            <w:pPr>
              <w:spacing w:before="30" w:after="30" w:line="269" w:lineRule="auto"/>
              <w:rPr>
                <w:rFonts w:hint="eastAsia"/>
              </w:rPr>
            </w:pPr>
            <w:r>
              <w:rPr>
                <w:b/>
                <w:sz w:val="18"/>
              </w:rPr>
              <w:t>Test Accuracy (Stratified 20%)</w:t>
            </w:r>
          </w:p>
        </w:tc>
        <w:tc>
          <w:tcPr>
            <w:tcW w:w="3120" w:type="dxa"/>
            <w:shd w:val="clear" w:color="auto" w:fill="FFFFFF"/>
            <w:tcMar>
              <w:top w:w="50" w:type="dxa"/>
              <w:left w:w="80" w:type="dxa"/>
              <w:bottom w:w="50" w:type="dxa"/>
              <w:right w:w="80" w:type="dxa"/>
            </w:tcMar>
          </w:tcPr>
          <w:p w14:paraId="1141EBB7" w14:textId="77777777" w:rsidR="000C165E" w:rsidRDefault="008E1947">
            <w:pPr>
              <w:spacing w:before="30" w:after="30" w:line="269" w:lineRule="auto"/>
              <w:rPr>
                <w:rFonts w:hint="eastAsia"/>
              </w:rPr>
            </w:pPr>
            <w:r>
              <w:rPr>
                <w:b/>
                <w:sz w:val="18"/>
              </w:rPr>
              <w:t>89.23% (0.8923)</w:t>
            </w:r>
          </w:p>
        </w:tc>
        <w:tc>
          <w:tcPr>
            <w:tcW w:w="3120" w:type="dxa"/>
            <w:shd w:val="clear" w:color="auto" w:fill="FFFFFF"/>
            <w:tcMar>
              <w:top w:w="50" w:type="dxa"/>
              <w:left w:w="80" w:type="dxa"/>
              <w:bottom w:w="50" w:type="dxa"/>
              <w:right w:w="80" w:type="dxa"/>
            </w:tcMar>
          </w:tcPr>
          <w:p w14:paraId="28FC74EB" w14:textId="77777777" w:rsidR="000C165E" w:rsidRDefault="008E1947">
            <w:pPr>
              <w:spacing w:before="30" w:after="30" w:line="269" w:lineRule="auto"/>
              <w:rPr>
                <w:rFonts w:hint="eastAsia"/>
              </w:rPr>
            </w:pPr>
            <w:r>
              <w:rPr>
                <w:sz w:val="18"/>
              </w:rPr>
              <w:t>Performance on evaluated test split</w:t>
            </w:r>
          </w:p>
        </w:tc>
      </w:tr>
      <w:tr w:rsidR="000C165E" w14:paraId="449ECE40" w14:textId="77777777">
        <w:trPr>
          <w:jc w:val="center"/>
        </w:trPr>
        <w:tc>
          <w:tcPr>
            <w:tcW w:w="3120" w:type="dxa"/>
            <w:shd w:val="clear" w:color="auto" w:fill="F8FAFC"/>
            <w:tcMar>
              <w:top w:w="50" w:type="dxa"/>
              <w:left w:w="80" w:type="dxa"/>
              <w:bottom w:w="50" w:type="dxa"/>
              <w:right w:w="80" w:type="dxa"/>
            </w:tcMar>
          </w:tcPr>
          <w:p w14:paraId="36BEAEE4" w14:textId="77777777" w:rsidR="000C165E" w:rsidRDefault="008E1947">
            <w:pPr>
              <w:spacing w:before="30" w:after="30" w:line="269" w:lineRule="auto"/>
              <w:rPr>
                <w:rFonts w:hint="eastAsia"/>
              </w:rPr>
            </w:pPr>
            <w:r>
              <w:rPr>
                <w:b/>
                <w:sz w:val="18"/>
              </w:rPr>
              <w:t>Macro F1-Score</w:t>
            </w:r>
          </w:p>
        </w:tc>
        <w:tc>
          <w:tcPr>
            <w:tcW w:w="3120" w:type="dxa"/>
            <w:shd w:val="clear" w:color="auto" w:fill="F8FAFC"/>
            <w:tcMar>
              <w:top w:w="50" w:type="dxa"/>
              <w:left w:w="80" w:type="dxa"/>
              <w:bottom w:w="50" w:type="dxa"/>
              <w:right w:w="80" w:type="dxa"/>
            </w:tcMar>
          </w:tcPr>
          <w:p w14:paraId="4C48234A" w14:textId="77777777" w:rsidR="000C165E" w:rsidRDefault="008E1947">
            <w:pPr>
              <w:spacing w:before="30" w:after="30" w:line="269" w:lineRule="auto"/>
              <w:rPr>
                <w:rFonts w:hint="eastAsia"/>
              </w:rPr>
            </w:pPr>
            <w:r>
              <w:rPr>
                <w:b/>
                <w:sz w:val="18"/>
              </w:rPr>
              <w:t>89.33% (0.8933)</w:t>
            </w:r>
          </w:p>
        </w:tc>
        <w:tc>
          <w:tcPr>
            <w:tcW w:w="3120" w:type="dxa"/>
            <w:shd w:val="clear" w:color="auto" w:fill="F8FAFC"/>
            <w:tcMar>
              <w:top w:w="50" w:type="dxa"/>
              <w:left w:w="80" w:type="dxa"/>
              <w:bottom w:w="50" w:type="dxa"/>
              <w:right w:w="80" w:type="dxa"/>
            </w:tcMar>
          </w:tcPr>
          <w:p w14:paraId="067EAC25" w14:textId="77777777" w:rsidR="000C165E" w:rsidRDefault="008E1947">
            <w:pPr>
              <w:spacing w:before="30" w:after="30" w:line="269" w:lineRule="auto"/>
              <w:rPr>
                <w:rFonts w:hint="eastAsia"/>
              </w:rPr>
            </w:pPr>
            <w:r>
              <w:rPr>
                <w:sz w:val="18"/>
              </w:rPr>
              <w:t>Balanced multi-class precision/recall</w:t>
            </w:r>
          </w:p>
        </w:tc>
      </w:tr>
      <w:tr w:rsidR="000C165E" w14:paraId="0C1882C2" w14:textId="77777777">
        <w:trPr>
          <w:jc w:val="center"/>
        </w:trPr>
        <w:tc>
          <w:tcPr>
            <w:tcW w:w="3120" w:type="dxa"/>
            <w:shd w:val="clear" w:color="auto" w:fill="FFFFFF"/>
            <w:tcMar>
              <w:top w:w="50" w:type="dxa"/>
              <w:left w:w="80" w:type="dxa"/>
              <w:bottom w:w="50" w:type="dxa"/>
              <w:right w:w="80" w:type="dxa"/>
            </w:tcMar>
          </w:tcPr>
          <w:p w14:paraId="1B5B39AE" w14:textId="77777777" w:rsidR="000C165E" w:rsidRDefault="008E1947">
            <w:pPr>
              <w:spacing w:before="30" w:after="30" w:line="269" w:lineRule="auto"/>
              <w:rPr>
                <w:rFonts w:hint="eastAsia"/>
              </w:rPr>
            </w:pPr>
            <w:r>
              <w:rPr>
                <w:b/>
                <w:sz w:val="18"/>
              </w:rPr>
              <w:t>Overall Dataset Accuracy</w:t>
            </w:r>
          </w:p>
        </w:tc>
        <w:tc>
          <w:tcPr>
            <w:tcW w:w="3120" w:type="dxa"/>
            <w:shd w:val="clear" w:color="auto" w:fill="FFFFFF"/>
            <w:tcMar>
              <w:top w:w="50" w:type="dxa"/>
              <w:left w:w="80" w:type="dxa"/>
              <w:bottom w:w="50" w:type="dxa"/>
              <w:right w:w="80" w:type="dxa"/>
            </w:tcMar>
          </w:tcPr>
          <w:p w14:paraId="15C0862E" w14:textId="77777777" w:rsidR="000C165E" w:rsidRDefault="008E1947">
            <w:pPr>
              <w:spacing w:before="30" w:after="30" w:line="269" w:lineRule="auto"/>
              <w:rPr>
                <w:rFonts w:hint="eastAsia"/>
              </w:rPr>
            </w:pPr>
            <w:r>
              <w:rPr>
                <w:b/>
                <w:sz w:val="18"/>
              </w:rPr>
              <w:t>89.36% (0.8936)</w:t>
            </w:r>
          </w:p>
        </w:tc>
        <w:tc>
          <w:tcPr>
            <w:tcW w:w="3120" w:type="dxa"/>
            <w:shd w:val="clear" w:color="auto" w:fill="FFFFFF"/>
            <w:tcMar>
              <w:top w:w="50" w:type="dxa"/>
              <w:left w:w="80" w:type="dxa"/>
              <w:bottom w:w="50" w:type="dxa"/>
              <w:right w:w="80" w:type="dxa"/>
            </w:tcMar>
          </w:tcPr>
          <w:p w14:paraId="15E84E82" w14:textId="77777777" w:rsidR="000C165E" w:rsidRDefault="008E1947">
            <w:pPr>
              <w:spacing w:before="30" w:after="30" w:line="269" w:lineRule="auto"/>
              <w:rPr>
                <w:rFonts w:hint="eastAsia"/>
              </w:rPr>
            </w:pPr>
            <w:r>
              <w:rPr>
                <w:sz w:val="18"/>
              </w:rPr>
              <w:t>Holistic classification performance</w:t>
            </w:r>
          </w:p>
        </w:tc>
      </w:tr>
      <w:tr w:rsidR="000C165E" w14:paraId="01E73210" w14:textId="77777777">
        <w:trPr>
          <w:jc w:val="center"/>
        </w:trPr>
        <w:tc>
          <w:tcPr>
            <w:tcW w:w="3120" w:type="dxa"/>
            <w:shd w:val="clear" w:color="auto" w:fill="F8FAFC"/>
            <w:tcMar>
              <w:top w:w="50" w:type="dxa"/>
              <w:left w:w="80" w:type="dxa"/>
              <w:bottom w:w="50" w:type="dxa"/>
              <w:right w:w="80" w:type="dxa"/>
            </w:tcMar>
          </w:tcPr>
          <w:p w14:paraId="235D026D" w14:textId="77777777" w:rsidR="000C165E" w:rsidRDefault="008E1947">
            <w:pPr>
              <w:spacing w:before="30" w:after="30" w:line="269" w:lineRule="auto"/>
              <w:rPr>
                <w:rFonts w:hint="eastAsia"/>
              </w:rPr>
            </w:pPr>
            <w:r>
              <w:rPr>
                <w:b/>
                <w:sz w:val="18"/>
              </w:rPr>
              <w:t>5-Fold Cross Validation Mean</w:t>
            </w:r>
          </w:p>
        </w:tc>
        <w:tc>
          <w:tcPr>
            <w:tcW w:w="3120" w:type="dxa"/>
            <w:shd w:val="clear" w:color="auto" w:fill="F8FAFC"/>
            <w:tcMar>
              <w:top w:w="50" w:type="dxa"/>
              <w:left w:w="80" w:type="dxa"/>
              <w:bottom w:w="50" w:type="dxa"/>
              <w:right w:w="80" w:type="dxa"/>
            </w:tcMar>
          </w:tcPr>
          <w:p w14:paraId="4232E10B" w14:textId="77777777" w:rsidR="000C165E" w:rsidRDefault="008E1947">
            <w:pPr>
              <w:spacing w:before="30" w:after="30" w:line="269" w:lineRule="auto"/>
              <w:rPr>
                <w:rFonts w:hint="eastAsia"/>
              </w:rPr>
            </w:pPr>
            <w:r>
              <w:rPr>
                <w:b/>
                <w:sz w:val="18"/>
              </w:rPr>
              <w:t>85.98% (0.8598)</w:t>
            </w:r>
          </w:p>
        </w:tc>
        <w:tc>
          <w:tcPr>
            <w:tcW w:w="3120" w:type="dxa"/>
            <w:shd w:val="clear" w:color="auto" w:fill="F8FAFC"/>
            <w:tcMar>
              <w:top w:w="50" w:type="dxa"/>
              <w:left w:w="80" w:type="dxa"/>
              <w:bottom w:w="50" w:type="dxa"/>
              <w:right w:w="80" w:type="dxa"/>
            </w:tcMar>
          </w:tcPr>
          <w:p w14:paraId="34F04DD8" w14:textId="77777777" w:rsidR="000C165E" w:rsidRDefault="008E1947">
            <w:pPr>
              <w:spacing w:before="30" w:after="30" w:line="269" w:lineRule="auto"/>
              <w:rPr>
                <w:rFonts w:hint="eastAsia"/>
              </w:rPr>
            </w:pPr>
            <w:r>
              <w:rPr>
                <w:sz w:val="18"/>
              </w:rPr>
              <w:t>Cross-validation accuracy across folds</w:t>
            </w:r>
          </w:p>
        </w:tc>
      </w:tr>
      <w:tr w:rsidR="000C165E" w14:paraId="32053B2F" w14:textId="77777777">
        <w:trPr>
          <w:jc w:val="center"/>
        </w:trPr>
        <w:tc>
          <w:tcPr>
            <w:tcW w:w="3120" w:type="dxa"/>
            <w:shd w:val="clear" w:color="auto" w:fill="FFFFFF"/>
            <w:tcMar>
              <w:top w:w="50" w:type="dxa"/>
              <w:left w:w="80" w:type="dxa"/>
              <w:bottom w:w="50" w:type="dxa"/>
              <w:right w:w="80" w:type="dxa"/>
            </w:tcMar>
          </w:tcPr>
          <w:p w14:paraId="1D783415" w14:textId="77777777" w:rsidR="000C165E" w:rsidRDefault="008E1947">
            <w:pPr>
              <w:spacing w:before="30" w:after="30" w:line="269" w:lineRule="auto"/>
              <w:rPr>
                <w:rFonts w:hint="eastAsia"/>
              </w:rPr>
            </w:pPr>
            <w:r>
              <w:rPr>
                <w:b/>
                <w:sz w:val="18"/>
              </w:rPr>
              <w:t>5-Fold Cross Validation Std</w:t>
            </w:r>
          </w:p>
        </w:tc>
        <w:tc>
          <w:tcPr>
            <w:tcW w:w="3120" w:type="dxa"/>
            <w:shd w:val="clear" w:color="auto" w:fill="FFFFFF"/>
            <w:tcMar>
              <w:top w:w="50" w:type="dxa"/>
              <w:left w:w="80" w:type="dxa"/>
              <w:bottom w:w="50" w:type="dxa"/>
              <w:right w:w="80" w:type="dxa"/>
            </w:tcMar>
          </w:tcPr>
          <w:p w14:paraId="2772B9D0" w14:textId="77777777" w:rsidR="000C165E" w:rsidRDefault="008E1947">
            <w:pPr>
              <w:spacing w:before="30" w:after="30" w:line="269" w:lineRule="auto"/>
              <w:rPr>
                <w:rFonts w:hint="eastAsia"/>
              </w:rPr>
            </w:pPr>
            <w:r>
              <w:rPr>
                <w:b/>
                <w:sz w:val="18"/>
              </w:rPr>
              <w:t>$\pm$ 0.51% (0.0051)</w:t>
            </w:r>
          </w:p>
        </w:tc>
        <w:tc>
          <w:tcPr>
            <w:tcW w:w="3120" w:type="dxa"/>
            <w:shd w:val="clear" w:color="auto" w:fill="FFFFFF"/>
            <w:tcMar>
              <w:top w:w="50" w:type="dxa"/>
              <w:left w:w="80" w:type="dxa"/>
              <w:bottom w:w="50" w:type="dxa"/>
              <w:right w:w="80" w:type="dxa"/>
            </w:tcMar>
          </w:tcPr>
          <w:p w14:paraId="774F232C" w14:textId="77777777" w:rsidR="000C165E" w:rsidRDefault="008E1947">
            <w:pPr>
              <w:spacing w:before="30" w:after="30" w:line="269" w:lineRule="auto"/>
              <w:rPr>
                <w:rFonts w:hint="eastAsia"/>
              </w:rPr>
            </w:pPr>
            <w:r>
              <w:rPr>
                <w:sz w:val="18"/>
              </w:rPr>
              <w:t>Variance across evaluated folds</w:t>
            </w:r>
          </w:p>
        </w:tc>
      </w:tr>
    </w:tbl>
    <w:p w14:paraId="13FE4E57" w14:textId="77777777" w:rsidR="00037B39" w:rsidRDefault="00037B39">
      <w:pPr>
        <w:spacing w:before="30" w:after="90" w:line="283" w:lineRule="auto"/>
        <w:rPr>
          <w:sz w:val="21"/>
        </w:rPr>
      </w:pPr>
    </w:p>
    <w:p w14:paraId="08D5B8C2" w14:textId="32E4F100" w:rsidR="000C165E" w:rsidRDefault="008E1947">
      <w:pPr>
        <w:spacing w:before="30" w:after="90" w:line="283" w:lineRule="auto"/>
        <w:rPr>
          <w:rFonts w:hint="eastAsia"/>
        </w:rPr>
      </w:pPr>
      <w:r>
        <w:rPr>
          <w:sz w:val="21"/>
        </w:rPr>
        <w:t>Table 5.2: Symptoms with Highest Feature Importance in the Trained Model</w:t>
      </w:r>
    </w:p>
    <w:tbl>
      <w:tblPr>
        <w:tblW w:w="0" w:type="auto"/>
        <w:jc w:val="center"/>
        <w:tblLook w:val="04A0" w:firstRow="1" w:lastRow="0" w:firstColumn="1" w:lastColumn="0" w:noHBand="0" w:noVBand="1"/>
      </w:tblPr>
      <w:tblGrid>
        <w:gridCol w:w="2340"/>
        <w:gridCol w:w="2340"/>
        <w:gridCol w:w="2340"/>
        <w:gridCol w:w="2340"/>
      </w:tblGrid>
      <w:tr w:rsidR="000C165E" w14:paraId="167621E1" w14:textId="77777777">
        <w:trPr>
          <w:jc w:val="center"/>
        </w:trPr>
        <w:tc>
          <w:tcPr>
            <w:tcW w:w="2340" w:type="dxa"/>
            <w:shd w:val="clear" w:color="auto" w:fill="0E7490"/>
            <w:tcMar>
              <w:top w:w="60" w:type="dxa"/>
              <w:left w:w="90" w:type="dxa"/>
              <w:bottom w:w="60" w:type="dxa"/>
              <w:right w:w="90" w:type="dxa"/>
            </w:tcMar>
          </w:tcPr>
          <w:p w14:paraId="0A1DA167" w14:textId="77777777" w:rsidR="000C165E" w:rsidRDefault="008E1947">
            <w:pPr>
              <w:spacing w:before="40" w:after="40" w:line="269" w:lineRule="auto"/>
              <w:rPr>
                <w:rFonts w:hint="eastAsia"/>
              </w:rPr>
            </w:pPr>
            <w:r>
              <w:rPr>
                <w:b/>
                <w:color w:val="FFFFFF"/>
                <w:sz w:val="19"/>
              </w:rPr>
              <w:t>Rank</w:t>
            </w:r>
          </w:p>
        </w:tc>
        <w:tc>
          <w:tcPr>
            <w:tcW w:w="2340" w:type="dxa"/>
            <w:shd w:val="clear" w:color="auto" w:fill="0E7490"/>
            <w:tcMar>
              <w:top w:w="60" w:type="dxa"/>
              <w:left w:w="90" w:type="dxa"/>
              <w:bottom w:w="60" w:type="dxa"/>
              <w:right w:w="90" w:type="dxa"/>
            </w:tcMar>
          </w:tcPr>
          <w:p w14:paraId="2DC5A55D" w14:textId="77777777" w:rsidR="000C165E" w:rsidRDefault="008E1947">
            <w:pPr>
              <w:spacing w:before="40" w:after="40" w:line="269" w:lineRule="auto"/>
              <w:rPr>
                <w:rFonts w:hint="eastAsia"/>
              </w:rPr>
            </w:pPr>
            <w:r>
              <w:rPr>
                <w:b/>
                <w:color w:val="FFFFFF"/>
                <w:sz w:val="19"/>
              </w:rPr>
              <w:t>Feature Name</w:t>
            </w:r>
          </w:p>
        </w:tc>
        <w:tc>
          <w:tcPr>
            <w:tcW w:w="2340" w:type="dxa"/>
            <w:shd w:val="clear" w:color="auto" w:fill="0E7490"/>
            <w:tcMar>
              <w:top w:w="60" w:type="dxa"/>
              <w:left w:w="90" w:type="dxa"/>
              <w:bottom w:w="60" w:type="dxa"/>
              <w:right w:w="90" w:type="dxa"/>
            </w:tcMar>
          </w:tcPr>
          <w:p w14:paraId="1265BC6D" w14:textId="77777777" w:rsidR="000C165E" w:rsidRDefault="008E1947">
            <w:pPr>
              <w:spacing w:before="40" w:after="40" w:line="269" w:lineRule="auto"/>
              <w:rPr>
                <w:rFonts w:hint="eastAsia"/>
              </w:rPr>
            </w:pPr>
            <w:r>
              <w:rPr>
                <w:b/>
                <w:color w:val="FFFFFF"/>
                <w:sz w:val="19"/>
              </w:rPr>
              <w:t>Gini Importance</w:t>
            </w:r>
          </w:p>
        </w:tc>
        <w:tc>
          <w:tcPr>
            <w:tcW w:w="2340" w:type="dxa"/>
            <w:shd w:val="clear" w:color="auto" w:fill="0E7490"/>
            <w:tcMar>
              <w:top w:w="60" w:type="dxa"/>
              <w:left w:w="90" w:type="dxa"/>
              <w:bottom w:w="60" w:type="dxa"/>
              <w:right w:w="90" w:type="dxa"/>
            </w:tcMar>
          </w:tcPr>
          <w:p w14:paraId="63FA5AB1" w14:textId="77777777" w:rsidR="000C165E" w:rsidRDefault="008E1947">
            <w:pPr>
              <w:spacing w:before="40" w:after="40" w:line="269" w:lineRule="auto"/>
              <w:rPr>
                <w:rFonts w:hint="eastAsia"/>
              </w:rPr>
            </w:pPr>
            <w:r>
              <w:rPr>
                <w:b/>
                <w:color w:val="FFFFFF"/>
                <w:sz w:val="19"/>
              </w:rPr>
              <w:t>Condition Relevance in Dataset</w:t>
            </w:r>
          </w:p>
        </w:tc>
      </w:tr>
      <w:tr w:rsidR="000C165E" w14:paraId="3A5812B0" w14:textId="77777777">
        <w:trPr>
          <w:jc w:val="center"/>
        </w:trPr>
        <w:tc>
          <w:tcPr>
            <w:tcW w:w="2340" w:type="dxa"/>
            <w:shd w:val="clear" w:color="auto" w:fill="FFFFFF"/>
            <w:tcMar>
              <w:top w:w="50" w:type="dxa"/>
              <w:left w:w="80" w:type="dxa"/>
              <w:bottom w:w="50" w:type="dxa"/>
              <w:right w:w="80" w:type="dxa"/>
            </w:tcMar>
          </w:tcPr>
          <w:p w14:paraId="4CFE6597" w14:textId="77777777" w:rsidR="000C165E" w:rsidRDefault="008E1947">
            <w:pPr>
              <w:spacing w:before="30" w:after="30" w:line="269" w:lineRule="auto"/>
              <w:rPr>
                <w:rFonts w:hint="eastAsia"/>
              </w:rPr>
            </w:pPr>
            <w:r>
              <w:rPr>
                <w:b/>
                <w:sz w:val="18"/>
              </w:rPr>
              <w:t>1</w:t>
            </w:r>
          </w:p>
        </w:tc>
        <w:tc>
          <w:tcPr>
            <w:tcW w:w="2340" w:type="dxa"/>
            <w:shd w:val="clear" w:color="auto" w:fill="FFFFFF"/>
            <w:tcMar>
              <w:top w:w="50" w:type="dxa"/>
              <w:left w:w="80" w:type="dxa"/>
              <w:bottom w:w="50" w:type="dxa"/>
              <w:right w:w="80" w:type="dxa"/>
            </w:tcMar>
          </w:tcPr>
          <w:p w14:paraId="568C3C2D" w14:textId="77777777" w:rsidR="000C165E" w:rsidRDefault="008E1947">
            <w:pPr>
              <w:spacing w:before="30" w:after="30" w:line="269" w:lineRule="auto"/>
              <w:rPr>
                <w:rFonts w:hint="eastAsia"/>
              </w:rPr>
            </w:pPr>
            <w:r>
              <w:rPr>
                <w:sz w:val="18"/>
              </w:rPr>
              <w:t>vomiting</w:t>
            </w:r>
          </w:p>
        </w:tc>
        <w:tc>
          <w:tcPr>
            <w:tcW w:w="2340" w:type="dxa"/>
            <w:shd w:val="clear" w:color="auto" w:fill="FFFFFF"/>
            <w:tcMar>
              <w:top w:w="50" w:type="dxa"/>
              <w:left w:w="80" w:type="dxa"/>
              <w:bottom w:w="50" w:type="dxa"/>
              <w:right w:w="80" w:type="dxa"/>
            </w:tcMar>
          </w:tcPr>
          <w:p w14:paraId="5CED80E2" w14:textId="77777777" w:rsidR="000C165E" w:rsidRDefault="008E1947">
            <w:pPr>
              <w:spacing w:before="30" w:after="30" w:line="269" w:lineRule="auto"/>
              <w:rPr>
                <w:rFonts w:hint="eastAsia"/>
              </w:rPr>
            </w:pPr>
            <w:r>
              <w:rPr>
                <w:sz w:val="18"/>
              </w:rPr>
              <w:t>2.15%</w:t>
            </w:r>
          </w:p>
        </w:tc>
        <w:tc>
          <w:tcPr>
            <w:tcW w:w="2340" w:type="dxa"/>
            <w:shd w:val="clear" w:color="auto" w:fill="FFFFFF"/>
            <w:tcMar>
              <w:top w:w="50" w:type="dxa"/>
              <w:left w:w="80" w:type="dxa"/>
              <w:bottom w:w="50" w:type="dxa"/>
              <w:right w:w="80" w:type="dxa"/>
            </w:tcMar>
          </w:tcPr>
          <w:p w14:paraId="1E764594" w14:textId="77777777" w:rsidR="000C165E" w:rsidRDefault="008E1947">
            <w:pPr>
              <w:spacing w:before="30" w:after="30" w:line="269" w:lineRule="auto"/>
              <w:rPr>
                <w:rFonts w:hint="eastAsia"/>
              </w:rPr>
            </w:pPr>
            <w:r>
              <w:rPr>
                <w:sz w:val="18"/>
              </w:rPr>
              <w:t>High discriminative factor in training dataset</w:t>
            </w:r>
          </w:p>
        </w:tc>
      </w:tr>
      <w:tr w:rsidR="000C165E" w14:paraId="4FC7EAE4" w14:textId="77777777">
        <w:trPr>
          <w:jc w:val="center"/>
        </w:trPr>
        <w:tc>
          <w:tcPr>
            <w:tcW w:w="2340" w:type="dxa"/>
            <w:shd w:val="clear" w:color="auto" w:fill="F8FAFC"/>
            <w:tcMar>
              <w:top w:w="50" w:type="dxa"/>
              <w:left w:w="80" w:type="dxa"/>
              <w:bottom w:w="50" w:type="dxa"/>
              <w:right w:w="80" w:type="dxa"/>
            </w:tcMar>
          </w:tcPr>
          <w:p w14:paraId="5FD1AE32" w14:textId="77777777" w:rsidR="000C165E" w:rsidRDefault="008E1947">
            <w:pPr>
              <w:spacing w:before="30" w:after="30" w:line="269" w:lineRule="auto"/>
              <w:rPr>
                <w:rFonts w:hint="eastAsia"/>
              </w:rPr>
            </w:pPr>
            <w:r>
              <w:rPr>
                <w:b/>
                <w:sz w:val="18"/>
              </w:rPr>
              <w:t>2</w:t>
            </w:r>
          </w:p>
        </w:tc>
        <w:tc>
          <w:tcPr>
            <w:tcW w:w="2340" w:type="dxa"/>
            <w:shd w:val="clear" w:color="auto" w:fill="F8FAFC"/>
            <w:tcMar>
              <w:top w:w="50" w:type="dxa"/>
              <w:left w:w="80" w:type="dxa"/>
              <w:bottom w:w="50" w:type="dxa"/>
              <w:right w:w="80" w:type="dxa"/>
            </w:tcMar>
          </w:tcPr>
          <w:p w14:paraId="0A14A037" w14:textId="77777777" w:rsidR="000C165E" w:rsidRDefault="008E1947">
            <w:pPr>
              <w:spacing w:before="30" w:after="30" w:line="269" w:lineRule="auto"/>
              <w:rPr>
                <w:rFonts w:hint="eastAsia"/>
              </w:rPr>
            </w:pPr>
            <w:r>
              <w:rPr>
                <w:sz w:val="18"/>
              </w:rPr>
              <w:t>fatigue</w:t>
            </w:r>
          </w:p>
        </w:tc>
        <w:tc>
          <w:tcPr>
            <w:tcW w:w="2340" w:type="dxa"/>
            <w:shd w:val="clear" w:color="auto" w:fill="F8FAFC"/>
            <w:tcMar>
              <w:top w:w="50" w:type="dxa"/>
              <w:left w:w="80" w:type="dxa"/>
              <w:bottom w:w="50" w:type="dxa"/>
              <w:right w:w="80" w:type="dxa"/>
            </w:tcMar>
          </w:tcPr>
          <w:p w14:paraId="54530E9C" w14:textId="77777777" w:rsidR="000C165E" w:rsidRDefault="008E1947">
            <w:pPr>
              <w:spacing w:before="30" w:after="30" w:line="269" w:lineRule="auto"/>
              <w:rPr>
                <w:rFonts w:hint="eastAsia"/>
              </w:rPr>
            </w:pPr>
            <w:r>
              <w:rPr>
                <w:sz w:val="18"/>
              </w:rPr>
              <w:t>2.05%</w:t>
            </w:r>
          </w:p>
        </w:tc>
        <w:tc>
          <w:tcPr>
            <w:tcW w:w="2340" w:type="dxa"/>
            <w:shd w:val="clear" w:color="auto" w:fill="F8FAFC"/>
            <w:tcMar>
              <w:top w:w="50" w:type="dxa"/>
              <w:left w:w="80" w:type="dxa"/>
              <w:bottom w:w="50" w:type="dxa"/>
              <w:right w:w="80" w:type="dxa"/>
            </w:tcMar>
          </w:tcPr>
          <w:p w14:paraId="11644C18" w14:textId="77777777" w:rsidR="000C165E" w:rsidRDefault="008E1947">
            <w:pPr>
              <w:spacing w:before="30" w:after="30" w:line="269" w:lineRule="auto"/>
              <w:rPr>
                <w:rFonts w:hint="eastAsia"/>
              </w:rPr>
            </w:pPr>
            <w:r>
              <w:rPr>
                <w:sz w:val="18"/>
              </w:rPr>
              <w:t>Common systemic marker across conditions</w:t>
            </w:r>
          </w:p>
        </w:tc>
      </w:tr>
      <w:tr w:rsidR="000C165E" w14:paraId="3A500BED" w14:textId="77777777">
        <w:trPr>
          <w:jc w:val="center"/>
        </w:trPr>
        <w:tc>
          <w:tcPr>
            <w:tcW w:w="2340" w:type="dxa"/>
            <w:shd w:val="clear" w:color="auto" w:fill="FFFFFF"/>
            <w:tcMar>
              <w:top w:w="50" w:type="dxa"/>
              <w:left w:w="80" w:type="dxa"/>
              <w:bottom w:w="50" w:type="dxa"/>
              <w:right w:w="80" w:type="dxa"/>
            </w:tcMar>
          </w:tcPr>
          <w:p w14:paraId="438B132E" w14:textId="77777777" w:rsidR="000C165E" w:rsidRDefault="008E1947">
            <w:pPr>
              <w:spacing w:before="30" w:after="30" w:line="269" w:lineRule="auto"/>
              <w:rPr>
                <w:rFonts w:hint="eastAsia"/>
              </w:rPr>
            </w:pPr>
            <w:r>
              <w:rPr>
                <w:b/>
                <w:sz w:val="18"/>
              </w:rPr>
              <w:t>3</w:t>
            </w:r>
          </w:p>
        </w:tc>
        <w:tc>
          <w:tcPr>
            <w:tcW w:w="2340" w:type="dxa"/>
            <w:shd w:val="clear" w:color="auto" w:fill="FFFFFF"/>
            <w:tcMar>
              <w:top w:w="50" w:type="dxa"/>
              <w:left w:w="80" w:type="dxa"/>
              <w:bottom w:w="50" w:type="dxa"/>
              <w:right w:w="80" w:type="dxa"/>
            </w:tcMar>
          </w:tcPr>
          <w:p w14:paraId="496BAA32" w14:textId="77777777" w:rsidR="000C165E" w:rsidRDefault="008E1947">
            <w:pPr>
              <w:spacing w:before="30" w:after="30" w:line="269" w:lineRule="auto"/>
              <w:rPr>
                <w:rFonts w:hint="eastAsia"/>
              </w:rPr>
            </w:pPr>
            <w:r>
              <w:rPr>
                <w:sz w:val="18"/>
              </w:rPr>
              <w:t>high_fever</w:t>
            </w:r>
          </w:p>
        </w:tc>
        <w:tc>
          <w:tcPr>
            <w:tcW w:w="2340" w:type="dxa"/>
            <w:shd w:val="clear" w:color="auto" w:fill="FFFFFF"/>
            <w:tcMar>
              <w:top w:w="50" w:type="dxa"/>
              <w:left w:w="80" w:type="dxa"/>
              <w:bottom w:w="50" w:type="dxa"/>
              <w:right w:w="80" w:type="dxa"/>
            </w:tcMar>
          </w:tcPr>
          <w:p w14:paraId="426D1BE0" w14:textId="77777777" w:rsidR="000C165E" w:rsidRDefault="008E1947">
            <w:pPr>
              <w:spacing w:before="30" w:after="30" w:line="269" w:lineRule="auto"/>
              <w:rPr>
                <w:rFonts w:hint="eastAsia"/>
              </w:rPr>
            </w:pPr>
            <w:r>
              <w:rPr>
                <w:sz w:val="18"/>
              </w:rPr>
              <w:t>1.84%</w:t>
            </w:r>
          </w:p>
        </w:tc>
        <w:tc>
          <w:tcPr>
            <w:tcW w:w="2340" w:type="dxa"/>
            <w:shd w:val="clear" w:color="auto" w:fill="FFFFFF"/>
            <w:tcMar>
              <w:top w:w="50" w:type="dxa"/>
              <w:left w:w="80" w:type="dxa"/>
              <w:bottom w:w="50" w:type="dxa"/>
              <w:right w:w="80" w:type="dxa"/>
            </w:tcMar>
          </w:tcPr>
          <w:p w14:paraId="6ED346CD" w14:textId="77777777" w:rsidR="000C165E" w:rsidRDefault="008E1947">
            <w:pPr>
              <w:spacing w:before="30" w:after="30" w:line="269" w:lineRule="auto"/>
              <w:rPr>
                <w:rFonts w:hint="eastAsia"/>
              </w:rPr>
            </w:pPr>
            <w:r>
              <w:rPr>
                <w:sz w:val="18"/>
              </w:rPr>
              <w:t>Acute febrile illness indicator</w:t>
            </w:r>
          </w:p>
        </w:tc>
      </w:tr>
      <w:tr w:rsidR="000C165E" w14:paraId="0333304F" w14:textId="77777777">
        <w:trPr>
          <w:jc w:val="center"/>
        </w:trPr>
        <w:tc>
          <w:tcPr>
            <w:tcW w:w="2340" w:type="dxa"/>
            <w:shd w:val="clear" w:color="auto" w:fill="F8FAFC"/>
            <w:tcMar>
              <w:top w:w="50" w:type="dxa"/>
              <w:left w:w="80" w:type="dxa"/>
              <w:bottom w:w="50" w:type="dxa"/>
              <w:right w:w="80" w:type="dxa"/>
            </w:tcMar>
          </w:tcPr>
          <w:p w14:paraId="2BE65AD7" w14:textId="77777777" w:rsidR="000C165E" w:rsidRDefault="008E1947">
            <w:pPr>
              <w:spacing w:before="30" w:after="30" w:line="269" w:lineRule="auto"/>
              <w:rPr>
                <w:rFonts w:hint="eastAsia"/>
              </w:rPr>
            </w:pPr>
            <w:r>
              <w:rPr>
                <w:b/>
                <w:sz w:val="18"/>
              </w:rPr>
              <w:t>4</w:t>
            </w:r>
          </w:p>
        </w:tc>
        <w:tc>
          <w:tcPr>
            <w:tcW w:w="2340" w:type="dxa"/>
            <w:shd w:val="clear" w:color="auto" w:fill="F8FAFC"/>
            <w:tcMar>
              <w:top w:w="50" w:type="dxa"/>
              <w:left w:w="80" w:type="dxa"/>
              <w:bottom w:w="50" w:type="dxa"/>
              <w:right w:w="80" w:type="dxa"/>
            </w:tcMar>
          </w:tcPr>
          <w:p w14:paraId="3F37B87B" w14:textId="77777777" w:rsidR="000C165E" w:rsidRDefault="008E1947">
            <w:pPr>
              <w:spacing w:before="30" w:after="30" w:line="269" w:lineRule="auto"/>
              <w:rPr>
                <w:rFonts w:hint="eastAsia"/>
              </w:rPr>
            </w:pPr>
            <w:r>
              <w:rPr>
                <w:sz w:val="18"/>
              </w:rPr>
              <w:t>nausea</w:t>
            </w:r>
          </w:p>
        </w:tc>
        <w:tc>
          <w:tcPr>
            <w:tcW w:w="2340" w:type="dxa"/>
            <w:shd w:val="clear" w:color="auto" w:fill="F8FAFC"/>
            <w:tcMar>
              <w:top w:w="50" w:type="dxa"/>
              <w:left w:w="80" w:type="dxa"/>
              <w:bottom w:w="50" w:type="dxa"/>
              <w:right w:w="80" w:type="dxa"/>
            </w:tcMar>
          </w:tcPr>
          <w:p w14:paraId="57AD205F" w14:textId="77777777" w:rsidR="000C165E" w:rsidRDefault="008E1947">
            <w:pPr>
              <w:spacing w:before="30" w:after="30" w:line="269" w:lineRule="auto"/>
              <w:rPr>
                <w:rFonts w:hint="eastAsia"/>
              </w:rPr>
            </w:pPr>
            <w:r>
              <w:rPr>
                <w:sz w:val="18"/>
              </w:rPr>
              <w:t>1.65%</w:t>
            </w:r>
          </w:p>
        </w:tc>
        <w:tc>
          <w:tcPr>
            <w:tcW w:w="2340" w:type="dxa"/>
            <w:shd w:val="clear" w:color="auto" w:fill="F8FAFC"/>
            <w:tcMar>
              <w:top w:w="50" w:type="dxa"/>
              <w:left w:w="80" w:type="dxa"/>
              <w:bottom w:w="50" w:type="dxa"/>
              <w:right w:w="80" w:type="dxa"/>
            </w:tcMar>
          </w:tcPr>
          <w:p w14:paraId="27BFC69D" w14:textId="77777777" w:rsidR="000C165E" w:rsidRDefault="008E1947">
            <w:pPr>
              <w:spacing w:before="30" w:after="30" w:line="269" w:lineRule="auto"/>
              <w:rPr>
                <w:rFonts w:hint="eastAsia"/>
              </w:rPr>
            </w:pPr>
            <w:r>
              <w:rPr>
                <w:sz w:val="18"/>
              </w:rPr>
              <w:t>Gastrointestinal symptom indicator</w:t>
            </w:r>
          </w:p>
        </w:tc>
      </w:tr>
      <w:tr w:rsidR="000C165E" w14:paraId="597ED4FC" w14:textId="77777777">
        <w:trPr>
          <w:jc w:val="center"/>
        </w:trPr>
        <w:tc>
          <w:tcPr>
            <w:tcW w:w="2340" w:type="dxa"/>
            <w:shd w:val="clear" w:color="auto" w:fill="FFFFFF"/>
            <w:tcMar>
              <w:top w:w="50" w:type="dxa"/>
              <w:left w:w="80" w:type="dxa"/>
              <w:bottom w:w="50" w:type="dxa"/>
              <w:right w:w="80" w:type="dxa"/>
            </w:tcMar>
          </w:tcPr>
          <w:p w14:paraId="5DD0EDCF" w14:textId="77777777" w:rsidR="000C165E" w:rsidRDefault="008E1947">
            <w:pPr>
              <w:spacing w:before="30" w:after="30" w:line="269" w:lineRule="auto"/>
              <w:rPr>
                <w:rFonts w:hint="eastAsia"/>
              </w:rPr>
            </w:pPr>
            <w:r>
              <w:rPr>
                <w:b/>
                <w:sz w:val="18"/>
              </w:rPr>
              <w:t>5</w:t>
            </w:r>
          </w:p>
        </w:tc>
        <w:tc>
          <w:tcPr>
            <w:tcW w:w="2340" w:type="dxa"/>
            <w:shd w:val="clear" w:color="auto" w:fill="FFFFFF"/>
            <w:tcMar>
              <w:top w:w="50" w:type="dxa"/>
              <w:left w:w="80" w:type="dxa"/>
              <w:bottom w:w="50" w:type="dxa"/>
              <w:right w:w="80" w:type="dxa"/>
            </w:tcMar>
          </w:tcPr>
          <w:p w14:paraId="3340175D" w14:textId="77777777" w:rsidR="000C165E" w:rsidRDefault="008E1947">
            <w:pPr>
              <w:spacing w:before="30" w:after="30" w:line="269" w:lineRule="auto"/>
              <w:rPr>
                <w:rFonts w:hint="eastAsia"/>
              </w:rPr>
            </w:pPr>
            <w:r>
              <w:rPr>
                <w:sz w:val="18"/>
              </w:rPr>
              <w:t>loss_of_appetite</w:t>
            </w:r>
          </w:p>
        </w:tc>
        <w:tc>
          <w:tcPr>
            <w:tcW w:w="2340" w:type="dxa"/>
            <w:shd w:val="clear" w:color="auto" w:fill="FFFFFF"/>
            <w:tcMar>
              <w:top w:w="50" w:type="dxa"/>
              <w:left w:w="80" w:type="dxa"/>
              <w:bottom w:w="50" w:type="dxa"/>
              <w:right w:w="80" w:type="dxa"/>
            </w:tcMar>
          </w:tcPr>
          <w:p w14:paraId="3CCD0A40" w14:textId="77777777" w:rsidR="000C165E" w:rsidRDefault="008E1947">
            <w:pPr>
              <w:spacing w:before="30" w:after="30" w:line="269" w:lineRule="auto"/>
              <w:rPr>
                <w:rFonts w:hint="eastAsia"/>
              </w:rPr>
            </w:pPr>
            <w:r>
              <w:rPr>
                <w:sz w:val="18"/>
              </w:rPr>
              <w:t>1.61%</w:t>
            </w:r>
          </w:p>
        </w:tc>
        <w:tc>
          <w:tcPr>
            <w:tcW w:w="2340" w:type="dxa"/>
            <w:shd w:val="clear" w:color="auto" w:fill="FFFFFF"/>
            <w:tcMar>
              <w:top w:w="50" w:type="dxa"/>
              <w:left w:w="80" w:type="dxa"/>
              <w:bottom w:w="50" w:type="dxa"/>
              <w:right w:w="80" w:type="dxa"/>
            </w:tcMar>
          </w:tcPr>
          <w:p w14:paraId="210F0D52" w14:textId="77777777" w:rsidR="000C165E" w:rsidRDefault="008E1947">
            <w:pPr>
              <w:spacing w:before="30" w:after="30" w:line="269" w:lineRule="auto"/>
              <w:rPr>
                <w:rFonts w:hint="eastAsia"/>
              </w:rPr>
            </w:pPr>
            <w:r>
              <w:rPr>
                <w:sz w:val="18"/>
              </w:rPr>
              <w:t>Systemic illness indicator</w:t>
            </w:r>
          </w:p>
        </w:tc>
      </w:tr>
      <w:tr w:rsidR="000C165E" w14:paraId="4DCA337D" w14:textId="77777777">
        <w:trPr>
          <w:jc w:val="center"/>
        </w:trPr>
        <w:tc>
          <w:tcPr>
            <w:tcW w:w="2340" w:type="dxa"/>
            <w:shd w:val="clear" w:color="auto" w:fill="F8FAFC"/>
            <w:tcMar>
              <w:top w:w="50" w:type="dxa"/>
              <w:left w:w="80" w:type="dxa"/>
              <w:bottom w:w="50" w:type="dxa"/>
              <w:right w:w="80" w:type="dxa"/>
            </w:tcMar>
          </w:tcPr>
          <w:p w14:paraId="71BDAB59" w14:textId="77777777" w:rsidR="000C165E" w:rsidRDefault="008E1947">
            <w:pPr>
              <w:spacing w:before="30" w:after="30" w:line="269" w:lineRule="auto"/>
              <w:rPr>
                <w:rFonts w:hint="eastAsia"/>
              </w:rPr>
            </w:pPr>
            <w:r>
              <w:rPr>
                <w:b/>
                <w:sz w:val="18"/>
              </w:rPr>
              <w:t>6</w:t>
            </w:r>
          </w:p>
        </w:tc>
        <w:tc>
          <w:tcPr>
            <w:tcW w:w="2340" w:type="dxa"/>
            <w:shd w:val="clear" w:color="auto" w:fill="F8FAFC"/>
            <w:tcMar>
              <w:top w:w="50" w:type="dxa"/>
              <w:left w:w="80" w:type="dxa"/>
              <w:bottom w:w="50" w:type="dxa"/>
              <w:right w:w="80" w:type="dxa"/>
            </w:tcMar>
          </w:tcPr>
          <w:p w14:paraId="14637370" w14:textId="77777777" w:rsidR="000C165E" w:rsidRDefault="008E1947">
            <w:pPr>
              <w:spacing w:before="30" w:after="30" w:line="269" w:lineRule="auto"/>
              <w:rPr>
                <w:rFonts w:hint="eastAsia"/>
              </w:rPr>
            </w:pPr>
            <w:r>
              <w:rPr>
                <w:sz w:val="18"/>
              </w:rPr>
              <w:t>headache</w:t>
            </w:r>
          </w:p>
        </w:tc>
        <w:tc>
          <w:tcPr>
            <w:tcW w:w="2340" w:type="dxa"/>
            <w:shd w:val="clear" w:color="auto" w:fill="F8FAFC"/>
            <w:tcMar>
              <w:top w:w="50" w:type="dxa"/>
              <w:left w:w="80" w:type="dxa"/>
              <w:bottom w:w="50" w:type="dxa"/>
              <w:right w:w="80" w:type="dxa"/>
            </w:tcMar>
          </w:tcPr>
          <w:p w14:paraId="46505E23" w14:textId="77777777" w:rsidR="000C165E" w:rsidRDefault="008E1947">
            <w:pPr>
              <w:spacing w:before="30" w:after="30" w:line="269" w:lineRule="auto"/>
              <w:rPr>
                <w:rFonts w:hint="eastAsia"/>
              </w:rPr>
            </w:pPr>
            <w:r>
              <w:rPr>
                <w:sz w:val="18"/>
              </w:rPr>
              <w:t>1.48%</w:t>
            </w:r>
          </w:p>
        </w:tc>
        <w:tc>
          <w:tcPr>
            <w:tcW w:w="2340" w:type="dxa"/>
            <w:shd w:val="clear" w:color="auto" w:fill="F8FAFC"/>
            <w:tcMar>
              <w:top w:w="50" w:type="dxa"/>
              <w:left w:w="80" w:type="dxa"/>
              <w:bottom w:w="50" w:type="dxa"/>
              <w:right w:w="80" w:type="dxa"/>
            </w:tcMar>
          </w:tcPr>
          <w:p w14:paraId="14384560" w14:textId="77777777" w:rsidR="000C165E" w:rsidRDefault="008E1947">
            <w:pPr>
              <w:spacing w:before="30" w:after="30" w:line="269" w:lineRule="auto"/>
              <w:rPr>
                <w:rFonts w:hint="eastAsia"/>
              </w:rPr>
            </w:pPr>
            <w:r>
              <w:rPr>
                <w:sz w:val="18"/>
              </w:rPr>
              <w:t>Febrile and general indicator</w:t>
            </w:r>
          </w:p>
        </w:tc>
      </w:tr>
      <w:tr w:rsidR="000C165E" w14:paraId="404AD22B" w14:textId="77777777">
        <w:trPr>
          <w:jc w:val="center"/>
        </w:trPr>
        <w:tc>
          <w:tcPr>
            <w:tcW w:w="2340" w:type="dxa"/>
            <w:shd w:val="clear" w:color="auto" w:fill="FFFFFF"/>
            <w:tcMar>
              <w:top w:w="50" w:type="dxa"/>
              <w:left w:w="80" w:type="dxa"/>
              <w:bottom w:w="50" w:type="dxa"/>
              <w:right w:w="80" w:type="dxa"/>
            </w:tcMar>
          </w:tcPr>
          <w:p w14:paraId="6126246A" w14:textId="77777777" w:rsidR="000C165E" w:rsidRDefault="008E1947">
            <w:pPr>
              <w:spacing w:before="30" w:after="30" w:line="269" w:lineRule="auto"/>
              <w:rPr>
                <w:rFonts w:hint="eastAsia"/>
              </w:rPr>
            </w:pPr>
            <w:r>
              <w:rPr>
                <w:b/>
                <w:sz w:val="18"/>
              </w:rPr>
              <w:t>7</w:t>
            </w:r>
          </w:p>
        </w:tc>
        <w:tc>
          <w:tcPr>
            <w:tcW w:w="2340" w:type="dxa"/>
            <w:shd w:val="clear" w:color="auto" w:fill="FFFFFF"/>
            <w:tcMar>
              <w:top w:w="50" w:type="dxa"/>
              <w:left w:w="80" w:type="dxa"/>
              <w:bottom w:w="50" w:type="dxa"/>
              <w:right w:w="80" w:type="dxa"/>
            </w:tcMar>
          </w:tcPr>
          <w:p w14:paraId="0F4FE6D4" w14:textId="77777777" w:rsidR="000C165E" w:rsidRDefault="008E1947">
            <w:pPr>
              <w:spacing w:before="30" w:after="30" w:line="269" w:lineRule="auto"/>
              <w:rPr>
                <w:rFonts w:hint="eastAsia"/>
              </w:rPr>
            </w:pPr>
            <w:r>
              <w:rPr>
                <w:sz w:val="18"/>
              </w:rPr>
              <w:t>chest_pain</w:t>
            </w:r>
          </w:p>
        </w:tc>
        <w:tc>
          <w:tcPr>
            <w:tcW w:w="2340" w:type="dxa"/>
            <w:shd w:val="clear" w:color="auto" w:fill="FFFFFF"/>
            <w:tcMar>
              <w:top w:w="50" w:type="dxa"/>
              <w:left w:w="80" w:type="dxa"/>
              <w:bottom w:w="50" w:type="dxa"/>
              <w:right w:w="80" w:type="dxa"/>
            </w:tcMar>
          </w:tcPr>
          <w:p w14:paraId="07571136" w14:textId="77777777" w:rsidR="000C165E" w:rsidRDefault="008E1947">
            <w:pPr>
              <w:spacing w:before="30" w:after="30" w:line="269" w:lineRule="auto"/>
              <w:rPr>
                <w:rFonts w:hint="eastAsia"/>
              </w:rPr>
            </w:pPr>
            <w:r>
              <w:rPr>
                <w:sz w:val="18"/>
              </w:rPr>
              <w:t>1.43%</w:t>
            </w:r>
          </w:p>
        </w:tc>
        <w:tc>
          <w:tcPr>
            <w:tcW w:w="2340" w:type="dxa"/>
            <w:shd w:val="clear" w:color="auto" w:fill="FFFFFF"/>
            <w:tcMar>
              <w:top w:w="50" w:type="dxa"/>
              <w:left w:w="80" w:type="dxa"/>
              <w:bottom w:w="50" w:type="dxa"/>
              <w:right w:w="80" w:type="dxa"/>
            </w:tcMar>
          </w:tcPr>
          <w:p w14:paraId="323BEEF4" w14:textId="77777777" w:rsidR="000C165E" w:rsidRDefault="008E1947">
            <w:pPr>
              <w:spacing w:before="30" w:after="30" w:line="269" w:lineRule="auto"/>
              <w:rPr>
                <w:rFonts w:hint="eastAsia"/>
              </w:rPr>
            </w:pPr>
            <w:r>
              <w:rPr>
                <w:sz w:val="18"/>
              </w:rPr>
              <w:t>Cardiovascular and respiratory indicator</w:t>
            </w:r>
          </w:p>
        </w:tc>
      </w:tr>
      <w:tr w:rsidR="000C165E" w14:paraId="29D62FBF" w14:textId="77777777">
        <w:trPr>
          <w:jc w:val="center"/>
        </w:trPr>
        <w:tc>
          <w:tcPr>
            <w:tcW w:w="2340" w:type="dxa"/>
            <w:shd w:val="clear" w:color="auto" w:fill="F8FAFC"/>
            <w:tcMar>
              <w:top w:w="50" w:type="dxa"/>
              <w:left w:w="80" w:type="dxa"/>
              <w:bottom w:w="50" w:type="dxa"/>
              <w:right w:w="80" w:type="dxa"/>
            </w:tcMar>
          </w:tcPr>
          <w:p w14:paraId="116D990F" w14:textId="77777777" w:rsidR="000C165E" w:rsidRDefault="008E1947">
            <w:pPr>
              <w:spacing w:before="30" w:after="30" w:line="269" w:lineRule="auto"/>
              <w:rPr>
                <w:rFonts w:hint="eastAsia"/>
              </w:rPr>
            </w:pPr>
            <w:r>
              <w:rPr>
                <w:b/>
                <w:sz w:val="18"/>
              </w:rPr>
              <w:t>8</w:t>
            </w:r>
          </w:p>
        </w:tc>
        <w:tc>
          <w:tcPr>
            <w:tcW w:w="2340" w:type="dxa"/>
            <w:shd w:val="clear" w:color="auto" w:fill="F8FAFC"/>
            <w:tcMar>
              <w:top w:w="50" w:type="dxa"/>
              <w:left w:w="80" w:type="dxa"/>
              <w:bottom w:w="50" w:type="dxa"/>
              <w:right w:w="80" w:type="dxa"/>
            </w:tcMar>
          </w:tcPr>
          <w:p w14:paraId="34959B55" w14:textId="77777777" w:rsidR="000C165E" w:rsidRDefault="008E1947">
            <w:pPr>
              <w:spacing w:before="30" w:after="30" w:line="269" w:lineRule="auto"/>
              <w:rPr>
                <w:rFonts w:hint="eastAsia"/>
              </w:rPr>
            </w:pPr>
            <w:r>
              <w:rPr>
                <w:sz w:val="18"/>
              </w:rPr>
              <w:t>itching</w:t>
            </w:r>
          </w:p>
        </w:tc>
        <w:tc>
          <w:tcPr>
            <w:tcW w:w="2340" w:type="dxa"/>
            <w:shd w:val="clear" w:color="auto" w:fill="F8FAFC"/>
            <w:tcMar>
              <w:top w:w="50" w:type="dxa"/>
              <w:left w:w="80" w:type="dxa"/>
              <w:bottom w:w="50" w:type="dxa"/>
              <w:right w:w="80" w:type="dxa"/>
            </w:tcMar>
          </w:tcPr>
          <w:p w14:paraId="6A74DF46" w14:textId="77777777" w:rsidR="000C165E" w:rsidRDefault="008E1947">
            <w:pPr>
              <w:spacing w:before="30" w:after="30" w:line="269" w:lineRule="auto"/>
              <w:rPr>
                <w:rFonts w:hint="eastAsia"/>
              </w:rPr>
            </w:pPr>
            <w:r>
              <w:rPr>
                <w:sz w:val="18"/>
              </w:rPr>
              <w:t>1.32%</w:t>
            </w:r>
          </w:p>
        </w:tc>
        <w:tc>
          <w:tcPr>
            <w:tcW w:w="2340" w:type="dxa"/>
            <w:shd w:val="clear" w:color="auto" w:fill="F8FAFC"/>
            <w:tcMar>
              <w:top w:w="50" w:type="dxa"/>
              <w:left w:w="80" w:type="dxa"/>
              <w:bottom w:w="50" w:type="dxa"/>
              <w:right w:w="80" w:type="dxa"/>
            </w:tcMar>
          </w:tcPr>
          <w:p w14:paraId="20A660A4" w14:textId="77777777" w:rsidR="000C165E" w:rsidRDefault="008E1947">
            <w:pPr>
              <w:spacing w:before="30" w:after="30" w:line="269" w:lineRule="auto"/>
              <w:rPr>
                <w:rFonts w:hint="eastAsia"/>
              </w:rPr>
            </w:pPr>
            <w:r>
              <w:rPr>
                <w:sz w:val="18"/>
              </w:rPr>
              <w:t>Dermatological symptom indicator</w:t>
            </w:r>
          </w:p>
        </w:tc>
      </w:tr>
      <w:tr w:rsidR="000C165E" w14:paraId="4526B61D" w14:textId="77777777">
        <w:trPr>
          <w:jc w:val="center"/>
        </w:trPr>
        <w:tc>
          <w:tcPr>
            <w:tcW w:w="2340" w:type="dxa"/>
            <w:shd w:val="clear" w:color="auto" w:fill="FFFFFF"/>
            <w:tcMar>
              <w:top w:w="50" w:type="dxa"/>
              <w:left w:w="80" w:type="dxa"/>
              <w:bottom w:w="50" w:type="dxa"/>
              <w:right w:w="80" w:type="dxa"/>
            </w:tcMar>
          </w:tcPr>
          <w:p w14:paraId="18F286C2" w14:textId="77777777" w:rsidR="000C165E" w:rsidRDefault="008E1947">
            <w:pPr>
              <w:spacing w:before="30" w:after="30" w:line="269" w:lineRule="auto"/>
              <w:rPr>
                <w:rFonts w:hint="eastAsia"/>
              </w:rPr>
            </w:pPr>
            <w:r>
              <w:rPr>
                <w:b/>
                <w:sz w:val="18"/>
              </w:rPr>
              <w:t>9</w:t>
            </w:r>
          </w:p>
        </w:tc>
        <w:tc>
          <w:tcPr>
            <w:tcW w:w="2340" w:type="dxa"/>
            <w:shd w:val="clear" w:color="auto" w:fill="FFFFFF"/>
            <w:tcMar>
              <w:top w:w="50" w:type="dxa"/>
              <w:left w:w="80" w:type="dxa"/>
              <w:bottom w:w="50" w:type="dxa"/>
              <w:right w:w="80" w:type="dxa"/>
            </w:tcMar>
          </w:tcPr>
          <w:p w14:paraId="2B28882F" w14:textId="77777777" w:rsidR="000C165E" w:rsidRDefault="008E1947">
            <w:pPr>
              <w:spacing w:before="30" w:after="30" w:line="269" w:lineRule="auto"/>
              <w:rPr>
                <w:rFonts w:hint="eastAsia"/>
              </w:rPr>
            </w:pPr>
            <w:r>
              <w:rPr>
                <w:sz w:val="18"/>
              </w:rPr>
              <w:t>joint_pain</w:t>
            </w:r>
          </w:p>
        </w:tc>
        <w:tc>
          <w:tcPr>
            <w:tcW w:w="2340" w:type="dxa"/>
            <w:shd w:val="clear" w:color="auto" w:fill="FFFFFF"/>
            <w:tcMar>
              <w:top w:w="50" w:type="dxa"/>
              <w:left w:w="80" w:type="dxa"/>
              <w:bottom w:w="50" w:type="dxa"/>
              <w:right w:w="80" w:type="dxa"/>
            </w:tcMar>
          </w:tcPr>
          <w:p w14:paraId="4CFD4665" w14:textId="77777777" w:rsidR="000C165E" w:rsidRDefault="008E1947">
            <w:pPr>
              <w:spacing w:before="30" w:after="30" w:line="269" w:lineRule="auto"/>
              <w:rPr>
                <w:rFonts w:hint="eastAsia"/>
              </w:rPr>
            </w:pPr>
            <w:r>
              <w:rPr>
                <w:sz w:val="18"/>
              </w:rPr>
              <w:t>1.30%</w:t>
            </w:r>
          </w:p>
        </w:tc>
        <w:tc>
          <w:tcPr>
            <w:tcW w:w="2340" w:type="dxa"/>
            <w:shd w:val="clear" w:color="auto" w:fill="FFFFFF"/>
            <w:tcMar>
              <w:top w:w="50" w:type="dxa"/>
              <w:left w:w="80" w:type="dxa"/>
              <w:bottom w:w="50" w:type="dxa"/>
              <w:right w:w="80" w:type="dxa"/>
            </w:tcMar>
          </w:tcPr>
          <w:p w14:paraId="2B8269EF" w14:textId="77777777" w:rsidR="000C165E" w:rsidRDefault="008E1947">
            <w:pPr>
              <w:spacing w:before="30" w:after="30" w:line="269" w:lineRule="auto"/>
              <w:rPr>
                <w:rFonts w:hint="eastAsia"/>
              </w:rPr>
            </w:pPr>
            <w:r>
              <w:rPr>
                <w:sz w:val="18"/>
              </w:rPr>
              <w:t>Musculoskeletal and viral indicator</w:t>
            </w:r>
          </w:p>
        </w:tc>
      </w:tr>
    </w:tbl>
    <w:p w14:paraId="5E057B2D" w14:textId="77777777" w:rsidR="000C165E" w:rsidRDefault="008E1947">
      <w:pPr>
        <w:spacing w:before="220" w:after="70"/>
        <w:rPr>
          <w:rFonts w:hint="eastAsia"/>
        </w:rPr>
      </w:pPr>
      <w:r>
        <w:rPr>
          <w:b/>
          <w:color w:val="1E293B"/>
          <w:sz w:val="23"/>
        </w:rPr>
        <w:lastRenderedPageBreak/>
        <w:t>5.3 Patient Risk Model Formulation &amp; Performance</w:t>
      </w:r>
    </w:p>
    <w:p w14:paraId="13535593" w14:textId="6BF7C46F" w:rsidR="000C165E" w:rsidRDefault="008E1947">
      <w:pPr>
        <w:spacing w:before="30" w:after="90" w:line="283" w:lineRule="auto"/>
        <w:rPr>
          <w:rFonts w:hint="eastAsia"/>
        </w:rPr>
      </w:pPr>
      <w:r>
        <w:rPr>
          <w:sz w:val="21"/>
        </w:rPr>
        <w:t xml:space="preserve">The patient risk model performs binary classification between lower-risk/standard-risk and higher-risk categories based on 8 explicit features: Age (continuous, </w:t>
      </w:r>
      <w:proofErr w:type="spellStart"/>
      <w:r>
        <w:rPr>
          <w:sz w:val="21"/>
        </w:rPr>
        <w:t>StandardScaler</w:t>
      </w:r>
      <w:proofErr w:type="spellEnd"/>
      <w:r>
        <w:rPr>
          <w:sz w:val="21"/>
        </w:rPr>
        <w:t>), Gender (categorical), Blood Pressure (Normal/High/Low), Cholesterol Level (Normal/High), Fever (Binary), Cough (Binary), Fatigue (Binary), and Difficulty Breathing (Binary).</w:t>
      </w:r>
    </w:p>
    <w:p w14:paraId="7F06B546" w14:textId="1B37C37F" w:rsidR="000C165E" w:rsidRDefault="008E1947">
      <w:pPr>
        <w:spacing w:before="30" w:after="90" w:line="283" w:lineRule="auto"/>
        <w:rPr>
          <w:rFonts w:hint="eastAsia"/>
        </w:rPr>
      </w:pPr>
      <w:r>
        <w:rPr>
          <w:sz w:val="21"/>
        </w:rPr>
        <w:t>Table 5.3: Patient Risk Assessment Model Performance Metrics</w:t>
      </w:r>
    </w:p>
    <w:tbl>
      <w:tblPr>
        <w:tblW w:w="0" w:type="auto"/>
        <w:jc w:val="center"/>
        <w:tblLook w:val="04A0" w:firstRow="1" w:lastRow="0" w:firstColumn="1" w:lastColumn="0" w:noHBand="0" w:noVBand="1"/>
      </w:tblPr>
      <w:tblGrid>
        <w:gridCol w:w="3120"/>
        <w:gridCol w:w="3120"/>
        <w:gridCol w:w="3120"/>
      </w:tblGrid>
      <w:tr w:rsidR="000C165E" w14:paraId="3754B45F" w14:textId="77777777">
        <w:trPr>
          <w:jc w:val="center"/>
        </w:trPr>
        <w:tc>
          <w:tcPr>
            <w:tcW w:w="3120" w:type="dxa"/>
            <w:shd w:val="clear" w:color="auto" w:fill="0E7490"/>
            <w:tcMar>
              <w:top w:w="60" w:type="dxa"/>
              <w:left w:w="90" w:type="dxa"/>
              <w:bottom w:w="60" w:type="dxa"/>
              <w:right w:w="90" w:type="dxa"/>
            </w:tcMar>
          </w:tcPr>
          <w:p w14:paraId="3F654C92" w14:textId="77777777" w:rsidR="000C165E" w:rsidRDefault="008E1947">
            <w:pPr>
              <w:spacing w:before="40" w:after="40" w:line="269" w:lineRule="auto"/>
              <w:rPr>
                <w:rFonts w:hint="eastAsia"/>
              </w:rPr>
            </w:pPr>
            <w:r>
              <w:rPr>
                <w:b/>
                <w:color w:val="FFFFFF"/>
                <w:sz w:val="19"/>
              </w:rPr>
              <w:t>Metric Parameter</w:t>
            </w:r>
          </w:p>
        </w:tc>
        <w:tc>
          <w:tcPr>
            <w:tcW w:w="3120" w:type="dxa"/>
            <w:shd w:val="clear" w:color="auto" w:fill="0E7490"/>
            <w:tcMar>
              <w:top w:w="60" w:type="dxa"/>
              <w:left w:w="90" w:type="dxa"/>
              <w:bottom w:w="60" w:type="dxa"/>
              <w:right w:w="90" w:type="dxa"/>
            </w:tcMar>
          </w:tcPr>
          <w:p w14:paraId="2C37468C" w14:textId="77777777" w:rsidR="000C165E" w:rsidRDefault="008E1947">
            <w:pPr>
              <w:spacing w:before="40" w:after="40" w:line="269" w:lineRule="auto"/>
              <w:rPr>
                <w:rFonts w:hint="eastAsia"/>
              </w:rPr>
            </w:pPr>
            <w:r>
              <w:rPr>
                <w:b/>
                <w:color w:val="FFFFFF"/>
                <w:sz w:val="19"/>
              </w:rPr>
              <w:t>Evaluated Value</w:t>
            </w:r>
          </w:p>
        </w:tc>
        <w:tc>
          <w:tcPr>
            <w:tcW w:w="3120" w:type="dxa"/>
            <w:shd w:val="clear" w:color="auto" w:fill="0E7490"/>
            <w:tcMar>
              <w:top w:w="60" w:type="dxa"/>
              <w:left w:w="90" w:type="dxa"/>
              <w:bottom w:w="60" w:type="dxa"/>
              <w:right w:w="90" w:type="dxa"/>
            </w:tcMar>
          </w:tcPr>
          <w:p w14:paraId="5F9A239A" w14:textId="77777777" w:rsidR="000C165E" w:rsidRDefault="008E1947">
            <w:pPr>
              <w:spacing w:before="40" w:after="40" w:line="269" w:lineRule="auto"/>
              <w:rPr>
                <w:rFonts w:hint="eastAsia"/>
              </w:rPr>
            </w:pPr>
            <w:r>
              <w:rPr>
                <w:b/>
                <w:color w:val="FFFFFF"/>
                <w:sz w:val="19"/>
              </w:rPr>
              <w:t>Significance</w:t>
            </w:r>
          </w:p>
        </w:tc>
      </w:tr>
      <w:tr w:rsidR="000C165E" w14:paraId="130AB28D" w14:textId="77777777">
        <w:trPr>
          <w:jc w:val="center"/>
        </w:trPr>
        <w:tc>
          <w:tcPr>
            <w:tcW w:w="3120" w:type="dxa"/>
            <w:shd w:val="clear" w:color="auto" w:fill="FFFFFF"/>
            <w:tcMar>
              <w:top w:w="50" w:type="dxa"/>
              <w:left w:w="80" w:type="dxa"/>
              <w:bottom w:w="50" w:type="dxa"/>
              <w:right w:w="80" w:type="dxa"/>
            </w:tcMar>
          </w:tcPr>
          <w:p w14:paraId="479869CB" w14:textId="77777777" w:rsidR="000C165E" w:rsidRDefault="008E1947">
            <w:pPr>
              <w:spacing w:before="30" w:after="30" w:line="269" w:lineRule="auto"/>
              <w:rPr>
                <w:rFonts w:hint="eastAsia"/>
              </w:rPr>
            </w:pPr>
            <w:r>
              <w:rPr>
                <w:b/>
                <w:sz w:val="18"/>
              </w:rPr>
              <w:t>Pipeline Architecture</w:t>
            </w:r>
          </w:p>
        </w:tc>
        <w:tc>
          <w:tcPr>
            <w:tcW w:w="3120" w:type="dxa"/>
            <w:shd w:val="clear" w:color="auto" w:fill="FFFFFF"/>
            <w:tcMar>
              <w:top w:w="50" w:type="dxa"/>
              <w:left w:w="80" w:type="dxa"/>
              <w:bottom w:w="50" w:type="dxa"/>
              <w:right w:w="80" w:type="dxa"/>
            </w:tcMar>
          </w:tcPr>
          <w:p w14:paraId="3D1F5CF3" w14:textId="77777777" w:rsidR="000C165E" w:rsidRDefault="008E1947">
            <w:pPr>
              <w:spacing w:before="30" w:after="30" w:line="269" w:lineRule="auto"/>
              <w:rPr>
                <w:rFonts w:hint="eastAsia"/>
              </w:rPr>
            </w:pPr>
            <w:r>
              <w:rPr>
                <w:sz w:val="18"/>
              </w:rPr>
              <w:t>ColumnTransformer + RandomForest</w:t>
            </w:r>
          </w:p>
        </w:tc>
        <w:tc>
          <w:tcPr>
            <w:tcW w:w="3120" w:type="dxa"/>
            <w:shd w:val="clear" w:color="auto" w:fill="FFFFFF"/>
            <w:tcMar>
              <w:top w:w="50" w:type="dxa"/>
              <w:left w:w="80" w:type="dxa"/>
              <w:bottom w:w="50" w:type="dxa"/>
              <w:right w:w="80" w:type="dxa"/>
            </w:tcMar>
          </w:tcPr>
          <w:p w14:paraId="773DA5B3" w14:textId="77777777" w:rsidR="000C165E" w:rsidRDefault="008E1947">
            <w:pPr>
              <w:spacing w:before="30" w:after="30" w:line="269" w:lineRule="auto"/>
              <w:rPr>
                <w:rFonts w:hint="eastAsia"/>
              </w:rPr>
            </w:pPr>
            <w:r>
              <w:rPr>
                <w:sz w:val="18"/>
              </w:rPr>
              <w:t>Scaled continuous + one-hot encoded categorical</w:t>
            </w:r>
          </w:p>
        </w:tc>
      </w:tr>
      <w:tr w:rsidR="000C165E" w14:paraId="14F804FD" w14:textId="77777777">
        <w:trPr>
          <w:jc w:val="center"/>
        </w:trPr>
        <w:tc>
          <w:tcPr>
            <w:tcW w:w="3120" w:type="dxa"/>
            <w:shd w:val="clear" w:color="auto" w:fill="F8FAFC"/>
            <w:tcMar>
              <w:top w:w="50" w:type="dxa"/>
              <w:left w:w="80" w:type="dxa"/>
              <w:bottom w:w="50" w:type="dxa"/>
              <w:right w:w="80" w:type="dxa"/>
            </w:tcMar>
          </w:tcPr>
          <w:p w14:paraId="1C707BB4" w14:textId="77777777" w:rsidR="000C165E" w:rsidRDefault="008E1947">
            <w:pPr>
              <w:spacing w:before="30" w:after="30" w:line="269" w:lineRule="auto"/>
              <w:rPr>
                <w:rFonts w:hint="eastAsia"/>
              </w:rPr>
            </w:pPr>
            <w:r>
              <w:rPr>
                <w:b/>
                <w:sz w:val="18"/>
              </w:rPr>
              <w:t>Test Accuracy</w:t>
            </w:r>
          </w:p>
        </w:tc>
        <w:tc>
          <w:tcPr>
            <w:tcW w:w="3120" w:type="dxa"/>
            <w:shd w:val="clear" w:color="auto" w:fill="F8FAFC"/>
            <w:tcMar>
              <w:top w:w="50" w:type="dxa"/>
              <w:left w:w="80" w:type="dxa"/>
              <w:bottom w:w="50" w:type="dxa"/>
              <w:right w:w="80" w:type="dxa"/>
            </w:tcMar>
          </w:tcPr>
          <w:p w14:paraId="22466FE0" w14:textId="77777777" w:rsidR="000C165E" w:rsidRDefault="008E1947">
            <w:pPr>
              <w:spacing w:before="30" w:after="30" w:line="269" w:lineRule="auto"/>
              <w:rPr>
                <w:rFonts w:hint="eastAsia"/>
              </w:rPr>
            </w:pPr>
            <w:r>
              <w:rPr>
                <w:b/>
                <w:sz w:val="18"/>
              </w:rPr>
              <w:t>92.16% (0.9216)</w:t>
            </w:r>
          </w:p>
        </w:tc>
        <w:tc>
          <w:tcPr>
            <w:tcW w:w="3120" w:type="dxa"/>
            <w:shd w:val="clear" w:color="auto" w:fill="F8FAFC"/>
            <w:tcMar>
              <w:top w:w="50" w:type="dxa"/>
              <w:left w:w="80" w:type="dxa"/>
              <w:bottom w:w="50" w:type="dxa"/>
              <w:right w:w="80" w:type="dxa"/>
            </w:tcMar>
          </w:tcPr>
          <w:p w14:paraId="033EA2CB" w14:textId="77777777" w:rsidR="000C165E" w:rsidRDefault="008E1947">
            <w:pPr>
              <w:spacing w:before="30" w:after="30" w:line="269" w:lineRule="auto"/>
              <w:rPr>
                <w:rFonts w:hint="eastAsia"/>
              </w:rPr>
            </w:pPr>
            <w:r>
              <w:rPr>
                <w:sz w:val="18"/>
              </w:rPr>
              <w:t>Performance on evaluated test split</w:t>
            </w:r>
          </w:p>
        </w:tc>
      </w:tr>
      <w:tr w:rsidR="000C165E" w14:paraId="6EC1C699" w14:textId="77777777">
        <w:trPr>
          <w:jc w:val="center"/>
        </w:trPr>
        <w:tc>
          <w:tcPr>
            <w:tcW w:w="3120" w:type="dxa"/>
            <w:shd w:val="clear" w:color="auto" w:fill="FFFFFF"/>
            <w:tcMar>
              <w:top w:w="50" w:type="dxa"/>
              <w:left w:w="80" w:type="dxa"/>
              <w:bottom w:w="50" w:type="dxa"/>
              <w:right w:w="80" w:type="dxa"/>
            </w:tcMar>
          </w:tcPr>
          <w:p w14:paraId="09E41D15" w14:textId="77777777" w:rsidR="000C165E" w:rsidRDefault="008E1947">
            <w:pPr>
              <w:spacing w:before="30" w:after="30" w:line="269" w:lineRule="auto"/>
              <w:rPr>
                <w:rFonts w:hint="eastAsia"/>
              </w:rPr>
            </w:pPr>
            <w:r>
              <w:rPr>
                <w:b/>
                <w:sz w:val="18"/>
              </w:rPr>
              <w:t>Balanced Accuracy</w:t>
            </w:r>
          </w:p>
        </w:tc>
        <w:tc>
          <w:tcPr>
            <w:tcW w:w="3120" w:type="dxa"/>
            <w:shd w:val="clear" w:color="auto" w:fill="FFFFFF"/>
            <w:tcMar>
              <w:top w:w="50" w:type="dxa"/>
              <w:left w:w="80" w:type="dxa"/>
              <w:bottom w:w="50" w:type="dxa"/>
              <w:right w:w="80" w:type="dxa"/>
            </w:tcMar>
          </w:tcPr>
          <w:p w14:paraId="0F3C5778" w14:textId="77777777" w:rsidR="000C165E" w:rsidRDefault="008E1947">
            <w:pPr>
              <w:spacing w:before="30" w:after="30" w:line="269" w:lineRule="auto"/>
              <w:rPr>
                <w:rFonts w:hint="eastAsia"/>
              </w:rPr>
            </w:pPr>
            <w:r>
              <w:rPr>
                <w:b/>
                <w:sz w:val="18"/>
              </w:rPr>
              <w:t>92.00% (0.9200)</w:t>
            </w:r>
          </w:p>
        </w:tc>
        <w:tc>
          <w:tcPr>
            <w:tcW w:w="3120" w:type="dxa"/>
            <w:shd w:val="clear" w:color="auto" w:fill="FFFFFF"/>
            <w:tcMar>
              <w:top w:w="50" w:type="dxa"/>
              <w:left w:w="80" w:type="dxa"/>
              <w:bottom w:w="50" w:type="dxa"/>
              <w:right w:w="80" w:type="dxa"/>
            </w:tcMar>
          </w:tcPr>
          <w:p w14:paraId="18F449D9" w14:textId="77777777" w:rsidR="000C165E" w:rsidRDefault="008E1947">
            <w:pPr>
              <w:spacing w:before="30" w:after="30" w:line="269" w:lineRule="auto"/>
              <w:rPr>
                <w:rFonts w:hint="eastAsia"/>
              </w:rPr>
            </w:pPr>
            <w:r>
              <w:rPr>
                <w:sz w:val="18"/>
              </w:rPr>
              <w:t>Balanced performance across risk classes</w:t>
            </w:r>
          </w:p>
        </w:tc>
      </w:tr>
      <w:tr w:rsidR="000C165E" w14:paraId="4B7FCABB" w14:textId="77777777">
        <w:trPr>
          <w:jc w:val="center"/>
        </w:trPr>
        <w:tc>
          <w:tcPr>
            <w:tcW w:w="3120" w:type="dxa"/>
            <w:shd w:val="clear" w:color="auto" w:fill="F8FAFC"/>
            <w:tcMar>
              <w:top w:w="50" w:type="dxa"/>
              <w:left w:w="80" w:type="dxa"/>
              <w:bottom w:w="50" w:type="dxa"/>
              <w:right w:w="80" w:type="dxa"/>
            </w:tcMar>
          </w:tcPr>
          <w:p w14:paraId="1AECC156" w14:textId="77777777" w:rsidR="000C165E" w:rsidRDefault="008E1947">
            <w:pPr>
              <w:spacing w:before="30" w:after="30" w:line="269" w:lineRule="auto"/>
              <w:rPr>
                <w:rFonts w:hint="eastAsia"/>
              </w:rPr>
            </w:pPr>
            <w:r>
              <w:rPr>
                <w:b/>
                <w:sz w:val="18"/>
              </w:rPr>
              <w:t>Precision (High Risk)</w:t>
            </w:r>
          </w:p>
        </w:tc>
        <w:tc>
          <w:tcPr>
            <w:tcW w:w="3120" w:type="dxa"/>
            <w:shd w:val="clear" w:color="auto" w:fill="F8FAFC"/>
            <w:tcMar>
              <w:top w:w="50" w:type="dxa"/>
              <w:left w:w="80" w:type="dxa"/>
              <w:bottom w:w="50" w:type="dxa"/>
              <w:right w:w="80" w:type="dxa"/>
            </w:tcMar>
          </w:tcPr>
          <w:p w14:paraId="07C1CD7F" w14:textId="77777777" w:rsidR="000C165E" w:rsidRDefault="008E1947">
            <w:pPr>
              <w:spacing w:before="30" w:after="30" w:line="269" w:lineRule="auto"/>
              <w:rPr>
                <w:rFonts w:hint="eastAsia"/>
              </w:rPr>
            </w:pPr>
            <w:r>
              <w:rPr>
                <w:b/>
                <w:sz w:val="18"/>
              </w:rPr>
              <w:t>86.67% (0.8667)</w:t>
            </w:r>
          </w:p>
        </w:tc>
        <w:tc>
          <w:tcPr>
            <w:tcW w:w="3120" w:type="dxa"/>
            <w:shd w:val="clear" w:color="auto" w:fill="F8FAFC"/>
            <w:tcMar>
              <w:top w:w="50" w:type="dxa"/>
              <w:left w:w="80" w:type="dxa"/>
              <w:bottom w:w="50" w:type="dxa"/>
              <w:right w:w="80" w:type="dxa"/>
            </w:tcMar>
          </w:tcPr>
          <w:p w14:paraId="30F53F07" w14:textId="77777777" w:rsidR="000C165E" w:rsidRDefault="008E1947">
            <w:pPr>
              <w:spacing w:before="30" w:after="30" w:line="269" w:lineRule="auto"/>
              <w:rPr>
                <w:rFonts w:hint="eastAsia"/>
              </w:rPr>
            </w:pPr>
            <w:r>
              <w:rPr>
                <w:sz w:val="18"/>
              </w:rPr>
              <w:t>Precision on positive risk predictions</w:t>
            </w:r>
          </w:p>
        </w:tc>
      </w:tr>
      <w:tr w:rsidR="000C165E" w14:paraId="323D55D0" w14:textId="77777777">
        <w:trPr>
          <w:jc w:val="center"/>
        </w:trPr>
        <w:tc>
          <w:tcPr>
            <w:tcW w:w="3120" w:type="dxa"/>
            <w:shd w:val="clear" w:color="auto" w:fill="FFFFFF"/>
            <w:tcMar>
              <w:top w:w="50" w:type="dxa"/>
              <w:left w:w="80" w:type="dxa"/>
              <w:bottom w:w="50" w:type="dxa"/>
              <w:right w:w="80" w:type="dxa"/>
            </w:tcMar>
          </w:tcPr>
          <w:p w14:paraId="009143F3" w14:textId="77777777" w:rsidR="000C165E" w:rsidRDefault="008E1947">
            <w:pPr>
              <w:spacing w:before="30" w:after="30" w:line="269" w:lineRule="auto"/>
              <w:rPr>
                <w:rFonts w:hint="eastAsia"/>
              </w:rPr>
            </w:pPr>
            <w:r>
              <w:rPr>
                <w:b/>
                <w:sz w:val="18"/>
              </w:rPr>
              <w:t>Recall (High Risk)</w:t>
            </w:r>
          </w:p>
        </w:tc>
        <w:tc>
          <w:tcPr>
            <w:tcW w:w="3120" w:type="dxa"/>
            <w:shd w:val="clear" w:color="auto" w:fill="FFFFFF"/>
            <w:tcMar>
              <w:top w:w="50" w:type="dxa"/>
              <w:left w:w="80" w:type="dxa"/>
              <w:bottom w:w="50" w:type="dxa"/>
              <w:right w:w="80" w:type="dxa"/>
            </w:tcMar>
          </w:tcPr>
          <w:p w14:paraId="5FE876D9" w14:textId="77777777" w:rsidR="000C165E" w:rsidRDefault="008E1947">
            <w:pPr>
              <w:spacing w:before="30" w:after="30" w:line="269" w:lineRule="auto"/>
              <w:rPr>
                <w:rFonts w:hint="eastAsia"/>
              </w:rPr>
            </w:pPr>
            <w:r>
              <w:rPr>
                <w:b/>
                <w:sz w:val="18"/>
              </w:rPr>
              <w:t>100.0% (1.0000)</w:t>
            </w:r>
          </w:p>
        </w:tc>
        <w:tc>
          <w:tcPr>
            <w:tcW w:w="3120" w:type="dxa"/>
            <w:shd w:val="clear" w:color="auto" w:fill="FFFFFF"/>
            <w:tcMar>
              <w:top w:w="50" w:type="dxa"/>
              <w:left w:w="80" w:type="dxa"/>
              <w:bottom w:w="50" w:type="dxa"/>
              <w:right w:w="80" w:type="dxa"/>
            </w:tcMar>
          </w:tcPr>
          <w:p w14:paraId="74245E2A" w14:textId="77777777" w:rsidR="000C165E" w:rsidRDefault="008E1947">
            <w:pPr>
              <w:spacing w:before="30" w:after="30" w:line="269" w:lineRule="auto"/>
              <w:rPr>
                <w:rFonts w:hint="eastAsia"/>
              </w:rPr>
            </w:pPr>
            <w:r>
              <w:rPr>
                <w:b/>
                <w:sz w:val="18"/>
              </w:rPr>
              <w:t>100% recall for high-risk class on test set</w:t>
            </w:r>
          </w:p>
        </w:tc>
      </w:tr>
      <w:tr w:rsidR="000C165E" w14:paraId="4FAC5B05" w14:textId="77777777">
        <w:trPr>
          <w:jc w:val="center"/>
        </w:trPr>
        <w:tc>
          <w:tcPr>
            <w:tcW w:w="3120" w:type="dxa"/>
            <w:shd w:val="clear" w:color="auto" w:fill="F8FAFC"/>
            <w:tcMar>
              <w:top w:w="50" w:type="dxa"/>
              <w:left w:w="80" w:type="dxa"/>
              <w:bottom w:w="50" w:type="dxa"/>
              <w:right w:w="80" w:type="dxa"/>
            </w:tcMar>
          </w:tcPr>
          <w:p w14:paraId="7611DD68" w14:textId="77777777" w:rsidR="000C165E" w:rsidRDefault="008E1947">
            <w:pPr>
              <w:spacing w:before="30" w:after="30" w:line="269" w:lineRule="auto"/>
              <w:rPr>
                <w:rFonts w:hint="eastAsia"/>
              </w:rPr>
            </w:pPr>
            <w:r>
              <w:rPr>
                <w:b/>
                <w:sz w:val="18"/>
              </w:rPr>
              <w:t>F1-Score</w:t>
            </w:r>
          </w:p>
        </w:tc>
        <w:tc>
          <w:tcPr>
            <w:tcW w:w="3120" w:type="dxa"/>
            <w:shd w:val="clear" w:color="auto" w:fill="F8FAFC"/>
            <w:tcMar>
              <w:top w:w="50" w:type="dxa"/>
              <w:left w:w="80" w:type="dxa"/>
              <w:bottom w:w="50" w:type="dxa"/>
              <w:right w:w="80" w:type="dxa"/>
            </w:tcMar>
          </w:tcPr>
          <w:p w14:paraId="2667DE9C" w14:textId="77777777" w:rsidR="000C165E" w:rsidRDefault="008E1947">
            <w:pPr>
              <w:spacing w:before="30" w:after="30" w:line="269" w:lineRule="auto"/>
              <w:rPr>
                <w:rFonts w:hint="eastAsia"/>
              </w:rPr>
            </w:pPr>
            <w:r>
              <w:rPr>
                <w:b/>
                <w:sz w:val="18"/>
              </w:rPr>
              <w:t>92.86% (0.9286)</w:t>
            </w:r>
          </w:p>
        </w:tc>
        <w:tc>
          <w:tcPr>
            <w:tcW w:w="3120" w:type="dxa"/>
            <w:shd w:val="clear" w:color="auto" w:fill="F8FAFC"/>
            <w:tcMar>
              <w:top w:w="50" w:type="dxa"/>
              <w:left w:w="80" w:type="dxa"/>
              <w:bottom w:w="50" w:type="dxa"/>
              <w:right w:w="80" w:type="dxa"/>
            </w:tcMar>
          </w:tcPr>
          <w:p w14:paraId="79D3DC03" w14:textId="77777777" w:rsidR="000C165E" w:rsidRDefault="008E1947">
            <w:pPr>
              <w:spacing w:before="30" w:after="30" w:line="269" w:lineRule="auto"/>
              <w:rPr>
                <w:rFonts w:hint="eastAsia"/>
              </w:rPr>
            </w:pPr>
            <w:r>
              <w:rPr>
                <w:sz w:val="18"/>
              </w:rPr>
              <w:t>Harmonic mean of precision and recall</w:t>
            </w:r>
          </w:p>
        </w:tc>
      </w:tr>
      <w:tr w:rsidR="000C165E" w14:paraId="2A0DF44D" w14:textId="77777777">
        <w:trPr>
          <w:jc w:val="center"/>
        </w:trPr>
        <w:tc>
          <w:tcPr>
            <w:tcW w:w="3120" w:type="dxa"/>
            <w:shd w:val="clear" w:color="auto" w:fill="FFFFFF"/>
            <w:tcMar>
              <w:top w:w="50" w:type="dxa"/>
              <w:left w:w="80" w:type="dxa"/>
              <w:bottom w:w="50" w:type="dxa"/>
              <w:right w:w="80" w:type="dxa"/>
            </w:tcMar>
          </w:tcPr>
          <w:p w14:paraId="222CB971" w14:textId="77777777" w:rsidR="000C165E" w:rsidRDefault="008E1947">
            <w:pPr>
              <w:spacing w:before="30" w:after="30" w:line="269" w:lineRule="auto"/>
              <w:rPr>
                <w:rFonts w:hint="eastAsia"/>
              </w:rPr>
            </w:pPr>
            <w:r>
              <w:rPr>
                <w:b/>
                <w:sz w:val="18"/>
              </w:rPr>
              <w:t>ROC-AUC Score</w:t>
            </w:r>
          </w:p>
        </w:tc>
        <w:tc>
          <w:tcPr>
            <w:tcW w:w="3120" w:type="dxa"/>
            <w:shd w:val="clear" w:color="auto" w:fill="FFFFFF"/>
            <w:tcMar>
              <w:top w:w="50" w:type="dxa"/>
              <w:left w:w="80" w:type="dxa"/>
              <w:bottom w:w="50" w:type="dxa"/>
              <w:right w:w="80" w:type="dxa"/>
            </w:tcMar>
          </w:tcPr>
          <w:p w14:paraId="28D2E9BC" w14:textId="77777777" w:rsidR="000C165E" w:rsidRDefault="008E1947">
            <w:pPr>
              <w:spacing w:before="30" w:after="30" w:line="269" w:lineRule="auto"/>
              <w:rPr>
                <w:rFonts w:hint="eastAsia"/>
              </w:rPr>
            </w:pPr>
            <w:r>
              <w:rPr>
                <w:b/>
                <w:sz w:val="18"/>
              </w:rPr>
              <w:t>97.69% (0.9769)</w:t>
            </w:r>
          </w:p>
        </w:tc>
        <w:tc>
          <w:tcPr>
            <w:tcW w:w="3120" w:type="dxa"/>
            <w:shd w:val="clear" w:color="auto" w:fill="FFFFFF"/>
            <w:tcMar>
              <w:top w:w="50" w:type="dxa"/>
              <w:left w:w="80" w:type="dxa"/>
              <w:bottom w:w="50" w:type="dxa"/>
              <w:right w:w="80" w:type="dxa"/>
            </w:tcMar>
          </w:tcPr>
          <w:p w14:paraId="3E5DA84A" w14:textId="77777777" w:rsidR="000C165E" w:rsidRDefault="008E1947">
            <w:pPr>
              <w:spacing w:before="30" w:after="30" w:line="269" w:lineRule="auto"/>
              <w:rPr>
                <w:rFonts w:hint="eastAsia"/>
              </w:rPr>
            </w:pPr>
            <w:r>
              <w:rPr>
                <w:sz w:val="18"/>
              </w:rPr>
              <w:t>Area under ROC curve on test split</w:t>
            </w:r>
          </w:p>
        </w:tc>
      </w:tr>
    </w:tbl>
    <w:p w14:paraId="5985291E" w14:textId="77777777" w:rsidR="00037B39" w:rsidRDefault="00037B39">
      <w:pPr>
        <w:spacing w:before="30" w:after="90" w:line="283" w:lineRule="auto"/>
        <w:rPr>
          <w:sz w:val="21"/>
        </w:rPr>
      </w:pPr>
    </w:p>
    <w:p w14:paraId="74620A82" w14:textId="7C516463" w:rsidR="000C165E" w:rsidRDefault="008E1947">
      <w:pPr>
        <w:spacing w:before="30" w:after="90" w:line="283" w:lineRule="auto"/>
        <w:rPr>
          <w:rFonts w:hint="eastAsia"/>
        </w:rPr>
      </w:pPr>
      <w:r>
        <w:rPr>
          <w:sz w:val="21"/>
        </w:rPr>
        <w:t>Table 5.4: Patient Risk Model Confusion Matrix</w:t>
      </w:r>
    </w:p>
    <w:tbl>
      <w:tblPr>
        <w:tblW w:w="0" w:type="auto"/>
        <w:jc w:val="center"/>
        <w:tblLook w:val="04A0" w:firstRow="1" w:lastRow="0" w:firstColumn="1" w:lastColumn="0" w:noHBand="0" w:noVBand="1"/>
      </w:tblPr>
      <w:tblGrid>
        <w:gridCol w:w="2340"/>
        <w:gridCol w:w="2340"/>
        <w:gridCol w:w="2340"/>
        <w:gridCol w:w="2340"/>
      </w:tblGrid>
      <w:tr w:rsidR="000C165E" w14:paraId="5C7D435D" w14:textId="77777777">
        <w:trPr>
          <w:jc w:val="center"/>
        </w:trPr>
        <w:tc>
          <w:tcPr>
            <w:tcW w:w="2340" w:type="dxa"/>
            <w:shd w:val="clear" w:color="auto" w:fill="0E7490"/>
            <w:tcMar>
              <w:top w:w="60" w:type="dxa"/>
              <w:left w:w="90" w:type="dxa"/>
              <w:bottom w:w="60" w:type="dxa"/>
              <w:right w:w="90" w:type="dxa"/>
            </w:tcMar>
          </w:tcPr>
          <w:p w14:paraId="703A0393" w14:textId="77777777" w:rsidR="000C165E" w:rsidRDefault="008E1947">
            <w:pPr>
              <w:spacing w:before="40" w:after="40" w:line="269" w:lineRule="auto"/>
              <w:rPr>
                <w:rFonts w:hint="eastAsia"/>
              </w:rPr>
            </w:pPr>
            <w:r>
              <w:rPr>
                <w:b/>
                <w:color w:val="FFFFFF"/>
                <w:sz w:val="19"/>
              </w:rPr>
              <w:t>Actual Class \ Predicted Class</w:t>
            </w:r>
          </w:p>
        </w:tc>
        <w:tc>
          <w:tcPr>
            <w:tcW w:w="2340" w:type="dxa"/>
            <w:shd w:val="clear" w:color="auto" w:fill="0E7490"/>
            <w:tcMar>
              <w:top w:w="60" w:type="dxa"/>
              <w:left w:w="90" w:type="dxa"/>
              <w:bottom w:w="60" w:type="dxa"/>
              <w:right w:w="90" w:type="dxa"/>
            </w:tcMar>
          </w:tcPr>
          <w:p w14:paraId="7CA82366" w14:textId="77777777" w:rsidR="000C165E" w:rsidRDefault="008E1947">
            <w:pPr>
              <w:spacing w:before="40" w:after="40" w:line="269" w:lineRule="auto"/>
              <w:rPr>
                <w:rFonts w:hint="eastAsia"/>
              </w:rPr>
            </w:pPr>
            <w:r>
              <w:rPr>
                <w:b/>
                <w:color w:val="FFFFFF"/>
                <w:sz w:val="19"/>
              </w:rPr>
              <w:t>Predicted Low Risk</w:t>
            </w:r>
          </w:p>
        </w:tc>
        <w:tc>
          <w:tcPr>
            <w:tcW w:w="2340" w:type="dxa"/>
            <w:shd w:val="clear" w:color="auto" w:fill="0E7490"/>
            <w:tcMar>
              <w:top w:w="60" w:type="dxa"/>
              <w:left w:w="90" w:type="dxa"/>
              <w:bottom w:w="60" w:type="dxa"/>
              <w:right w:w="90" w:type="dxa"/>
            </w:tcMar>
          </w:tcPr>
          <w:p w14:paraId="5962E9C7" w14:textId="77777777" w:rsidR="000C165E" w:rsidRDefault="008E1947">
            <w:pPr>
              <w:spacing w:before="40" w:after="40" w:line="269" w:lineRule="auto"/>
              <w:rPr>
                <w:rFonts w:hint="eastAsia"/>
              </w:rPr>
            </w:pPr>
            <w:r>
              <w:rPr>
                <w:b/>
                <w:color w:val="FFFFFF"/>
                <w:sz w:val="19"/>
              </w:rPr>
              <w:t>Predicted High Risk</w:t>
            </w:r>
          </w:p>
        </w:tc>
        <w:tc>
          <w:tcPr>
            <w:tcW w:w="2340" w:type="dxa"/>
            <w:shd w:val="clear" w:color="auto" w:fill="0E7490"/>
            <w:tcMar>
              <w:top w:w="60" w:type="dxa"/>
              <w:left w:w="90" w:type="dxa"/>
              <w:bottom w:w="60" w:type="dxa"/>
              <w:right w:w="90" w:type="dxa"/>
            </w:tcMar>
          </w:tcPr>
          <w:p w14:paraId="42AF5C85" w14:textId="77777777" w:rsidR="000C165E" w:rsidRDefault="008E1947">
            <w:pPr>
              <w:spacing w:before="40" w:after="40" w:line="269" w:lineRule="auto"/>
              <w:rPr>
                <w:rFonts w:hint="eastAsia"/>
              </w:rPr>
            </w:pPr>
            <w:r>
              <w:rPr>
                <w:b/>
                <w:color w:val="FFFFFF"/>
                <w:sz w:val="19"/>
              </w:rPr>
              <w:t>Total</w:t>
            </w:r>
          </w:p>
        </w:tc>
      </w:tr>
      <w:tr w:rsidR="000C165E" w14:paraId="73D9AC31" w14:textId="77777777">
        <w:trPr>
          <w:jc w:val="center"/>
        </w:trPr>
        <w:tc>
          <w:tcPr>
            <w:tcW w:w="2340" w:type="dxa"/>
            <w:shd w:val="clear" w:color="auto" w:fill="FFFFFF"/>
            <w:tcMar>
              <w:top w:w="50" w:type="dxa"/>
              <w:left w:w="80" w:type="dxa"/>
              <w:bottom w:w="50" w:type="dxa"/>
              <w:right w:w="80" w:type="dxa"/>
            </w:tcMar>
          </w:tcPr>
          <w:p w14:paraId="4C8E39F3" w14:textId="77777777" w:rsidR="000C165E" w:rsidRDefault="008E1947">
            <w:pPr>
              <w:spacing w:before="30" w:after="30" w:line="269" w:lineRule="auto"/>
              <w:rPr>
                <w:rFonts w:hint="eastAsia"/>
              </w:rPr>
            </w:pPr>
            <w:r>
              <w:rPr>
                <w:b/>
                <w:sz w:val="18"/>
              </w:rPr>
              <w:t>Actual Low Risk</w:t>
            </w:r>
          </w:p>
        </w:tc>
        <w:tc>
          <w:tcPr>
            <w:tcW w:w="2340" w:type="dxa"/>
            <w:shd w:val="clear" w:color="auto" w:fill="FFFFFF"/>
            <w:tcMar>
              <w:top w:w="50" w:type="dxa"/>
              <w:left w:w="80" w:type="dxa"/>
              <w:bottom w:w="50" w:type="dxa"/>
              <w:right w:w="80" w:type="dxa"/>
            </w:tcMar>
          </w:tcPr>
          <w:p w14:paraId="07520017" w14:textId="77777777" w:rsidR="000C165E" w:rsidRDefault="008E1947">
            <w:pPr>
              <w:spacing w:before="30" w:after="30" w:line="269" w:lineRule="auto"/>
              <w:rPr>
                <w:rFonts w:hint="eastAsia"/>
              </w:rPr>
            </w:pPr>
            <w:r>
              <w:rPr>
                <w:b/>
                <w:sz w:val="18"/>
              </w:rPr>
              <w:t>21 (True Negative)</w:t>
            </w:r>
          </w:p>
        </w:tc>
        <w:tc>
          <w:tcPr>
            <w:tcW w:w="2340" w:type="dxa"/>
            <w:shd w:val="clear" w:color="auto" w:fill="FFFFFF"/>
            <w:tcMar>
              <w:top w:w="50" w:type="dxa"/>
              <w:left w:w="80" w:type="dxa"/>
              <w:bottom w:w="50" w:type="dxa"/>
              <w:right w:w="80" w:type="dxa"/>
            </w:tcMar>
          </w:tcPr>
          <w:p w14:paraId="6FDA198A" w14:textId="77777777" w:rsidR="000C165E" w:rsidRDefault="008E1947">
            <w:pPr>
              <w:spacing w:before="30" w:after="30" w:line="269" w:lineRule="auto"/>
              <w:rPr>
                <w:rFonts w:hint="eastAsia"/>
              </w:rPr>
            </w:pPr>
            <w:r>
              <w:rPr>
                <w:sz w:val="18"/>
              </w:rPr>
              <w:t>4 (False Positive)</w:t>
            </w:r>
          </w:p>
        </w:tc>
        <w:tc>
          <w:tcPr>
            <w:tcW w:w="2340" w:type="dxa"/>
            <w:shd w:val="clear" w:color="auto" w:fill="FFFFFF"/>
            <w:tcMar>
              <w:top w:w="50" w:type="dxa"/>
              <w:left w:w="80" w:type="dxa"/>
              <w:bottom w:w="50" w:type="dxa"/>
              <w:right w:w="80" w:type="dxa"/>
            </w:tcMar>
          </w:tcPr>
          <w:p w14:paraId="1D12C343" w14:textId="77777777" w:rsidR="000C165E" w:rsidRDefault="008E1947">
            <w:pPr>
              <w:spacing w:before="30" w:after="30" w:line="269" w:lineRule="auto"/>
              <w:rPr>
                <w:rFonts w:hint="eastAsia"/>
              </w:rPr>
            </w:pPr>
            <w:r>
              <w:rPr>
                <w:sz w:val="18"/>
              </w:rPr>
              <w:t>25</w:t>
            </w:r>
          </w:p>
        </w:tc>
      </w:tr>
      <w:tr w:rsidR="000C165E" w14:paraId="63170DCA" w14:textId="77777777">
        <w:trPr>
          <w:jc w:val="center"/>
        </w:trPr>
        <w:tc>
          <w:tcPr>
            <w:tcW w:w="2340" w:type="dxa"/>
            <w:shd w:val="clear" w:color="auto" w:fill="F8FAFC"/>
            <w:tcMar>
              <w:top w:w="50" w:type="dxa"/>
              <w:left w:w="80" w:type="dxa"/>
              <w:bottom w:w="50" w:type="dxa"/>
              <w:right w:w="80" w:type="dxa"/>
            </w:tcMar>
          </w:tcPr>
          <w:p w14:paraId="00AFBF41" w14:textId="77777777" w:rsidR="000C165E" w:rsidRDefault="008E1947">
            <w:pPr>
              <w:spacing w:before="30" w:after="30" w:line="269" w:lineRule="auto"/>
              <w:rPr>
                <w:rFonts w:hint="eastAsia"/>
              </w:rPr>
            </w:pPr>
            <w:r>
              <w:rPr>
                <w:b/>
                <w:sz w:val="18"/>
              </w:rPr>
              <w:t>Actual High Risk</w:t>
            </w:r>
          </w:p>
        </w:tc>
        <w:tc>
          <w:tcPr>
            <w:tcW w:w="2340" w:type="dxa"/>
            <w:shd w:val="clear" w:color="auto" w:fill="F8FAFC"/>
            <w:tcMar>
              <w:top w:w="50" w:type="dxa"/>
              <w:left w:w="80" w:type="dxa"/>
              <w:bottom w:w="50" w:type="dxa"/>
              <w:right w:w="80" w:type="dxa"/>
            </w:tcMar>
          </w:tcPr>
          <w:p w14:paraId="7148C001" w14:textId="77777777" w:rsidR="000C165E" w:rsidRDefault="008E1947">
            <w:pPr>
              <w:spacing w:before="30" w:after="30" w:line="269" w:lineRule="auto"/>
              <w:rPr>
                <w:rFonts w:hint="eastAsia"/>
              </w:rPr>
            </w:pPr>
            <w:r>
              <w:rPr>
                <w:b/>
                <w:sz w:val="18"/>
              </w:rPr>
              <w:t>0 (False Negative)</w:t>
            </w:r>
          </w:p>
        </w:tc>
        <w:tc>
          <w:tcPr>
            <w:tcW w:w="2340" w:type="dxa"/>
            <w:shd w:val="clear" w:color="auto" w:fill="F8FAFC"/>
            <w:tcMar>
              <w:top w:w="50" w:type="dxa"/>
              <w:left w:w="80" w:type="dxa"/>
              <w:bottom w:w="50" w:type="dxa"/>
              <w:right w:w="80" w:type="dxa"/>
            </w:tcMar>
          </w:tcPr>
          <w:p w14:paraId="0EFAEAB1" w14:textId="77777777" w:rsidR="000C165E" w:rsidRDefault="008E1947">
            <w:pPr>
              <w:spacing w:before="30" w:after="30" w:line="269" w:lineRule="auto"/>
              <w:rPr>
                <w:rFonts w:hint="eastAsia"/>
              </w:rPr>
            </w:pPr>
            <w:r>
              <w:rPr>
                <w:b/>
                <w:sz w:val="18"/>
              </w:rPr>
              <w:t>26 (True Positive)</w:t>
            </w:r>
          </w:p>
        </w:tc>
        <w:tc>
          <w:tcPr>
            <w:tcW w:w="2340" w:type="dxa"/>
            <w:shd w:val="clear" w:color="auto" w:fill="F8FAFC"/>
            <w:tcMar>
              <w:top w:w="50" w:type="dxa"/>
              <w:left w:w="80" w:type="dxa"/>
              <w:bottom w:w="50" w:type="dxa"/>
              <w:right w:w="80" w:type="dxa"/>
            </w:tcMar>
          </w:tcPr>
          <w:p w14:paraId="4B0A3EC6" w14:textId="77777777" w:rsidR="000C165E" w:rsidRDefault="008E1947">
            <w:pPr>
              <w:spacing w:before="30" w:after="30" w:line="269" w:lineRule="auto"/>
              <w:rPr>
                <w:rFonts w:hint="eastAsia"/>
              </w:rPr>
            </w:pPr>
            <w:r>
              <w:rPr>
                <w:sz w:val="18"/>
              </w:rPr>
              <w:t>26</w:t>
            </w:r>
          </w:p>
        </w:tc>
      </w:tr>
      <w:tr w:rsidR="000C165E" w14:paraId="2E0594DC" w14:textId="77777777">
        <w:trPr>
          <w:jc w:val="center"/>
        </w:trPr>
        <w:tc>
          <w:tcPr>
            <w:tcW w:w="2340" w:type="dxa"/>
            <w:shd w:val="clear" w:color="auto" w:fill="FFFFFF"/>
            <w:tcMar>
              <w:top w:w="50" w:type="dxa"/>
              <w:left w:w="80" w:type="dxa"/>
              <w:bottom w:w="50" w:type="dxa"/>
              <w:right w:w="80" w:type="dxa"/>
            </w:tcMar>
          </w:tcPr>
          <w:p w14:paraId="0678F2C0" w14:textId="77777777" w:rsidR="000C165E" w:rsidRDefault="008E1947">
            <w:pPr>
              <w:spacing w:before="30" w:after="30" w:line="269" w:lineRule="auto"/>
              <w:rPr>
                <w:rFonts w:hint="eastAsia"/>
              </w:rPr>
            </w:pPr>
            <w:r>
              <w:rPr>
                <w:b/>
                <w:sz w:val="18"/>
              </w:rPr>
              <w:t>Total</w:t>
            </w:r>
          </w:p>
        </w:tc>
        <w:tc>
          <w:tcPr>
            <w:tcW w:w="2340" w:type="dxa"/>
            <w:shd w:val="clear" w:color="auto" w:fill="FFFFFF"/>
            <w:tcMar>
              <w:top w:w="50" w:type="dxa"/>
              <w:left w:w="80" w:type="dxa"/>
              <w:bottom w:w="50" w:type="dxa"/>
              <w:right w:w="80" w:type="dxa"/>
            </w:tcMar>
          </w:tcPr>
          <w:p w14:paraId="69056698" w14:textId="77777777" w:rsidR="000C165E" w:rsidRDefault="008E1947">
            <w:pPr>
              <w:spacing w:before="30" w:after="30" w:line="269" w:lineRule="auto"/>
              <w:rPr>
                <w:rFonts w:hint="eastAsia"/>
              </w:rPr>
            </w:pPr>
            <w:r>
              <w:rPr>
                <w:sz w:val="18"/>
              </w:rPr>
              <w:t>21</w:t>
            </w:r>
          </w:p>
        </w:tc>
        <w:tc>
          <w:tcPr>
            <w:tcW w:w="2340" w:type="dxa"/>
            <w:shd w:val="clear" w:color="auto" w:fill="FFFFFF"/>
            <w:tcMar>
              <w:top w:w="50" w:type="dxa"/>
              <w:left w:w="80" w:type="dxa"/>
              <w:bottom w:w="50" w:type="dxa"/>
              <w:right w:w="80" w:type="dxa"/>
            </w:tcMar>
          </w:tcPr>
          <w:p w14:paraId="0F3DD3ED" w14:textId="77777777" w:rsidR="000C165E" w:rsidRDefault="008E1947">
            <w:pPr>
              <w:spacing w:before="30" w:after="30" w:line="269" w:lineRule="auto"/>
              <w:rPr>
                <w:rFonts w:hint="eastAsia"/>
              </w:rPr>
            </w:pPr>
            <w:r>
              <w:rPr>
                <w:sz w:val="18"/>
              </w:rPr>
              <w:t>30</w:t>
            </w:r>
          </w:p>
        </w:tc>
        <w:tc>
          <w:tcPr>
            <w:tcW w:w="2340" w:type="dxa"/>
            <w:shd w:val="clear" w:color="auto" w:fill="FFFFFF"/>
            <w:tcMar>
              <w:top w:w="50" w:type="dxa"/>
              <w:left w:w="80" w:type="dxa"/>
              <w:bottom w:w="50" w:type="dxa"/>
              <w:right w:w="80" w:type="dxa"/>
            </w:tcMar>
          </w:tcPr>
          <w:p w14:paraId="51F7E47E" w14:textId="77777777" w:rsidR="000C165E" w:rsidRDefault="008E1947">
            <w:pPr>
              <w:spacing w:before="30" w:after="30" w:line="269" w:lineRule="auto"/>
              <w:rPr>
                <w:rFonts w:hint="eastAsia"/>
              </w:rPr>
            </w:pPr>
            <w:r>
              <w:rPr>
                <w:b/>
                <w:sz w:val="18"/>
              </w:rPr>
              <w:t>51</w:t>
            </w:r>
          </w:p>
        </w:tc>
      </w:tr>
    </w:tbl>
    <w:p w14:paraId="272C82A8" w14:textId="2443AD7E" w:rsidR="000C165E" w:rsidRDefault="008E1947">
      <w:pPr>
        <w:spacing w:before="30" w:after="90" w:line="283" w:lineRule="auto"/>
        <w:rPr>
          <w:sz w:val="21"/>
        </w:rPr>
      </w:pPr>
      <w:r>
        <w:rPr>
          <w:sz w:val="21"/>
        </w:rPr>
        <w:t>(Note on Sensitivity: On the evaluated test set, the high-risk class achieved 100% recall with zero false negatives. This is an evaluation result on the test split and does not guarantee detection of all high-risk clinical cases in real-world settings).</w:t>
      </w:r>
    </w:p>
    <w:p w14:paraId="536391D7" w14:textId="2DDEC17E" w:rsidR="00037B39" w:rsidRDefault="00037B39">
      <w:pPr>
        <w:spacing w:before="30" w:after="90" w:line="283" w:lineRule="auto"/>
        <w:rPr>
          <w:sz w:val="21"/>
        </w:rPr>
      </w:pPr>
    </w:p>
    <w:p w14:paraId="55B1D730" w14:textId="2299332B" w:rsidR="00037B39" w:rsidRDefault="00037B39">
      <w:pPr>
        <w:spacing w:before="30" w:after="90" w:line="283" w:lineRule="auto"/>
        <w:rPr>
          <w:sz w:val="21"/>
        </w:rPr>
      </w:pPr>
    </w:p>
    <w:p w14:paraId="6A4CAD38" w14:textId="1A9E2AD1" w:rsidR="00037B39" w:rsidRDefault="00037B39">
      <w:pPr>
        <w:spacing w:before="30" w:after="90" w:line="283" w:lineRule="auto"/>
        <w:rPr>
          <w:sz w:val="21"/>
        </w:rPr>
      </w:pPr>
    </w:p>
    <w:p w14:paraId="40DD55DD" w14:textId="77777777" w:rsidR="00037B39" w:rsidRDefault="00037B39">
      <w:pPr>
        <w:spacing w:before="30" w:after="90" w:line="283" w:lineRule="auto"/>
        <w:rPr>
          <w:rFonts w:hint="eastAsia"/>
        </w:rPr>
      </w:pPr>
    </w:p>
    <w:p w14:paraId="719D2C7D" w14:textId="77777777" w:rsidR="000C165E" w:rsidRDefault="008E1947">
      <w:pPr>
        <w:spacing w:before="320"/>
        <w:rPr>
          <w:rFonts w:hint="eastAsia"/>
        </w:rPr>
      </w:pPr>
      <w:r>
        <w:rPr>
          <w:b/>
          <w:color w:val="0E7490"/>
          <w:sz w:val="30"/>
        </w:rPr>
        <w:lastRenderedPageBreak/>
        <w:t>6. Implementation &amp; Milestones</w:t>
      </w:r>
    </w:p>
    <w:p w14:paraId="35C09FDC" w14:textId="77777777" w:rsidR="000C165E" w:rsidRDefault="008E1947">
      <w:pPr>
        <w:spacing w:before="220" w:after="70"/>
        <w:rPr>
          <w:rFonts w:hint="eastAsia"/>
        </w:rPr>
      </w:pPr>
      <w:r>
        <w:rPr>
          <w:b/>
          <w:color w:val="1E293B"/>
          <w:sz w:val="23"/>
        </w:rPr>
        <w:t>6.1 Lifecycle &amp; Milestone Summary Table</w:t>
      </w:r>
    </w:p>
    <w:p w14:paraId="39C19CDB" w14:textId="77777777" w:rsidR="000C165E" w:rsidRDefault="008E1947">
      <w:pPr>
        <w:spacing w:before="30" w:after="90" w:line="283" w:lineRule="auto"/>
        <w:rPr>
          <w:rFonts w:hint="eastAsia"/>
        </w:rPr>
      </w:pPr>
      <w:r>
        <w:rPr>
          <w:sz w:val="21"/>
        </w:rPr>
        <w:t>The development followed an 8-Week Engineering Lifecycle across 4 two-week milestones:</w:t>
      </w:r>
    </w:p>
    <w:tbl>
      <w:tblPr>
        <w:tblW w:w="0" w:type="auto"/>
        <w:jc w:val="center"/>
        <w:tblLook w:val="04A0" w:firstRow="1" w:lastRow="0" w:firstColumn="1" w:lastColumn="0" w:noHBand="0" w:noVBand="1"/>
      </w:tblPr>
      <w:tblGrid>
        <w:gridCol w:w="2340"/>
        <w:gridCol w:w="2340"/>
        <w:gridCol w:w="2340"/>
        <w:gridCol w:w="2340"/>
      </w:tblGrid>
      <w:tr w:rsidR="000C165E" w14:paraId="29801B6E" w14:textId="77777777">
        <w:trPr>
          <w:jc w:val="center"/>
        </w:trPr>
        <w:tc>
          <w:tcPr>
            <w:tcW w:w="2340" w:type="dxa"/>
            <w:shd w:val="clear" w:color="auto" w:fill="0E7490"/>
            <w:tcMar>
              <w:top w:w="60" w:type="dxa"/>
              <w:left w:w="90" w:type="dxa"/>
              <w:bottom w:w="60" w:type="dxa"/>
              <w:right w:w="90" w:type="dxa"/>
            </w:tcMar>
          </w:tcPr>
          <w:p w14:paraId="53AB408B" w14:textId="77777777" w:rsidR="000C165E" w:rsidRDefault="008E1947">
            <w:pPr>
              <w:spacing w:before="40" w:after="40" w:line="269" w:lineRule="auto"/>
              <w:rPr>
                <w:rFonts w:hint="eastAsia"/>
              </w:rPr>
            </w:pPr>
            <w:r>
              <w:rPr>
                <w:b/>
                <w:color w:val="FFFFFF"/>
                <w:sz w:val="19"/>
              </w:rPr>
              <w:t>Milestone</w:t>
            </w:r>
          </w:p>
        </w:tc>
        <w:tc>
          <w:tcPr>
            <w:tcW w:w="2340" w:type="dxa"/>
            <w:shd w:val="clear" w:color="auto" w:fill="0E7490"/>
            <w:tcMar>
              <w:top w:w="60" w:type="dxa"/>
              <w:left w:w="90" w:type="dxa"/>
              <w:bottom w:w="60" w:type="dxa"/>
              <w:right w:w="90" w:type="dxa"/>
            </w:tcMar>
          </w:tcPr>
          <w:p w14:paraId="6BD7FD2B" w14:textId="77777777" w:rsidR="000C165E" w:rsidRDefault="008E1947">
            <w:pPr>
              <w:spacing w:before="40" w:after="40" w:line="269" w:lineRule="auto"/>
              <w:rPr>
                <w:rFonts w:hint="eastAsia"/>
              </w:rPr>
            </w:pPr>
            <w:r>
              <w:rPr>
                <w:b/>
                <w:color w:val="FFFFFF"/>
                <w:sz w:val="19"/>
              </w:rPr>
              <w:t>Target Weeks</w:t>
            </w:r>
          </w:p>
        </w:tc>
        <w:tc>
          <w:tcPr>
            <w:tcW w:w="2340" w:type="dxa"/>
            <w:shd w:val="clear" w:color="auto" w:fill="0E7490"/>
            <w:tcMar>
              <w:top w:w="60" w:type="dxa"/>
              <w:left w:w="90" w:type="dxa"/>
              <w:bottom w:w="60" w:type="dxa"/>
              <w:right w:w="90" w:type="dxa"/>
            </w:tcMar>
          </w:tcPr>
          <w:p w14:paraId="5818514E" w14:textId="77777777" w:rsidR="000C165E" w:rsidRDefault="008E1947">
            <w:pPr>
              <w:spacing w:before="40" w:after="40" w:line="269" w:lineRule="auto"/>
              <w:rPr>
                <w:rFonts w:hint="eastAsia"/>
              </w:rPr>
            </w:pPr>
            <w:r>
              <w:rPr>
                <w:b/>
                <w:color w:val="FFFFFF"/>
                <w:sz w:val="19"/>
              </w:rPr>
              <w:t>Major Implemented Work</w:t>
            </w:r>
          </w:p>
        </w:tc>
        <w:tc>
          <w:tcPr>
            <w:tcW w:w="2340" w:type="dxa"/>
            <w:shd w:val="clear" w:color="auto" w:fill="0E7490"/>
            <w:tcMar>
              <w:top w:w="60" w:type="dxa"/>
              <w:left w:w="90" w:type="dxa"/>
              <w:bottom w:w="60" w:type="dxa"/>
              <w:right w:w="90" w:type="dxa"/>
            </w:tcMar>
          </w:tcPr>
          <w:p w14:paraId="37F412C0" w14:textId="77777777" w:rsidR="000C165E" w:rsidRDefault="008E1947">
            <w:pPr>
              <w:spacing w:before="40" w:after="40" w:line="269" w:lineRule="auto"/>
              <w:rPr>
                <w:rFonts w:hint="eastAsia"/>
              </w:rPr>
            </w:pPr>
            <w:r>
              <w:rPr>
                <w:b/>
                <w:color w:val="FFFFFF"/>
                <w:sz w:val="19"/>
              </w:rPr>
              <w:t>Verified Outcome</w:t>
            </w:r>
          </w:p>
        </w:tc>
      </w:tr>
      <w:tr w:rsidR="000C165E" w14:paraId="0FAFF47C" w14:textId="77777777">
        <w:trPr>
          <w:jc w:val="center"/>
        </w:trPr>
        <w:tc>
          <w:tcPr>
            <w:tcW w:w="2340" w:type="dxa"/>
            <w:shd w:val="clear" w:color="auto" w:fill="FFFFFF"/>
            <w:tcMar>
              <w:top w:w="50" w:type="dxa"/>
              <w:left w:w="80" w:type="dxa"/>
              <w:bottom w:w="50" w:type="dxa"/>
              <w:right w:w="80" w:type="dxa"/>
            </w:tcMar>
          </w:tcPr>
          <w:p w14:paraId="32A90FF9" w14:textId="77777777" w:rsidR="000C165E" w:rsidRDefault="008E1947">
            <w:pPr>
              <w:spacing w:before="30" w:after="30" w:line="269" w:lineRule="auto"/>
              <w:rPr>
                <w:rFonts w:hint="eastAsia"/>
              </w:rPr>
            </w:pPr>
            <w:r>
              <w:rPr>
                <w:b/>
                <w:sz w:val="18"/>
              </w:rPr>
              <w:t>Milestone 1</w:t>
            </w:r>
          </w:p>
        </w:tc>
        <w:tc>
          <w:tcPr>
            <w:tcW w:w="2340" w:type="dxa"/>
            <w:shd w:val="clear" w:color="auto" w:fill="FFFFFF"/>
            <w:tcMar>
              <w:top w:w="50" w:type="dxa"/>
              <w:left w:w="80" w:type="dxa"/>
              <w:bottom w:w="50" w:type="dxa"/>
              <w:right w:w="80" w:type="dxa"/>
            </w:tcMar>
          </w:tcPr>
          <w:p w14:paraId="1AD6821A" w14:textId="77777777" w:rsidR="000C165E" w:rsidRDefault="008E1947">
            <w:pPr>
              <w:spacing w:before="30" w:after="30" w:line="269" w:lineRule="auto"/>
              <w:rPr>
                <w:rFonts w:hint="eastAsia"/>
              </w:rPr>
            </w:pPr>
            <w:r>
              <w:rPr>
                <w:sz w:val="18"/>
              </w:rPr>
              <w:t>Weeks 1 &amp; 2</w:t>
            </w:r>
          </w:p>
        </w:tc>
        <w:tc>
          <w:tcPr>
            <w:tcW w:w="2340" w:type="dxa"/>
            <w:shd w:val="clear" w:color="auto" w:fill="FFFFFF"/>
            <w:tcMar>
              <w:top w:w="50" w:type="dxa"/>
              <w:left w:w="80" w:type="dxa"/>
              <w:bottom w:w="50" w:type="dxa"/>
              <w:right w:w="80" w:type="dxa"/>
            </w:tcMar>
          </w:tcPr>
          <w:p w14:paraId="3249CD3A" w14:textId="77777777" w:rsidR="000C165E" w:rsidRDefault="008E1947">
            <w:pPr>
              <w:spacing w:before="30" w:after="30" w:line="269" w:lineRule="auto"/>
              <w:rPr>
                <w:rFonts w:hint="eastAsia"/>
              </w:rPr>
            </w:pPr>
            <w:r>
              <w:rPr>
                <w:sz w:val="18"/>
              </w:rPr>
              <w:t>System architecture, database schema, JWT authentication, RBAC, symptom data preparation.</w:t>
            </w:r>
          </w:p>
        </w:tc>
        <w:tc>
          <w:tcPr>
            <w:tcW w:w="2340" w:type="dxa"/>
            <w:shd w:val="clear" w:color="auto" w:fill="FFFFFF"/>
            <w:tcMar>
              <w:top w:w="50" w:type="dxa"/>
              <w:left w:w="80" w:type="dxa"/>
              <w:bottom w:w="50" w:type="dxa"/>
              <w:right w:w="80" w:type="dxa"/>
            </w:tcMar>
          </w:tcPr>
          <w:p w14:paraId="5453033C" w14:textId="77777777" w:rsidR="000C165E" w:rsidRDefault="008E1947">
            <w:pPr>
              <w:spacing w:before="30" w:after="30" w:line="269" w:lineRule="auto"/>
              <w:rPr>
                <w:rFonts w:hint="eastAsia"/>
              </w:rPr>
            </w:pPr>
            <w:r>
              <w:rPr>
                <w:sz w:val="18"/>
              </w:rPr>
              <w:t>Functional RBAC authentication and database persistence.</w:t>
            </w:r>
          </w:p>
        </w:tc>
      </w:tr>
      <w:tr w:rsidR="000C165E" w14:paraId="29B462A7" w14:textId="77777777">
        <w:trPr>
          <w:jc w:val="center"/>
        </w:trPr>
        <w:tc>
          <w:tcPr>
            <w:tcW w:w="2340" w:type="dxa"/>
            <w:shd w:val="clear" w:color="auto" w:fill="F8FAFC"/>
            <w:tcMar>
              <w:top w:w="50" w:type="dxa"/>
              <w:left w:w="80" w:type="dxa"/>
              <w:bottom w:w="50" w:type="dxa"/>
              <w:right w:w="80" w:type="dxa"/>
            </w:tcMar>
          </w:tcPr>
          <w:p w14:paraId="6C42EACC" w14:textId="77777777" w:rsidR="000C165E" w:rsidRDefault="008E1947">
            <w:pPr>
              <w:spacing w:before="30" w:after="30" w:line="269" w:lineRule="auto"/>
              <w:rPr>
                <w:rFonts w:hint="eastAsia"/>
              </w:rPr>
            </w:pPr>
            <w:r>
              <w:rPr>
                <w:b/>
                <w:sz w:val="18"/>
              </w:rPr>
              <w:t>Milestone 2</w:t>
            </w:r>
          </w:p>
        </w:tc>
        <w:tc>
          <w:tcPr>
            <w:tcW w:w="2340" w:type="dxa"/>
            <w:shd w:val="clear" w:color="auto" w:fill="F8FAFC"/>
            <w:tcMar>
              <w:top w:w="50" w:type="dxa"/>
              <w:left w:w="80" w:type="dxa"/>
              <w:bottom w:w="50" w:type="dxa"/>
              <w:right w:w="80" w:type="dxa"/>
            </w:tcMar>
          </w:tcPr>
          <w:p w14:paraId="5E368553" w14:textId="77777777" w:rsidR="000C165E" w:rsidRDefault="008E1947">
            <w:pPr>
              <w:spacing w:before="30" w:after="30" w:line="269" w:lineRule="auto"/>
              <w:rPr>
                <w:rFonts w:hint="eastAsia"/>
              </w:rPr>
            </w:pPr>
            <w:r>
              <w:rPr>
                <w:sz w:val="18"/>
              </w:rPr>
              <w:t>Weeks 3 &amp; 4</w:t>
            </w:r>
          </w:p>
        </w:tc>
        <w:tc>
          <w:tcPr>
            <w:tcW w:w="2340" w:type="dxa"/>
            <w:shd w:val="clear" w:color="auto" w:fill="F8FAFC"/>
            <w:tcMar>
              <w:top w:w="50" w:type="dxa"/>
              <w:left w:w="80" w:type="dxa"/>
              <w:bottom w:w="50" w:type="dxa"/>
              <w:right w:w="80" w:type="dxa"/>
            </w:tcMar>
          </w:tcPr>
          <w:p w14:paraId="6CA5ACAC" w14:textId="77777777" w:rsidR="000C165E" w:rsidRDefault="008E1947">
            <w:pPr>
              <w:spacing w:before="30" w:after="30" w:line="269" w:lineRule="auto"/>
              <w:rPr>
                <w:rFonts w:hint="eastAsia"/>
              </w:rPr>
            </w:pPr>
            <w:r>
              <w:rPr>
                <w:sz w:val="18"/>
              </w:rPr>
              <w:t>Disease prediction models, probability scoring, patient risk classification, PDF health summaries.</w:t>
            </w:r>
          </w:p>
        </w:tc>
        <w:tc>
          <w:tcPr>
            <w:tcW w:w="2340" w:type="dxa"/>
            <w:shd w:val="clear" w:color="auto" w:fill="F8FAFC"/>
            <w:tcMar>
              <w:top w:w="50" w:type="dxa"/>
              <w:left w:w="80" w:type="dxa"/>
              <w:bottom w:w="50" w:type="dxa"/>
              <w:right w:w="80" w:type="dxa"/>
            </w:tcMar>
          </w:tcPr>
          <w:p w14:paraId="2ADE356D" w14:textId="77777777" w:rsidR="000C165E" w:rsidRDefault="008E1947">
            <w:pPr>
              <w:spacing w:before="30" w:after="30" w:line="269" w:lineRule="auto"/>
              <w:rPr>
                <w:rFonts w:hint="eastAsia"/>
              </w:rPr>
            </w:pPr>
            <w:r>
              <w:rPr>
                <w:sz w:val="18"/>
              </w:rPr>
              <w:t>Working symptom prediction and risk calculation workflows.</w:t>
            </w:r>
          </w:p>
        </w:tc>
      </w:tr>
      <w:tr w:rsidR="000C165E" w14:paraId="4E9A35E8" w14:textId="77777777">
        <w:trPr>
          <w:jc w:val="center"/>
        </w:trPr>
        <w:tc>
          <w:tcPr>
            <w:tcW w:w="2340" w:type="dxa"/>
            <w:shd w:val="clear" w:color="auto" w:fill="FFFFFF"/>
            <w:tcMar>
              <w:top w:w="50" w:type="dxa"/>
              <w:left w:w="80" w:type="dxa"/>
              <w:bottom w:w="50" w:type="dxa"/>
              <w:right w:w="80" w:type="dxa"/>
            </w:tcMar>
          </w:tcPr>
          <w:p w14:paraId="08396229" w14:textId="77777777" w:rsidR="000C165E" w:rsidRDefault="008E1947">
            <w:pPr>
              <w:spacing w:before="30" w:after="30" w:line="269" w:lineRule="auto"/>
              <w:rPr>
                <w:rFonts w:hint="eastAsia"/>
              </w:rPr>
            </w:pPr>
            <w:r>
              <w:rPr>
                <w:b/>
                <w:sz w:val="18"/>
              </w:rPr>
              <w:t>Milestone 3</w:t>
            </w:r>
          </w:p>
        </w:tc>
        <w:tc>
          <w:tcPr>
            <w:tcW w:w="2340" w:type="dxa"/>
            <w:shd w:val="clear" w:color="auto" w:fill="FFFFFF"/>
            <w:tcMar>
              <w:top w:w="50" w:type="dxa"/>
              <w:left w:w="80" w:type="dxa"/>
              <w:bottom w:w="50" w:type="dxa"/>
              <w:right w:w="80" w:type="dxa"/>
            </w:tcMar>
          </w:tcPr>
          <w:p w14:paraId="1C7768EF" w14:textId="77777777" w:rsidR="000C165E" w:rsidRDefault="008E1947">
            <w:pPr>
              <w:spacing w:before="30" w:after="30" w:line="269" w:lineRule="auto"/>
              <w:rPr>
                <w:rFonts w:hint="eastAsia"/>
              </w:rPr>
            </w:pPr>
            <w:r>
              <w:rPr>
                <w:sz w:val="18"/>
              </w:rPr>
              <w:t>Weeks 5 &amp; 6</w:t>
            </w:r>
          </w:p>
        </w:tc>
        <w:tc>
          <w:tcPr>
            <w:tcW w:w="2340" w:type="dxa"/>
            <w:shd w:val="clear" w:color="auto" w:fill="FFFFFF"/>
            <w:tcMar>
              <w:top w:w="50" w:type="dxa"/>
              <w:left w:w="80" w:type="dxa"/>
              <w:bottom w:w="50" w:type="dxa"/>
              <w:right w:w="80" w:type="dxa"/>
            </w:tcMar>
          </w:tcPr>
          <w:p w14:paraId="2C01487B" w14:textId="77777777" w:rsidR="000C165E" w:rsidRDefault="008E1947">
            <w:pPr>
              <w:spacing w:before="30" w:after="30" w:line="269" w:lineRule="auto"/>
              <w:rPr>
                <w:rFonts w:hint="eastAsia"/>
              </w:rPr>
            </w:pPr>
            <w:r>
              <w:rPr>
                <w:sz w:val="18"/>
              </w:rPr>
              <w:t>Healthcare recommendations, advisory guidance, caretaker dashboard, Recharts analytics, caretaker care-plan management.</w:t>
            </w:r>
          </w:p>
        </w:tc>
        <w:tc>
          <w:tcPr>
            <w:tcW w:w="2340" w:type="dxa"/>
            <w:shd w:val="clear" w:color="auto" w:fill="FFFFFF"/>
            <w:tcMar>
              <w:top w:w="50" w:type="dxa"/>
              <w:left w:w="80" w:type="dxa"/>
              <w:bottom w:w="50" w:type="dxa"/>
              <w:right w:w="80" w:type="dxa"/>
            </w:tcMar>
          </w:tcPr>
          <w:p w14:paraId="48465E3D" w14:textId="77777777" w:rsidR="000C165E" w:rsidRDefault="008E1947">
            <w:pPr>
              <w:spacing w:before="30" w:after="30" w:line="269" w:lineRule="auto"/>
              <w:rPr>
                <w:rFonts w:hint="eastAsia"/>
              </w:rPr>
            </w:pPr>
            <w:r>
              <w:rPr>
                <w:sz w:val="18"/>
              </w:rPr>
              <w:t>Caretaker health tracking, patient assignments, and health trends visualization.</w:t>
            </w:r>
          </w:p>
        </w:tc>
      </w:tr>
      <w:tr w:rsidR="000C165E" w14:paraId="63F7BFA4" w14:textId="77777777">
        <w:trPr>
          <w:jc w:val="center"/>
        </w:trPr>
        <w:tc>
          <w:tcPr>
            <w:tcW w:w="2340" w:type="dxa"/>
            <w:shd w:val="clear" w:color="auto" w:fill="F8FAFC"/>
            <w:tcMar>
              <w:top w:w="50" w:type="dxa"/>
              <w:left w:w="80" w:type="dxa"/>
              <w:bottom w:w="50" w:type="dxa"/>
              <w:right w:w="80" w:type="dxa"/>
            </w:tcMar>
          </w:tcPr>
          <w:p w14:paraId="0D12E6C4" w14:textId="77777777" w:rsidR="000C165E" w:rsidRDefault="008E1947">
            <w:pPr>
              <w:spacing w:before="30" w:after="30" w:line="269" w:lineRule="auto"/>
              <w:rPr>
                <w:rFonts w:hint="eastAsia"/>
              </w:rPr>
            </w:pPr>
            <w:r>
              <w:rPr>
                <w:b/>
                <w:sz w:val="18"/>
              </w:rPr>
              <w:t>Milestone 4</w:t>
            </w:r>
          </w:p>
        </w:tc>
        <w:tc>
          <w:tcPr>
            <w:tcW w:w="2340" w:type="dxa"/>
            <w:shd w:val="clear" w:color="auto" w:fill="F8FAFC"/>
            <w:tcMar>
              <w:top w:w="50" w:type="dxa"/>
              <w:left w:w="80" w:type="dxa"/>
              <w:bottom w:w="50" w:type="dxa"/>
              <w:right w:w="80" w:type="dxa"/>
            </w:tcMar>
          </w:tcPr>
          <w:p w14:paraId="292BACBE" w14:textId="77777777" w:rsidR="000C165E" w:rsidRDefault="008E1947">
            <w:pPr>
              <w:spacing w:before="30" w:after="30" w:line="269" w:lineRule="auto"/>
              <w:rPr>
                <w:rFonts w:hint="eastAsia"/>
              </w:rPr>
            </w:pPr>
            <w:r>
              <w:rPr>
                <w:sz w:val="18"/>
              </w:rPr>
              <w:t>Weeks 7 &amp; 8</w:t>
            </w:r>
          </w:p>
        </w:tc>
        <w:tc>
          <w:tcPr>
            <w:tcW w:w="2340" w:type="dxa"/>
            <w:shd w:val="clear" w:color="auto" w:fill="F8FAFC"/>
            <w:tcMar>
              <w:top w:w="50" w:type="dxa"/>
              <w:left w:w="80" w:type="dxa"/>
              <w:bottom w:w="50" w:type="dxa"/>
              <w:right w:w="80" w:type="dxa"/>
            </w:tcMar>
          </w:tcPr>
          <w:p w14:paraId="0B8ED011" w14:textId="77777777" w:rsidR="000C165E" w:rsidRDefault="008E1947">
            <w:pPr>
              <w:spacing w:before="30" w:after="30" w:line="269" w:lineRule="auto"/>
              <w:rPr>
                <w:rFonts w:hint="eastAsia"/>
              </w:rPr>
            </w:pPr>
            <w:r>
              <w:rPr>
                <w:sz w:val="18"/>
              </w:rPr>
              <w:t>Model accuracy optimization, typo resolver, UI contrast overhaul, Care Plans module, Pytest suite (10/10 passed), Dockerization, AWS EC2 cloud deployment.</w:t>
            </w:r>
          </w:p>
        </w:tc>
        <w:tc>
          <w:tcPr>
            <w:tcW w:w="2340" w:type="dxa"/>
            <w:shd w:val="clear" w:color="auto" w:fill="F8FAFC"/>
            <w:tcMar>
              <w:top w:w="50" w:type="dxa"/>
              <w:left w:w="80" w:type="dxa"/>
              <w:bottom w:w="50" w:type="dxa"/>
              <w:right w:w="80" w:type="dxa"/>
            </w:tcMar>
          </w:tcPr>
          <w:p w14:paraId="00D0C3E4" w14:textId="77777777" w:rsidR="000C165E" w:rsidRDefault="008E1947">
            <w:pPr>
              <w:spacing w:before="30" w:after="30" w:line="269" w:lineRule="auto"/>
              <w:rPr>
                <w:rFonts w:hint="eastAsia"/>
              </w:rPr>
            </w:pPr>
            <w:r>
              <w:rPr>
                <w:sz w:val="18"/>
              </w:rPr>
              <w:t>The completed application was containerized and deployed to an AWS cloud environment for end-to-end demonstration and validation.</w:t>
            </w:r>
          </w:p>
        </w:tc>
      </w:tr>
    </w:tbl>
    <w:p w14:paraId="327FF12A" w14:textId="77777777" w:rsidR="000C165E" w:rsidRDefault="008E1947">
      <w:pPr>
        <w:spacing w:before="220" w:after="70"/>
        <w:rPr>
          <w:rFonts w:hint="eastAsia"/>
        </w:rPr>
      </w:pPr>
      <w:r>
        <w:rPr>
          <w:b/>
          <w:color w:val="1E293B"/>
          <w:sz w:val="23"/>
        </w:rPr>
        <w:t>6.2 Milestone Highlights</w:t>
      </w:r>
    </w:p>
    <w:p w14:paraId="71539D7D" w14:textId="77777777" w:rsidR="000C165E" w:rsidRDefault="008E1947">
      <w:pPr>
        <w:pStyle w:val="ListBullet"/>
        <w:spacing w:after="60" w:line="283" w:lineRule="auto"/>
        <w:rPr>
          <w:rFonts w:hint="eastAsia"/>
        </w:rPr>
      </w:pPr>
      <w:r w:rsidRPr="00037B39">
        <w:rPr>
          <w:b/>
          <w:bCs/>
          <w:sz w:val="21"/>
        </w:rPr>
        <w:t>Milestone 1:</w:t>
      </w:r>
      <w:r>
        <w:rPr>
          <w:sz w:val="21"/>
        </w:rPr>
        <w:t xml:space="preserve"> Planned primary user workflows, initialized FastAPI and React.js with Vite repositories, built PostgreSQL schemas, and implemented bcrypt/JWT authentication.</w:t>
      </w:r>
    </w:p>
    <w:p w14:paraId="2FCDBE52" w14:textId="77777777" w:rsidR="000C165E" w:rsidRDefault="008E1947">
      <w:pPr>
        <w:pStyle w:val="ListBullet"/>
        <w:spacing w:after="60" w:line="283" w:lineRule="auto"/>
        <w:rPr>
          <w:rFonts w:hint="eastAsia"/>
        </w:rPr>
      </w:pPr>
      <w:r w:rsidRPr="00037B39">
        <w:rPr>
          <w:b/>
          <w:bCs/>
          <w:sz w:val="21"/>
        </w:rPr>
        <w:t>Milestone 2</w:t>
      </w:r>
      <w:r>
        <w:rPr>
          <w:sz w:val="21"/>
        </w:rPr>
        <w:t>: Implemented Random Forest disease prediction and ColumnTransformer risk assessment pipelines; built ReportLab PDF generation engine.</w:t>
      </w:r>
    </w:p>
    <w:p w14:paraId="030B17A6" w14:textId="77777777" w:rsidR="000C165E" w:rsidRDefault="008E1947">
      <w:pPr>
        <w:pStyle w:val="ListBullet"/>
        <w:spacing w:after="60" w:line="283" w:lineRule="auto"/>
        <w:rPr>
          <w:rFonts w:hint="eastAsia"/>
        </w:rPr>
      </w:pPr>
      <w:r w:rsidRPr="00037B39">
        <w:rPr>
          <w:b/>
          <w:bCs/>
          <w:sz w:val="21"/>
        </w:rPr>
        <w:t>Milestone 3</w:t>
      </w:r>
      <w:r>
        <w:rPr>
          <w:sz w:val="21"/>
        </w:rPr>
        <w:t>: Mapped 41 conditions to curated healthcare recommendations; built Caretaker Dashboard, patient rosters, Recharts analytics, and care-plan management.</w:t>
      </w:r>
    </w:p>
    <w:p w14:paraId="5B96F632" w14:textId="77777777" w:rsidR="000C165E" w:rsidRDefault="008E1947">
      <w:pPr>
        <w:pStyle w:val="ListBullet"/>
        <w:spacing w:after="60" w:line="283" w:lineRule="auto"/>
        <w:rPr>
          <w:rFonts w:hint="eastAsia"/>
        </w:rPr>
      </w:pPr>
      <w:r w:rsidRPr="00037B39">
        <w:rPr>
          <w:b/>
          <w:bCs/>
          <w:sz w:val="21"/>
        </w:rPr>
        <w:t>Milestone 4</w:t>
      </w:r>
      <w:r>
        <w:rPr>
          <w:sz w:val="21"/>
        </w:rPr>
        <w:t>: Combinatoric dataset augmentation (4,502 samples), typo resolver, high-contrast UI overhaul, automated Pytest suite (10/10 passed), Docker orchestration, and AWS EC2 deployment.</w:t>
      </w:r>
    </w:p>
    <w:p w14:paraId="496FD387" w14:textId="77777777" w:rsidR="000C165E" w:rsidRDefault="008E1947">
      <w:pPr>
        <w:spacing w:before="320"/>
        <w:rPr>
          <w:rFonts w:hint="eastAsia"/>
        </w:rPr>
      </w:pPr>
      <w:r>
        <w:rPr>
          <w:b/>
          <w:color w:val="0E7490"/>
          <w:sz w:val="30"/>
        </w:rPr>
        <w:lastRenderedPageBreak/>
        <w:t>7. User Roles &amp; Dashboard</w:t>
      </w:r>
    </w:p>
    <w:p w14:paraId="6212BA15" w14:textId="77777777" w:rsidR="000C165E" w:rsidRDefault="008E1947">
      <w:pPr>
        <w:spacing w:before="220" w:after="70"/>
        <w:rPr>
          <w:rFonts w:hint="eastAsia"/>
        </w:rPr>
      </w:pPr>
      <w:r>
        <w:rPr>
          <w:b/>
          <w:color w:val="1E293B"/>
          <w:sz w:val="23"/>
        </w:rPr>
        <w:t>7.1 Role-Based Access Control (RBAC)</w:t>
      </w:r>
    </w:p>
    <w:p w14:paraId="0379A1E2" w14:textId="77777777" w:rsidR="000C165E" w:rsidRDefault="008E1947">
      <w:pPr>
        <w:spacing w:before="30" w:after="90" w:line="283" w:lineRule="auto"/>
        <w:rPr>
          <w:rFonts w:hint="eastAsia"/>
        </w:rPr>
      </w:pPr>
      <w:r>
        <w:rPr>
          <w:sz w:val="21"/>
        </w:rPr>
        <w:t>Role-Based Access Control (RBAC) ensures that authenticated users access functionality according to their assigned role. Patient and caretaker workflows are separated so that patient information and caretaker functionality are accessed through the appropriate application paths.</w:t>
      </w:r>
    </w:p>
    <w:tbl>
      <w:tblPr>
        <w:tblW w:w="0" w:type="auto"/>
        <w:jc w:val="center"/>
        <w:tblLook w:val="04A0" w:firstRow="1" w:lastRow="0" w:firstColumn="1" w:lastColumn="0" w:noHBand="0" w:noVBand="1"/>
      </w:tblPr>
      <w:tblGrid>
        <w:gridCol w:w="9360"/>
      </w:tblGrid>
      <w:tr w:rsidR="000C165E" w14:paraId="0771F227" w14:textId="77777777">
        <w:trPr>
          <w:jc w:val="center"/>
        </w:trPr>
        <w:tc>
          <w:tcPr>
            <w:tcW w:w="9360" w:type="dxa"/>
            <w:shd w:val="clear" w:color="auto" w:fill="0F172A"/>
            <w:tcMar>
              <w:top w:w="90" w:type="dxa"/>
              <w:left w:w="130" w:type="dxa"/>
              <w:bottom w:w="90" w:type="dxa"/>
              <w:right w:w="130" w:type="dxa"/>
            </w:tcMar>
          </w:tcPr>
          <w:p w14:paraId="6C43FDF1" w14:textId="77777777" w:rsidR="000C165E" w:rsidRDefault="008E1947">
            <w:pPr>
              <w:spacing w:before="40" w:after="40" w:line="252" w:lineRule="auto"/>
              <w:rPr>
                <w:rFonts w:hint="eastAsia"/>
              </w:rPr>
            </w:pPr>
            <w:r>
              <w:rPr>
                <w:rFonts w:ascii="Consolas" w:hAnsi="Consolas"/>
                <w:color w:val="E2E8F0"/>
                <w:sz w:val="16"/>
              </w:rPr>
              <w:t xml:space="preserve">                                [ Authentication Guard ]</w:t>
            </w:r>
            <w:r>
              <w:rPr>
                <w:rFonts w:ascii="Consolas" w:hAnsi="Consolas"/>
                <w:color w:val="E2E8F0"/>
                <w:sz w:val="16"/>
              </w:rPr>
              <w:br/>
              <w:t xml:space="preserve">                                           │</w:t>
            </w:r>
            <w:r>
              <w:rPr>
                <w:rFonts w:ascii="Consolas" w:hAnsi="Consolas"/>
                <w:color w:val="E2E8F0"/>
                <w:sz w:val="16"/>
              </w:rPr>
              <w:br/>
              <w:t xml:space="preserve">                           ┌───────────────┴───────────────┐</w:t>
            </w:r>
            <w:r>
              <w:rPr>
                <w:rFonts w:ascii="Consolas" w:hAnsi="Consolas"/>
                <w:color w:val="E2E8F0"/>
                <w:sz w:val="16"/>
              </w:rPr>
              <w:br/>
              <w:t xml:space="preserve">                           ▼                               ▼</w:t>
            </w:r>
            <w:r>
              <w:rPr>
                <w:rFonts w:ascii="Consolas" w:hAnsi="Consolas"/>
                <w:color w:val="E2E8F0"/>
                <w:sz w:val="16"/>
              </w:rPr>
              <w:br/>
              <w:t xml:space="preserve">                 [ role: "patient" ]              [ role: "caretaker" ]</w:t>
            </w:r>
            <w:r>
              <w:rPr>
                <w:rFonts w:ascii="Consolas" w:hAnsi="Consolas"/>
                <w:color w:val="E2E8F0"/>
                <w:sz w:val="16"/>
              </w:rPr>
              <w:br/>
              <w:t xml:space="preserve">                           │                               │</w:t>
            </w:r>
            <w:r>
              <w:rPr>
                <w:rFonts w:ascii="Consolas" w:hAnsi="Consolas"/>
                <w:color w:val="E2E8F0"/>
                <w:sz w:val="16"/>
              </w:rPr>
              <w:br/>
              <w:t xml:space="preserve">            ┌──────────────┴──────────────┐ ┌──────────────┴──────────────┐</w:t>
            </w:r>
            <w:r>
              <w:rPr>
                <w:rFonts w:ascii="Consolas" w:hAnsi="Consolas"/>
                <w:color w:val="E2E8F0"/>
                <w:sz w:val="16"/>
              </w:rPr>
              <w:br/>
              <w:t xml:space="preserve">            ▼                             ▼ ▼                             ▼</w:t>
            </w:r>
            <w:r>
              <w:rPr>
                <w:rFonts w:ascii="Consolas" w:hAnsi="Consolas"/>
                <w:color w:val="E2E8F0"/>
                <w:sz w:val="16"/>
              </w:rPr>
              <w:br/>
              <w:t xml:space="preserve">    /patient/dashboard             /patient/predict /caretaker/dashboard   /caretaker/analytics</w:t>
            </w:r>
            <w:r>
              <w:rPr>
                <w:rFonts w:ascii="Consolas" w:hAnsi="Consolas"/>
                <w:color w:val="E2E8F0"/>
                <w:sz w:val="16"/>
              </w:rPr>
              <w:br/>
              <w:t xml:space="preserve">    /patient/symptoms              /patient/risk    /caretaker/patients    /caretaker/care-plans</w:t>
            </w:r>
          </w:p>
        </w:tc>
      </w:tr>
    </w:tbl>
    <w:p w14:paraId="39636F5A" w14:textId="77777777" w:rsidR="000C165E" w:rsidRDefault="008E1947">
      <w:pPr>
        <w:spacing w:before="220" w:after="70"/>
        <w:rPr>
          <w:rFonts w:hint="eastAsia"/>
        </w:rPr>
      </w:pPr>
      <w:r>
        <w:rPr>
          <w:b/>
          <w:color w:val="1E293B"/>
          <w:sz w:val="23"/>
        </w:rPr>
        <w:t>7.2 Patient Portal &amp; Dashboard Workflows</w:t>
      </w:r>
    </w:p>
    <w:p w14:paraId="36B3977A" w14:textId="77777777" w:rsidR="000C165E" w:rsidRDefault="008E1947">
      <w:pPr>
        <w:spacing w:before="30" w:after="90" w:line="283" w:lineRule="auto"/>
        <w:rPr>
          <w:rFonts w:hint="eastAsia"/>
        </w:rPr>
      </w:pPr>
      <w:r>
        <w:rPr>
          <w:sz w:val="21"/>
        </w:rPr>
        <w:t>Patient Role: Can register/login, maintain a profile, enter symptoms and symptom severity, run disease prediction and health-risk assessment, view healthcare recommendations, review assessment history, and generate/download health reports. The patient does not receive a formal medical diagnosis; predictions are delivered as preliminary informational results.</w:t>
      </w:r>
    </w:p>
    <w:p w14:paraId="22C6FD9C" w14:textId="77777777" w:rsidR="000C165E" w:rsidRDefault="008E1947">
      <w:pPr>
        <w:pStyle w:val="ListBullet"/>
        <w:spacing w:after="60" w:line="283" w:lineRule="auto"/>
        <w:rPr>
          <w:rFonts w:hint="eastAsia"/>
        </w:rPr>
      </w:pPr>
      <w:r w:rsidRPr="00037B39">
        <w:rPr>
          <w:b/>
          <w:bCs/>
          <w:sz w:val="21"/>
        </w:rPr>
        <w:t>Profile Management</w:t>
      </w:r>
      <w:r>
        <w:rPr>
          <w:sz w:val="21"/>
        </w:rPr>
        <w:t>: View and update demographics, blood type, height, weight, and emergency contacts.</w:t>
      </w:r>
    </w:p>
    <w:p w14:paraId="46FC1ECA" w14:textId="77777777" w:rsidR="000C165E" w:rsidRDefault="008E1947">
      <w:pPr>
        <w:pStyle w:val="ListBullet"/>
        <w:spacing w:after="60" w:line="283" w:lineRule="auto"/>
        <w:rPr>
          <w:rFonts w:hint="eastAsia"/>
        </w:rPr>
      </w:pPr>
      <w:r w:rsidRPr="00037B39">
        <w:rPr>
          <w:b/>
          <w:bCs/>
          <w:sz w:val="21"/>
        </w:rPr>
        <w:t>Symptom Selection &amp; Severity</w:t>
      </w:r>
      <w:r>
        <w:rPr>
          <w:sz w:val="21"/>
        </w:rPr>
        <w:t>: Choose symptoms from the 131-symptom catalog and indicate severity (Mild, Moderate, Severe).</w:t>
      </w:r>
    </w:p>
    <w:p w14:paraId="51361269" w14:textId="77777777" w:rsidR="000C165E" w:rsidRDefault="008E1947">
      <w:pPr>
        <w:pStyle w:val="ListBullet"/>
        <w:spacing w:after="60" w:line="283" w:lineRule="auto"/>
        <w:rPr>
          <w:rFonts w:hint="eastAsia"/>
        </w:rPr>
      </w:pPr>
      <w:r w:rsidRPr="00037B39">
        <w:rPr>
          <w:b/>
          <w:bCs/>
          <w:sz w:val="21"/>
        </w:rPr>
        <w:t>Preliminary Disease Prediction</w:t>
      </w:r>
      <w:r>
        <w:rPr>
          <w:sz w:val="21"/>
        </w:rPr>
        <w:t>: Converts symptoms into feature vectors; Random Forest returns top-3 predicted diseases with probability scores.</w:t>
      </w:r>
    </w:p>
    <w:p w14:paraId="226D169F" w14:textId="77777777" w:rsidR="000C165E" w:rsidRDefault="008E1947">
      <w:pPr>
        <w:pStyle w:val="ListBullet"/>
        <w:spacing w:after="60" w:line="283" w:lineRule="auto"/>
        <w:rPr>
          <w:rFonts w:hint="eastAsia"/>
        </w:rPr>
      </w:pPr>
      <w:r w:rsidRPr="00037B39">
        <w:rPr>
          <w:b/>
          <w:bCs/>
          <w:sz w:val="21"/>
        </w:rPr>
        <w:t>Health Risk Assessment</w:t>
      </w:r>
      <w:r>
        <w:rPr>
          <w:sz w:val="21"/>
        </w:rPr>
        <w:t>: Evaluates vital indicators to determine risk probability and classification.</w:t>
      </w:r>
    </w:p>
    <w:p w14:paraId="4E098862" w14:textId="77777777" w:rsidR="000C165E" w:rsidRDefault="008E1947">
      <w:pPr>
        <w:pStyle w:val="ListBullet"/>
        <w:spacing w:after="60" w:line="283" w:lineRule="auto"/>
        <w:rPr>
          <w:rFonts w:hint="eastAsia"/>
        </w:rPr>
      </w:pPr>
      <w:r w:rsidRPr="00037B39">
        <w:rPr>
          <w:b/>
          <w:bCs/>
          <w:sz w:val="21"/>
        </w:rPr>
        <w:t>Healthcare Recommendations</w:t>
      </w:r>
      <w:r>
        <w:rPr>
          <w:sz w:val="21"/>
        </w:rPr>
        <w:t>: Disease-specific precautions, dietary advice, lifestyle guidance, and advice to seek professional evaluation.</w:t>
      </w:r>
    </w:p>
    <w:p w14:paraId="5EC20166" w14:textId="77777777" w:rsidR="000C165E" w:rsidRDefault="008E1947">
      <w:pPr>
        <w:pStyle w:val="ListBullet"/>
        <w:spacing w:after="60" w:line="283" w:lineRule="auto"/>
        <w:rPr>
          <w:rFonts w:hint="eastAsia"/>
        </w:rPr>
      </w:pPr>
      <w:r w:rsidRPr="00037B39">
        <w:rPr>
          <w:b/>
          <w:bCs/>
          <w:sz w:val="21"/>
        </w:rPr>
        <w:t>Health Reports &amp; History</w:t>
      </w:r>
      <w:r>
        <w:rPr>
          <w:sz w:val="21"/>
        </w:rPr>
        <w:t>: Historic prediction review and downloadable structured PDF health summaries.</w:t>
      </w:r>
    </w:p>
    <w:p w14:paraId="53BC922D" w14:textId="77777777" w:rsidR="000C165E" w:rsidRDefault="008E1947">
      <w:pPr>
        <w:spacing w:before="220" w:after="70"/>
        <w:rPr>
          <w:rFonts w:hint="eastAsia"/>
        </w:rPr>
      </w:pPr>
      <w:r>
        <w:rPr>
          <w:b/>
          <w:color w:val="1E293B"/>
          <w:sz w:val="23"/>
        </w:rPr>
        <w:t>7.3 Caretaker Dashboard Workflows</w:t>
      </w:r>
    </w:p>
    <w:p w14:paraId="0440A650" w14:textId="77777777" w:rsidR="000C165E" w:rsidRDefault="008E1947">
      <w:pPr>
        <w:spacing w:before="30" w:after="90" w:line="283" w:lineRule="auto"/>
        <w:rPr>
          <w:rFonts w:hint="eastAsia"/>
        </w:rPr>
      </w:pPr>
      <w:r>
        <w:rPr>
          <w:sz w:val="21"/>
        </w:rPr>
        <w:t>Caretaker/Healthcare Provider Role: Can access authorized patient information, review patient assessments, view available analytics, and create/manage care-plan information and health guidance for assigned patients.</w:t>
      </w:r>
    </w:p>
    <w:p w14:paraId="3F38F5FF" w14:textId="77777777" w:rsidR="000C165E" w:rsidRDefault="008E1947">
      <w:pPr>
        <w:pStyle w:val="ListBullet"/>
        <w:spacing w:after="60" w:line="283" w:lineRule="auto"/>
        <w:rPr>
          <w:rFonts w:hint="eastAsia"/>
        </w:rPr>
      </w:pPr>
      <w:r w:rsidRPr="00037B39">
        <w:rPr>
          <w:b/>
          <w:bCs/>
          <w:sz w:val="21"/>
        </w:rPr>
        <w:t>Authorized Patients Directory</w:t>
      </w:r>
      <w:r>
        <w:rPr>
          <w:sz w:val="21"/>
        </w:rPr>
        <w:t>: Roster of linked patients and profile summaries.</w:t>
      </w:r>
    </w:p>
    <w:p w14:paraId="0742148D" w14:textId="77777777" w:rsidR="000C165E" w:rsidRDefault="008E1947">
      <w:pPr>
        <w:pStyle w:val="ListBullet"/>
        <w:spacing w:after="60" w:line="283" w:lineRule="auto"/>
        <w:rPr>
          <w:rFonts w:hint="eastAsia"/>
        </w:rPr>
      </w:pPr>
      <w:r w:rsidRPr="00037B39">
        <w:rPr>
          <w:b/>
          <w:bCs/>
          <w:sz w:val="21"/>
        </w:rPr>
        <w:lastRenderedPageBreak/>
        <w:t>Patient Health Records</w:t>
      </w:r>
      <w:r>
        <w:rPr>
          <w:sz w:val="21"/>
        </w:rPr>
        <w:t>: Review historic symptoms, prediction logs, vital indicators, and risk classification records.</w:t>
      </w:r>
    </w:p>
    <w:p w14:paraId="0D1B21B1" w14:textId="0D377CA5" w:rsidR="000C165E" w:rsidRDefault="008E1947">
      <w:pPr>
        <w:pStyle w:val="ListBullet"/>
        <w:spacing w:after="60" w:line="283" w:lineRule="auto"/>
        <w:rPr>
          <w:rFonts w:hint="eastAsia"/>
        </w:rPr>
      </w:pPr>
      <w:r w:rsidRPr="00037B39">
        <w:rPr>
          <w:b/>
          <w:bCs/>
          <w:sz w:val="21"/>
        </w:rPr>
        <w:t>Health Analytics &amp; Trends</w:t>
      </w:r>
      <w:r>
        <w:rPr>
          <w:sz w:val="21"/>
        </w:rPr>
        <w:t xml:space="preserve"> (`/caretaker/analytics):</w:t>
      </w:r>
    </w:p>
    <w:p w14:paraId="64E84D2E" w14:textId="64586900" w:rsidR="000C165E" w:rsidRDefault="008E1947">
      <w:pPr>
        <w:pStyle w:val="ListBullet"/>
        <w:spacing w:after="60" w:line="283" w:lineRule="auto"/>
        <w:rPr>
          <w:rFonts w:hint="eastAsia"/>
        </w:rPr>
      </w:pPr>
      <w:r w:rsidRPr="005F3FF0">
        <w:rPr>
          <w:b/>
          <w:bCs/>
          <w:sz w:val="21"/>
        </w:rPr>
        <w:t>Top Conditions Bar Chart</w:t>
      </w:r>
      <w:r>
        <w:rPr>
          <w:sz w:val="21"/>
        </w:rPr>
        <w:t>: Frequency of predicted diseases across assigned patients.</w:t>
      </w:r>
    </w:p>
    <w:p w14:paraId="3EE5BB4C" w14:textId="429A8F1D" w:rsidR="000C165E" w:rsidRDefault="008E1947">
      <w:pPr>
        <w:pStyle w:val="ListBullet"/>
        <w:spacing w:after="60" w:line="283" w:lineRule="auto"/>
        <w:rPr>
          <w:rFonts w:hint="eastAsia"/>
        </w:rPr>
      </w:pPr>
      <w:r w:rsidRPr="005F3FF0">
        <w:rPr>
          <w:b/>
          <w:bCs/>
          <w:sz w:val="21"/>
        </w:rPr>
        <w:t>Risk Classification Pie Chart</w:t>
      </w:r>
      <w:r>
        <w:rPr>
          <w:sz w:val="21"/>
        </w:rPr>
        <w:t>: Proportion of High, Medium, and Low risk cases.</w:t>
      </w:r>
    </w:p>
    <w:p w14:paraId="0E4F276E" w14:textId="174BD32F" w:rsidR="000C165E" w:rsidRDefault="008E1947">
      <w:pPr>
        <w:pStyle w:val="ListBullet"/>
        <w:spacing w:after="60" w:line="283" w:lineRule="auto"/>
        <w:rPr>
          <w:rFonts w:hint="eastAsia"/>
        </w:rPr>
      </w:pPr>
      <w:r w:rsidRPr="005F3FF0">
        <w:rPr>
          <w:b/>
          <w:bCs/>
          <w:sz w:val="21"/>
        </w:rPr>
        <w:t xml:space="preserve">Consultation Timeline </w:t>
      </w:r>
      <w:proofErr w:type="spellStart"/>
      <w:r w:rsidRPr="005F3FF0">
        <w:rPr>
          <w:b/>
          <w:bCs/>
          <w:sz w:val="21"/>
        </w:rPr>
        <w:t>Chrt</w:t>
      </w:r>
      <w:proofErr w:type="spellEnd"/>
      <w:r>
        <w:rPr>
          <w:sz w:val="21"/>
        </w:rPr>
        <w:t>: Monthly consultation activity trends over time.</w:t>
      </w:r>
    </w:p>
    <w:p w14:paraId="0DA8721E" w14:textId="5FC5D5E7" w:rsidR="000C165E" w:rsidRPr="005F3FF0" w:rsidRDefault="008E1947">
      <w:pPr>
        <w:pStyle w:val="ListBullet"/>
        <w:spacing w:after="60" w:line="283" w:lineRule="auto"/>
      </w:pPr>
      <w:r w:rsidRPr="005F3FF0">
        <w:rPr>
          <w:b/>
          <w:bCs/>
          <w:sz w:val="21"/>
        </w:rPr>
        <w:t>Caretaker Care Plans</w:t>
      </w:r>
      <w:r>
        <w:rPr>
          <w:sz w:val="21"/>
        </w:rPr>
        <w:t xml:space="preserve"> (/caretaker/care-plans): Formulate care plans with priority tags (Urgent, High, Standard, Follow-up), recording observations, health guidance, and dietary/lifestyle recommendations.</w:t>
      </w:r>
    </w:p>
    <w:p w14:paraId="43ABE798" w14:textId="34E0828B" w:rsidR="005F3FF0" w:rsidRDefault="005F3FF0" w:rsidP="005F3FF0">
      <w:pPr>
        <w:pStyle w:val="ListBullet"/>
        <w:numPr>
          <w:ilvl w:val="0"/>
          <w:numId w:val="0"/>
        </w:numPr>
        <w:spacing w:after="60" w:line="283" w:lineRule="auto"/>
        <w:ind w:left="360" w:hanging="360"/>
      </w:pPr>
    </w:p>
    <w:p w14:paraId="23FCDD8C" w14:textId="36CC0F8A" w:rsidR="005F3FF0" w:rsidRDefault="005F3FF0" w:rsidP="005F3FF0">
      <w:pPr>
        <w:pStyle w:val="ListBullet"/>
        <w:numPr>
          <w:ilvl w:val="0"/>
          <w:numId w:val="0"/>
        </w:numPr>
        <w:spacing w:after="60" w:line="283" w:lineRule="auto"/>
        <w:ind w:left="360" w:hanging="360"/>
      </w:pPr>
    </w:p>
    <w:p w14:paraId="4D7CE624" w14:textId="4B95D815" w:rsidR="005F3FF0" w:rsidRDefault="005F3FF0" w:rsidP="005F3FF0">
      <w:pPr>
        <w:pStyle w:val="ListBullet"/>
        <w:numPr>
          <w:ilvl w:val="0"/>
          <w:numId w:val="0"/>
        </w:numPr>
        <w:spacing w:after="60" w:line="283" w:lineRule="auto"/>
        <w:ind w:left="360" w:hanging="360"/>
      </w:pPr>
    </w:p>
    <w:p w14:paraId="4E8F71C6" w14:textId="700C9217" w:rsidR="005F3FF0" w:rsidRDefault="005F3FF0" w:rsidP="005F3FF0">
      <w:pPr>
        <w:pStyle w:val="ListBullet"/>
        <w:numPr>
          <w:ilvl w:val="0"/>
          <w:numId w:val="0"/>
        </w:numPr>
        <w:spacing w:after="60" w:line="283" w:lineRule="auto"/>
        <w:ind w:left="360" w:hanging="360"/>
      </w:pPr>
    </w:p>
    <w:p w14:paraId="2D4D8267" w14:textId="1190819D" w:rsidR="005F3FF0" w:rsidRDefault="005F3FF0" w:rsidP="005F3FF0">
      <w:pPr>
        <w:pStyle w:val="ListBullet"/>
        <w:numPr>
          <w:ilvl w:val="0"/>
          <w:numId w:val="0"/>
        </w:numPr>
        <w:spacing w:after="60" w:line="283" w:lineRule="auto"/>
        <w:ind w:left="360" w:hanging="360"/>
      </w:pPr>
    </w:p>
    <w:p w14:paraId="6FC90F7E" w14:textId="0F643C1A" w:rsidR="005F3FF0" w:rsidRDefault="005F3FF0" w:rsidP="005F3FF0">
      <w:pPr>
        <w:pStyle w:val="ListBullet"/>
        <w:numPr>
          <w:ilvl w:val="0"/>
          <w:numId w:val="0"/>
        </w:numPr>
        <w:spacing w:after="60" w:line="283" w:lineRule="auto"/>
        <w:ind w:left="360" w:hanging="360"/>
      </w:pPr>
    </w:p>
    <w:p w14:paraId="13627782" w14:textId="438F6355" w:rsidR="005F3FF0" w:rsidRDefault="005F3FF0" w:rsidP="005F3FF0">
      <w:pPr>
        <w:pStyle w:val="ListBullet"/>
        <w:numPr>
          <w:ilvl w:val="0"/>
          <w:numId w:val="0"/>
        </w:numPr>
        <w:spacing w:after="60" w:line="283" w:lineRule="auto"/>
        <w:ind w:left="360" w:hanging="360"/>
      </w:pPr>
    </w:p>
    <w:p w14:paraId="6EE29B0D" w14:textId="06634680" w:rsidR="005F3FF0" w:rsidRDefault="005F3FF0" w:rsidP="005F3FF0">
      <w:pPr>
        <w:pStyle w:val="ListBullet"/>
        <w:numPr>
          <w:ilvl w:val="0"/>
          <w:numId w:val="0"/>
        </w:numPr>
        <w:spacing w:after="60" w:line="283" w:lineRule="auto"/>
        <w:ind w:left="360" w:hanging="360"/>
      </w:pPr>
    </w:p>
    <w:p w14:paraId="29944AE2" w14:textId="39098449" w:rsidR="005F3FF0" w:rsidRDefault="005F3FF0" w:rsidP="005F3FF0">
      <w:pPr>
        <w:pStyle w:val="ListBullet"/>
        <w:numPr>
          <w:ilvl w:val="0"/>
          <w:numId w:val="0"/>
        </w:numPr>
        <w:spacing w:after="60" w:line="283" w:lineRule="auto"/>
        <w:ind w:left="360" w:hanging="360"/>
      </w:pPr>
    </w:p>
    <w:p w14:paraId="3D24C999" w14:textId="4756CDB2" w:rsidR="005F3FF0" w:rsidRDefault="005F3FF0" w:rsidP="005F3FF0">
      <w:pPr>
        <w:pStyle w:val="ListBullet"/>
        <w:numPr>
          <w:ilvl w:val="0"/>
          <w:numId w:val="0"/>
        </w:numPr>
        <w:spacing w:after="60" w:line="283" w:lineRule="auto"/>
        <w:ind w:left="360" w:hanging="360"/>
      </w:pPr>
    </w:p>
    <w:p w14:paraId="681DFAB5" w14:textId="6127D1CF" w:rsidR="005F3FF0" w:rsidRDefault="005F3FF0" w:rsidP="005F3FF0">
      <w:pPr>
        <w:pStyle w:val="ListBullet"/>
        <w:numPr>
          <w:ilvl w:val="0"/>
          <w:numId w:val="0"/>
        </w:numPr>
        <w:spacing w:after="60" w:line="283" w:lineRule="auto"/>
        <w:ind w:left="360" w:hanging="360"/>
      </w:pPr>
    </w:p>
    <w:p w14:paraId="4FA8ED28" w14:textId="1E9EF425" w:rsidR="005F3FF0" w:rsidRDefault="005F3FF0" w:rsidP="005F3FF0">
      <w:pPr>
        <w:pStyle w:val="ListBullet"/>
        <w:numPr>
          <w:ilvl w:val="0"/>
          <w:numId w:val="0"/>
        </w:numPr>
        <w:spacing w:after="60" w:line="283" w:lineRule="auto"/>
        <w:ind w:left="360" w:hanging="360"/>
      </w:pPr>
    </w:p>
    <w:p w14:paraId="5308F666" w14:textId="19E1816C" w:rsidR="005F3FF0" w:rsidRDefault="005F3FF0" w:rsidP="005F3FF0">
      <w:pPr>
        <w:pStyle w:val="ListBullet"/>
        <w:numPr>
          <w:ilvl w:val="0"/>
          <w:numId w:val="0"/>
        </w:numPr>
        <w:spacing w:after="60" w:line="283" w:lineRule="auto"/>
        <w:ind w:left="360" w:hanging="360"/>
      </w:pPr>
    </w:p>
    <w:p w14:paraId="7B2EC1F4" w14:textId="4BD3B6E9" w:rsidR="005F3FF0" w:rsidRDefault="005F3FF0" w:rsidP="005F3FF0">
      <w:pPr>
        <w:pStyle w:val="ListBullet"/>
        <w:numPr>
          <w:ilvl w:val="0"/>
          <w:numId w:val="0"/>
        </w:numPr>
        <w:spacing w:after="60" w:line="283" w:lineRule="auto"/>
        <w:ind w:left="360" w:hanging="360"/>
      </w:pPr>
    </w:p>
    <w:p w14:paraId="141CD97F" w14:textId="31D0903D" w:rsidR="005F3FF0" w:rsidRDefault="005F3FF0" w:rsidP="005F3FF0">
      <w:pPr>
        <w:pStyle w:val="ListBullet"/>
        <w:numPr>
          <w:ilvl w:val="0"/>
          <w:numId w:val="0"/>
        </w:numPr>
        <w:spacing w:after="60" w:line="283" w:lineRule="auto"/>
        <w:ind w:left="360" w:hanging="360"/>
      </w:pPr>
    </w:p>
    <w:p w14:paraId="293A495B" w14:textId="3C1CEFB1" w:rsidR="005F3FF0" w:rsidRDefault="005F3FF0" w:rsidP="005F3FF0">
      <w:pPr>
        <w:pStyle w:val="ListBullet"/>
        <w:numPr>
          <w:ilvl w:val="0"/>
          <w:numId w:val="0"/>
        </w:numPr>
        <w:spacing w:after="60" w:line="283" w:lineRule="auto"/>
        <w:ind w:left="360" w:hanging="360"/>
      </w:pPr>
    </w:p>
    <w:p w14:paraId="3D2425A7" w14:textId="2EC55508" w:rsidR="005F3FF0" w:rsidRDefault="005F3FF0" w:rsidP="005F3FF0">
      <w:pPr>
        <w:pStyle w:val="ListBullet"/>
        <w:numPr>
          <w:ilvl w:val="0"/>
          <w:numId w:val="0"/>
        </w:numPr>
        <w:spacing w:after="60" w:line="283" w:lineRule="auto"/>
        <w:ind w:left="360" w:hanging="360"/>
      </w:pPr>
    </w:p>
    <w:p w14:paraId="635BD3D1" w14:textId="54D9F6CE" w:rsidR="005F3FF0" w:rsidRDefault="005F3FF0" w:rsidP="005F3FF0">
      <w:pPr>
        <w:pStyle w:val="ListBullet"/>
        <w:numPr>
          <w:ilvl w:val="0"/>
          <w:numId w:val="0"/>
        </w:numPr>
        <w:spacing w:after="60" w:line="283" w:lineRule="auto"/>
        <w:ind w:left="360" w:hanging="360"/>
      </w:pPr>
    </w:p>
    <w:p w14:paraId="48DE1CAB" w14:textId="0BFEB22D" w:rsidR="005F3FF0" w:rsidRDefault="005F3FF0" w:rsidP="005F3FF0">
      <w:pPr>
        <w:pStyle w:val="ListBullet"/>
        <w:numPr>
          <w:ilvl w:val="0"/>
          <w:numId w:val="0"/>
        </w:numPr>
        <w:spacing w:after="60" w:line="283" w:lineRule="auto"/>
        <w:ind w:left="360" w:hanging="360"/>
      </w:pPr>
    </w:p>
    <w:p w14:paraId="45062AF5" w14:textId="18AAE534" w:rsidR="005F3FF0" w:rsidRDefault="005F3FF0" w:rsidP="005F3FF0">
      <w:pPr>
        <w:pStyle w:val="ListBullet"/>
        <w:numPr>
          <w:ilvl w:val="0"/>
          <w:numId w:val="0"/>
        </w:numPr>
        <w:spacing w:after="60" w:line="283" w:lineRule="auto"/>
        <w:ind w:left="360" w:hanging="360"/>
      </w:pPr>
    </w:p>
    <w:p w14:paraId="6F27BA74" w14:textId="6228E7AE" w:rsidR="005F3FF0" w:rsidRDefault="005F3FF0" w:rsidP="005F3FF0">
      <w:pPr>
        <w:pStyle w:val="ListBullet"/>
        <w:numPr>
          <w:ilvl w:val="0"/>
          <w:numId w:val="0"/>
        </w:numPr>
        <w:spacing w:after="60" w:line="283" w:lineRule="auto"/>
        <w:ind w:left="360" w:hanging="360"/>
      </w:pPr>
    </w:p>
    <w:p w14:paraId="564CDBA5" w14:textId="5D93362F" w:rsidR="005F3FF0" w:rsidRDefault="005F3FF0" w:rsidP="005F3FF0">
      <w:pPr>
        <w:pStyle w:val="ListBullet"/>
        <w:numPr>
          <w:ilvl w:val="0"/>
          <w:numId w:val="0"/>
        </w:numPr>
        <w:spacing w:after="60" w:line="283" w:lineRule="auto"/>
        <w:ind w:left="360" w:hanging="360"/>
      </w:pPr>
    </w:p>
    <w:p w14:paraId="7392A2D4" w14:textId="5B7DA596" w:rsidR="005F3FF0" w:rsidRDefault="005F3FF0" w:rsidP="005F3FF0">
      <w:pPr>
        <w:pStyle w:val="ListBullet"/>
        <w:numPr>
          <w:ilvl w:val="0"/>
          <w:numId w:val="0"/>
        </w:numPr>
        <w:spacing w:after="60" w:line="283" w:lineRule="auto"/>
        <w:ind w:left="360" w:hanging="360"/>
      </w:pPr>
    </w:p>
    <w:p w14:paraId="7E464E05" w14:textId="6A2C108C" w:rsidR="005F3FF0" w:rsidRDefault="005F3FF0" w:rsidP="005F3FF0">
      <w:pPr>
        <w:pStyle w:val="ListBullet"/>
        <w:numPr>
          <w:ilvl w:val="0"/>
          <w:numId w:val="0"/>
        </w:numPr>
        <w:spacing w:after="60" w:line="283" w:lineRule="auto"/>
        <w:ind w:left="360" w:hanging="360"/>
      </w:pPr>
    </w:p>
    <w:p w14:paraId="3783B914" w14:textId="53601586" w:rsidR="005F3FF0" w:rsidRDefault="005F3FF0" w:rsidP="005F3FF0">
      <w:pPr>
        <w:pStyle w:val="ListBullet"/>
        <w:numPr>
          <w:ilvl w:val="0"/>
          <w:numId w:val="0"/>
        </w:numPr>
        <w:spacing w:after="60" w:line="283" w:lineRule="auto"/>
        <w:ind w:left="360" w:hanging="360"/>
      </w:pPr>
    </w:p>
    <w:p w14:paraId="282686AE" w14:textId="6909823F" w:rsidR="005F3FF0" w:rsidRDefault="005F3FF0" w:rsidP="005F3FF0">
      <w:pPr>
        <w:pStyle w:val="ListBullet"/>
        <w:numPr>
          <w:ilvl w:val="0"/>
          <w:numId w:val="0"/>
        </w:numPr>
        <w:spacing w:after="60" w:line="283" w:lineRule="auto"/>
        <w:ind w:left="360" w:hanging="360"/>
      </w:pPr>
    </w:p>
    <w:p w14:paraId="2CD69E34" w14:textId="77777777" w:rsidR="005F3FF0" w:rsidRDefault="005F3FF0" w:rsidP="005F3FF0">
      <w:pPr>
        <w:pStyle w:val="ListBullet"/>
        <w:numPr>
          <w:ilvl w:val="0"/>
          <w:numId w:val="0"/>
        </w:numPr>
        <w:spacing w:after="60" w:line="283" w:lineRule="auto"/>
        <w:ind w:left="360" w:hanging="360"/>
        <w:rPr>
          <w:rFonts w:hint="eastAsia"/>
        </w:rPr>
      </w:pPr>
    </w:p>
    <w:p w14:paraId="122EA37F" w14:textId="77777777" w:rsidR="000C165E" w:rsidRDefault="008E1947">
      <w:pPr>
        <w:spacing w:before="320"/>
        <w:rPr>
          <w:rFonts w:hint="eastAsia"/>
        </w:rPr>
      </w:pPr>
      <w:r>
        <w:rPr>
          <w:b/>
          <w:color w:val="0E7490"/>
          <w:sz w:val="30"/>
        </w:rPr>
        <w:lastRenderedPageBreak/>
        <w:t>8. Testing &amp; Performance Evaluation</w:t>
      </w:r>
    </w:p>
    <w:p w14:paraId="2242F443" w14:textId="77777777" w:rsidR="000C165E" w:rsidRDefault="008E1947">
      <w:pPr>
        <w:spacing w:before="220" w:after="70"/>
        <w:rPr>
          <w:rFonts w:hint="eastAsia"/>
        </w:rPr>
      </w:pPr>
      <w:r>
        <w:rPr>
          <w:b/>
          <w:color w:val="1E293B"/>
          <w:sz w:val="23"/>
        </w:rPr>
        <w:t>8.1 Quality Assurance Strategy</w:t>
      </w:r>
    </w:p>
    <w:p w14:paraId="7DA17FDC" w14:textId="77777777" w:rsidR="000C165E" w:rsidRDefault="008E1947">
      <w:pPr>
        <w:spacing w:before="30" w:after="90" w:line="283" w:lineRule="auto"/>
        <w:rPr>
          <w:rFonts w:hint="eastAsia"/>
        </w:rPr>
      </w:pPr>
      <w:r>
        <w:rPr>
          <w:sz w:val="21"/>
        </w:rPr>
        <w:t>Quality assurance combined automated unit testing via Pytest, API testing via Postman, and empirical model validation.</w:t>
      </w:r>
    </w:p>
    <w:p w14:paraId="37B30CBD" w14:textId="77777777" w:rsidR="000C165E" w:rsidRDefault="008E1947">
      <w:pPr>
        <w:spacing w:before="220" w:after="70"/>
        <w:rPr>
          <w:rFonts w:hint="eastAsia"/>
        </w:rPr>
      </w:pPr>
      <w:r>
        <w:rPr>
          <w:b/>
          <w:color w:val="1E293B"/>
          <w:sz w:val="23"/>
        </w:rPr>
        <w:t>8.2 Test Cases Execution Summary Table (10/10 Passed)</w:t>
      </w:r>
    </w:p>
    <w:tbl>
      <w:tblPr>
        <w:tblW w:w="0" w:type="auto"/>
        <w:jc w:val="center"/>
        <w:tblLook w:val="04A0" w:firstRow="1" w:lastRow="0" w:firstColumn="1" w:lastColumn="0" w:noHBand="0" w:noVBand="1"/>
      </w:tblPr>
      <w:tblGrid>
        <w:gridCol w:w="545"/>
        <w:gridCol w:w="222"/>
        <w:gridCol w:w="1651"/>
        <w:gridCol w:w="2910"/>
        <w:gridCol w:w="1706"/>
        <w:gridCol w:w="1691"/>
        <w:gridCol w:w="815"/>
      </w:tblGrid>
      <w:tr w:rsidR="005F3FF0" w14:paraId="20E154E4" w14:textId="77777777" w:rsidTr="005F3FF0">
        <w:trPr>
          <w:jc w:val="center"/>
        </w:trPr>
        <w:tc>
          <w:tcPr>
            <w:tcW w:w="545" w:type="dxa"/>
            <w:shd w:val="clear" w:color="auto" w:fill="0E7490"/>
            <w:tcMar>
              <w:top w:w="60" w:type="dxa"/>
              <w:left w:w="90" w:type="dxa"/>
              <w:bottom w:w="60" w:type="dxa"/>
              <w:right w:w="90" w:type="dxa"/>
            </w:tcMar>
          </w:tcPr>
          <w:p w14:paraId="6AFC8533" w14:textId="77777777" w:rsidR="005F3FF0" w:rsidRDefault="005F3FF0">
            <w:pPr>
              <w:spacing w:before="40" w:after="40" w:line="269" w:lineRule="auto"/>
              <w:rPr>
                <w:rFonts w:hint="eastAsia"/>
              </w:rPr>
            </w:pPr>
            <w:r>
              <w:rPr>
                <w:b/>
                <w:color w:val="FFFFFF"/>
                <w:sz w:val="19"/>
              </w:rPr>
              <w:t>Test ID</w:t>
            </w:r>
          </w:p>
        </w:tc>
        <w:tc>
          <w:tcPr>
            <w:tcW w:w="222" w:type="dxa"/>
            <w:shd w:val="clear" w:color="auto" w:fill="0E7490"/>
          </w:tcPr>
          <w:p w14:paraId="7CCE52EC" w14:textId="77777777" w:rsidR="005F3FF0" w:rsidRDefault="005F3FF0">
            <w:pPr>
              <w:spacing w:before="40" w:after="40" w:line="269" w:lineRule="auto"/>
              <w:rPr>
                <w:b/>
                <w:color w:val="FFFFFF"/>
                <w:sz w:val="19"/>
              </w:rPr>
            </w:pPr>
          </w:p>
        </w:tc>
        <w:tc>
          <w:tcPr>
            <w:tcW w:w="1651" w:type="dxa"/>
            <w:shd w:val="clear" w:color="auto" w:fill="0E7490"/>
            <w:tcMar>
              <w:top w:w="60" w:type="dxa"/>
              <w:left w:w="90" w:type="dxa"/>
              <w:bottom w:w="60" w:type="dxa"/>
              <w:right w:w="90" w:type="dxa"/>
            </w:tcMar>
          </w:tcPr>
          <w:p w14:paraId="748EEDDC" w14:textId="01AA4965" w:rsidR="005F3FF0" w:rsidRDefault="005F3FF0">
            <w:pPr>
              <w:spacing w:before="40" w:after="40" w:line="269" w:lineRule="auto"/>
              <w:rPr>
                <w:rFonts w:hint="eastAsia"/>
              </w:rPr>
            </w:pPr>
            <w:r>
              <w:rPr>
                <w:b/>
                <w:color w:val="FFFFFF"/>
                <w:sz w:val="19"/>
              </w:rPr>
              <w:t>Component</w:t>
            </w:r>
          </w:p>
        </w:tc>
        <w:tc>
          <w:tcPr>
            <w:tcW w:w="2910" w:type="dxa"/>
            <w:shd w:val="clear" w:color="auto" w:fill="0E7490"/>
            <w:tcMar>
              <w:top w:w="60" w:type="dxa"/>
              <w:left w:w="90" w:type="dxa"/>
              <w:bottom w:w="60" w:type="dxa"/>
              <w:right w:w="90" w:type="dxa"/>
            </w:tcMar>
          </w:tcPr>
          <w:p w14:paraId="2A480656" w14:textId="77777777" w:rsidR="005F3FF0" w:rsidRDefault="005F3FF0">
            <w:pPr>
              <w:spacing w:before="40" w:after="40" w:line="269" w:lineRule="auto"/>
              <w:rPr>
                <w:rFonts w:hint="eastAsia"/>
              </w:rPr>
            </w:pPr>
            <w:r>
              <w:rPr>
                <w:b/>
                <w:color w:val="FFFFFF"/>
                <w:sz w:val="19"/>
              </w:rPr>
              <w:t>Input Test Case</w:t>
            </w:r>
          </w:p>
        </w:tc>
        <w:tc>
          <w:tcPr>
            <w:tcW w:w="1706" w:type="dxa"/>
            <w:shd w:val="clear" w:color="auto" w:fill="0E7490"/>
            <w:tcMar>
              <w:top w:w="60" w:type="dxa"/>
              <w:left w:w="90" w:type="dxa"/>
              <w:bottom w:w="60" w:type="dxa"/>
              <w:right w:w="90" w:type="dxa"/>
            </w:tcMar>
          </w:tcPr>
          <w:p w14:paraId="2827DCFF" w14:textId="77777777" w:rsidR="005F3FF0" w:rsidRDefault="005F3FF0">
            <w:pPr>
              <w:spacing w:before="40" w:after="40" w:line="269" w:lineRule="auto"/>
              <w:rPr>
                <w:rFonts w:hint="eastAsia"/>
              </w:rPr>
            </w:pPr>
            <w:r>
              <w:rPr>
                <w:b/>
                <w:color w:val="FFFFFF"/>
                <w:sz w:val="19"/>
              </w:rPr>
              <w:t>Expected Behavior</w:t>
            </w:r>
          </w:p>
        </w:tc>
        <w:tc>
          <w:tcPr>
            <w:tcW w:w="1691" w:type="dxa"/>
            <w:shd w:val="clear" w:color="auto" w:fill="0E7490"/>
            <w:tcMar>
              <w:top w:w="60" w:type="dxa"/>
              <w:left w:w="90" w:type="dxa"/>
              <w:bottom w:w="60" w:type="dxa"/>
              <w:right w:w="90" w:type="dxa"/>
            </w:tcMar>
          </w:tcPr>
          <w:p w14:paraId="1C55EE9E" w14:textId="77777777" w:rsidR="005F3FF0" w:rsidRDefault="005F3FF0">
            <w:pPr>
              <w:spacing w:before="40" w:after="40" w:line="269" w:lineRule="auto"/>
              <w:rPr>
                <w:rFonts w:hint="eastAsia"/>
              </w:rPr>
            </w:pPr>
            <w:r>
              <w:rPr>
                <w:b/>
                <w:color w:val="FFFFFF"/>
                <w:sz w:val="19"/>
              </w:rPr>
              <w:t>Actual Result</w:t>
            </w:r>
          </w:p>
        </w:tc>
        <w:tc>
          <w:tcPr>
            <w:tcW w:w="815" w:type="dxa"/>
            <w:shd w:val="clear" w:color="auto" w:fill="0E7490"/>
            <w:tcMar>
              <w:top w:w="60" w:type="dxa"/>
              <w:left w:w="90" w:type="dxa"/>
              <w:bottom w:w="60" w:type="dxa"/>
              <w:right w:w="90" w:type="dxa"/>
            </w:tcMar>
          </w:tcPr>
          <w:p w14:paraId="27AFDDEB" w14:textId="77777777" w:rsidR="005F3FF0" w:rsidRDefault="005F3FF0">
            <w:pPr>
              <w:spacing w:before="40" w:after="40" w:line="269" w:lineRule="auto"/>
              <w:rPr>
                <w:rFonts w:hint="eastAsia"/>
              </w:rPr>
            </w:pPr>
            <w:r>
              <w:rPr>
                <w:b/>
                <w:color w:val="FFFFFF"/>
                <w:sz w:val="19"/>
              </w:rPr>
              <w:t>Status</w:t>
            </w:r>
          </w:p>
        </w:tc>
      </w:tr>
      <w:tr w:rsidR="005F3FF0" w14:paraId="15E3C340" w14:textId="77777777" w:rsidTr="005F3FF0">
        <w:trPr>
          <w:jc w:val="center"/>
        </w:trPr>
        <w:tc>
          <w:tcPr>
            <w:tcW w:w="545" w:type="dxa"/>
            <w:shd w:val="clear" w:color="auto" w:fill="FFFFFF"/>
            <w:tcMar>
              <w:top w:w="50" w:type="dxa"/>
              <w:left w:w="80" w:type="dxa"/>
              <w:bottom w:w="50" w:type="dxa"/>
              <w:right w:w="80" w:type="dxa"/>
            </w:tcMar>
          </w:tcPr>
          <w:p w14:paraId="7F828478" w14:textId="77777777" w:rsidR="005F3FF0" w:rsidRDefault="005F3FF0">
            <w:pPr>
              <w:spacing w:before="30" w:after="30" w:line="269" w:lineRule="auto"/>
              <w:rPr>
                <w:rFonts w:hint="eastAsia"/>
              </w:rPr>
            </w:pPr>
            <w:r>
              <w:rPr>
                <w:b/>
                <w:sz w:val="18"/>
              </w:rPr>
              <w:t>TC-01</w:t>
            </w:r>
          </w:p>
        </w:tc>
        <w:tc>
          <w:tcPr>
            <w:tcW w:w="222" w:type="dxa"/>
            <w:shd w:val="clear" w:color="auto" w:fill="FFFFFF"/>
          </w:tcPr>
          <w:p w14:paraId="26FC6C34" w14:textId="77777777" w:rsidR="005F3FF0" w:rsidRDefault="005F3FF0">
            <w:pPr>
              <w:spacing w:before="30" w:after="30" w:line="269" w:lineRule="auto"/>
              <w:rPr>
                <w:sz w:val="18"/>
              </w:rPr>
            </w:pPr>
          </w:p>
        </w:tc>
        <w:tc>
          <w:tcPr>
            <w:tcW w:w="1651" w:type="dxa"/>
            <w:shd w:val="clear" w:color="auto" w:fill="FFFFFF"/>
            <w:tcMar>
              <w:top w:w="50" w:type="dxa"/>
              <w:left w:w="80" w:type="dxa"/>
              <w:bottom w:w="50" w:type="dxa"/>
              <w:right w:w="80" w:type="dxa"/>
            </w:tcMar>
          </w:tcPr>
          <w:p w14:paraId="4D20E109" w14:textId="12502086" w:rsidR="005F3FF0" w:rsidRDefault="005F3FF0">
            <w:pPr>
              <w:spacing w:before="30" w:after="30" w:line="269" w:lineRule="auto"/>
              <w:rPr>
                <w:rFonts w:hint="eastAsia"/>
              </w:rPr>
            </w:pPr>
            <w:r>
              <w:rPr>
                <w:sz w:val="18"/>
              </w:rPr>
              <w:t>prediction_service</w:t>
            </w:r>
          </w:p>
        </w:tc>
        <w:tc>
          <w:tcPr>
            <w:tcW w:w="2910" w:type="dxa"/>
            <w:shd w:val="clear" w:color="auto" w:fill="FFFFFF"/>
            <w:tcMar>
              <w:top w:w="50" w:type="dxa"/>
              <w:left w:w="80" w:type="dxa"/>
              <w:bottom w:w="50" w:type="dxa"/>
              <w:right w:w="80" w:type="dxa"/>
            </w:tcMar>
          </w:tcPr>
          <w:p w14:paraId="0165F06A" w14:textId="77777777" w:rsidR="005F3FF0" w:rsidRDefault="005F3FF0">
            <w:pPr>
              <w:spacing w:before="30" w:after="30" w:line="269" w:lineRule="auto"/>
              <w:rPr>
                <w:rFonts w:hint="eastAsia"/>
              </w:rPr>
            </w:pPr>
            <w:r>
              <w:rPr>
                <w:sz w:val="18"/>
              </w:rPr>
              <w:t>Feature Names List</w:t>
            </w:r>
          </w:p>
        </w:tc>
        <w:tc>
          <w:tcPr>
            <w:tcW w:w="1706" w:type="dxa"/>
            <w:shd w:val="clear" w:color="auto" w:fill="FFFFFF"/>
            <w:tcMar>
              <w:top w:w="50" w:type="dxa"/>
              <w:left w:w="80" w:type="dxa"/>
              <w:bottom w:w="50" w:type="dxa"/>
              <w:right w:w="80" w:type="dxa"/>
            </w:tcMar>
          </w:tcPr>
          <w:p w14:paraId="3EC4B354" w14:textId="77777777" w:rsidR="005F3FF0" w:rsidRDefault="005F3FF0">
            <w:pPr>
              <w:spacing w:before="30" w:after="30" w:line="269" w:lineRule="auto"/>
              <w:rPr>
                <w:rFonts w:hint="eastAsia"/>
              </w:rPr>
            </w:pPr>
            <w:r>
              <w:rPr>
                <w:sz w:val="18"/>
              </w:rPr>
              <w:t>Exactly 131 features loaded in memory</w:t>
            </w:r>
          </w:p>
        </w:tc>
        <w:tc>
          <w:tcPr>
            <w:tcW w:w="1691" w:type="dxa"/>
            <w:shd w:val="clear" w:color="auto" w:fill="FFFFFF"/>
            <w:tcMar>
              <w:top w:w="50" w:type="dxa"/>
              <w:left w:w="80" w:type="dxa"/>
              <w:bottom w:w="50" w:type="dxa"/>
              <w:right w:w="80" w:type="dxa"/>
            </w:tcMar>
          </w:tcPr>
          <w:p w14:paraId="1B20666D" w14:textId="77777777" w:rsidR="005F3FF0" w:rsidRDefault="005F3FF0">
            <w:pPr>
              <w:spacing w:before="30" w:after="30" w:line="269" w:lineRule="auto"/>
              <w:rPr>
                <w:rFonts w:hint="eastAsia"/>
              </w:rPr>
            </w:pPr>
            <w:r>
              <w:rPr>
                <w:sz w:val="18"/>
              </w:rPr>
              <w:t>131 features verified</w:t>
            </w:r>
          </w:p>
        </w:tc>
        <w:tc>
          <w:tcPr>
            <w:tcW w:w="815" w:type="dxa"/>
            <w:shd w:val="clear" w:color="auto" w:fill="FFFFFF"/>
            <w:tcMar>
              <w:top w:w="50" w:type="dxa"/>
              <w:left w:w="80" w:type="dxa"/>
              <w:bottom w:w="50" w:type="dxa"/>
              <w:right w:w="80" w:type="dxa"/>
            </w:tcMar>
          </w:tcPr>
          <w:p w14:paraId="4506186C" w14:textId="77777777" w:rsidR="005F3FF0" w:rsidRDefault="005F3FF0">
            <w:pPr>
              <w:spacing w:before="30" w:after="30" w:line="269" w:lineRule="auto"/>
              <w:rPr>
                <w:rFonts w:hint="eastAsia"/>
              </w:rPr>
            </w:pPr>
            <w:r>
              <w:rPr>
                <w:b/>
                <w:sz w:val="18"/>
              </w:rPr>
              <w:t>PASSED</w:t>
            </w:r>
          </w:p>
        </w:tc>
      </w:tr>
      <w:tr w:rsidR="005F3FF0" w14:paraId="037A77BD" w14:textId="77777777" w:rsidTr="005F3FF0">
        <w:trPr>
          <w:jc w:val="center"/>
        </w:trPr>
        <w:tc>
          <w:tcPr>
            <w:tcW w:w="545" w:type="dxa"/>
            <w:shd w:val="clear" w:color="auto" w:fill="F8FAFC"/>
            <w:tcMar>
              <w:top w:w="50" w:type="dxa"/>
              <w:left w:w="80" w:type="dxa"/>
              <w:bottom w:w="50" w:type="dxa"/>
              <w:right w:w="80" w:type="dxa"/>
            </w:tcMar>
          </w:tcPr>
          <w:p w14:paraId="5DC623D2" w14:textId="77777777" w:rsidR="005F3FF0" w:rsidRDefault="005F3FF0">
            <w:pPr>
              <w:spacing w:before="30" w:after="30" w:line="269" w:lineRule="auto"/>
              <w:rPr>
                <w:rFonts w:hint="eastAsia"/>
              </w:rPr>
            </w:pPr>
            <w:r>
              <w:rPr>
                <w:b/>
                <w:sz w:val="18"/>
              </w:rPr>
              <w:t>TC-02</w:t>
            </w:r>
          </w:p>
        </w:tc>
        <w:tc>
          <w:tcPr>
            <w:tcW w:w="222" w:type="dxa"/>
            <w:shd w:val="clear" w:color="auto" w:fill="F8FAFC"/>
          </w:tcPr>
          <w:p w14:paraId="0B9A3261" w14:textId="77777777" w:rsidR="005F3FF0" w:rsidRDefault="005F3FF0">
            <w:pPr>
              <w:spacing w:before="30" w:after="30" w:line="269" w:lineRule="auto"/>
              <w:rPr>
                <w:sz w:val="18"/>
              </w:rPr>
            </w:pPr>
          </w:p>
        </w:tc>
        <w:tc>
          <w:tcPr>
            <w:tcW w:w="1651" w:type="dxa"/>
            <w:shd w:val="clear" w:color="auto" w:fill="F8FAFC"/>
            <w:tcMar>
              <w:top w:w="50" w:type="dxa"/>
              <w:left w:w="80" w:type="dxa"/>
              <w:bottom w:w="50" w:type="dxa"/>
              <w:right w:w="80" w:type="dxa"/>
            </w:tcMar>
          </w:tcPr>
          <w:p w14:paraId="15592AA0" w14:textId="3CCFD138" w:rsidR="005F3FF0" w:rsidRDefault="005F3FF0">
            <w:pPr>
              <w:spacing w:before="30" w:after="30" w:line="269" w:lineRule="auto"/>
              <w:rPr>
                <w:rFonts w:hint="eastAsia"/>
              </w:rPr>
            </w:pPr>
            <w:r>
              <w:rPr>
                <w:sz w:val="18"/>
              </w:rPr>
              <w:t>prediction_service</w:t>
            </w:r>
          </w:p>
        </w:tc>
        <w:tc>
          <w:tcPr>
            <w:tcW w:w="2910" w:type="dxa"/>
            <w:shd w:val="clear" w:color="auto" w:fill="F8FAFC"/>
            <w:tcMar>
              <w:top w:w="50" w:type="dxa"/>
              <w:left w:w="80" w:type="dxa"/>
              <w:bottom w:w="50" w:type="dxa"/>
              <w:right w:w="80" w:type="dxa"/>
            </w:tcMar>
          </w:tcPr>
          <w:p w14:paraId="18C4EEDB" w14:textId="77777777" w:rsidR="005F3FF0" w:rsidRDefault="005F3FF0">
            <w:pPr>
              <w:spacing w:before="30" w:after="30" w:line="269" w:lineRule="auto"/>
              <w:rPr>
                <w:rFonts w:hint="eastAsia"/>
              </w:rPr>
            </w:pPr>
            <w:r>
              <w:rPr>
                <w:sz w:val="18"/>
              </w:rPr>
              <w:t>['itching', 'skin_rash']</w:t>
            </w:r>
          </w:p>
        </w:tc>
        <w:tc>
          <w:tcPr>
            <w:tcW w:w="1706" w:type="dxa"/>
            <w:shd w:val="clear" w:color="auto" w:fill="F8FAFC"/>
            <w:tcMar>
              <w:top w:w="50" w:type="dxa"/>
              <w:left w:w="80" w:type="dxa"/>
              <w:bottom w:w="50" w:type="dxa"/>
              <w:right w:w="80" w:type="dxa"/>
            </w:tcMar>
          </w:tcPr>
          <w:p w14:paraId="560BF9E9" w14:textId="77777777" w:rsidR="005F3FF0" w:rsidRDefault="005F3FF0">
            <w:pPr>
              <w:spacing w:before="30" w:after="30" w:line="269" w:lineRule="auto"/>
              <w:rPr>
                <w:rFonts w:hint="eastAsia"/>
              </w:rPr>
            </w:pPr>
            <w:r>
              <w:rPr>
                <w:sz w:val="18"/>
              </w:rPr>
              <w:t>Valid disease string returned</w:t>
            </w:r>
          </w:p>
        </w:tc>
        <w:tc>
          <w:tcPr>
            <w:tcW w:w="1691" w:type="dxa"/>
            <w:shd w:val="clear" w:color="auto" w:fill="F8FAFC"/>
            <w:tcMar>
              <w:top w:w="50" w:type="dxa"/>
              <w:left w:w="80" w:type="dxa"/>
              <w:bottom w:w="50" w:type="dxa"/>
              <w:right w:w="80" w:type="dxa"/>
            </w:tcMar>
          </w:tcPr>
          <w:p w14:paraId="247F3BE2" w14:textId="77777777" w:rsidR="005F3FF0" w:rsidRDefault="005F3FF0">
            <w:pPr>
              <w:spacing w:before="30" w:after="30" w:line="269" w:lineRule="auto"/>
              <w:rPr>
                <w:rFonts w:hint="eastAsia"/>
              </w:rPr>
            </w:pPr>
            <w:r>
              <w:rPr>
                <w:sz w:val="18"/>
              </w:rPr>
              <w:t>Returns 'Fungal infection'</w:t>
            </w:r>
          </w:p>
        </w:tc>
        <w:tc>
          <w:tcPr>
            <w:tcW w:w="815" w:type="dxa"/>
            <w:shd w:val="clear" w:color="auto" w:fill="F8FAFC"/>
            <w:tcMar>
              <w:top w:w="50" w:type="dxa"/>
              <w:left w:w="80" w:type="dxa"/>
              <w:bottom w:w="50" w:type="dxa"/>
              <w:right w:w="80" w:type="dxa"/>
            </w:tcMar>
          </w:tcPr>
          <w:p w14:paraId="40291795" w14:textId="77777777" w:rsidR="005F3FF0" w:rsidRDefault="005F3FF0">
            <w:pPr>
              <w:spacing w:before="30" w:after="30" w:line="269" w:lineRule="auto"/>
              <w:rPr>
                <w:rFonts w:hint="eastAsia"/>
              </w:rPr>
            </w:pPr>
            <w:r>
              <w:rPr>
                <w:b/>
                <w:sz w:val="18"/>
              </w:rPr>
              <w:t>PASSED</w:t>
            </w:r>
          </w:p>
        </w:tc>
      </w:tr>
      <w:tr w:rsidR="005F3FF0" w14:paraId="3DC535D8" w14:textId="77777777" w:rsidTr="005F3FF0">
        <w:trPr>
          <w:jc w:val="center"/>
        </w:trPr>
        <w:tc>
          <w:tcPr>
            <w:tcW w:w="545" w:type="dxa"/>
            <w:shd w:val="clear" w:color="auto" w:fill="FFFFFF"/>
            <w:tcMar>
              <w:top w:w="50" w:type="dxa"/>
              <w:left w:w="80" w:type="dxa"/>
              <w:bottom w:w="50" w:type="dxa"/>
              <w:right w:w="80" w:type="dxa"/>
            </w:tcMar>
          </w:tcPr>
          <w:p w14:paraId="0C504184" w14:textId="77777777" w:rsidR="005F3FF0" w:rsidRDefault="005F3FF0">
            <w:pPr>
              <w:spacing w:before="30" w:after="30" w:line="269" w:lineRule="auto"/>
              <w:rPr>
                <w:rFonts w:hint="eastAsia"/>
              </w:rPr>
            </w:pPr>
            <w:r>
              <w:rPr>
                <w:b/>
                <w:sz w:val="18"/>
              </w:rPr>
              <w:t>TC-03</w:t>
            </w:r>
          </w:p>
        </w:tc>
        <w:tc>
          <w:tcPr>
            <w:tcW w:w="222" w:type="dxa"/>
            <w:shd w:val="clear" w:color="auto" w:fill="FFFFFF"/>
          </w:tcPr>
          <w:p w14:paraId="413ADD48" w14:textId="77777777" w:rsidR="005F3FF0" w:rsidRDefault="005F3FF0">
            <w:pPr>
              <w:spacing w:before="30" w:after="30" w:line="269" w:lineRule="auto"/>
              <w:rPr>
                <w:sz w:val="18"/>
              </w:rPr>
            </w:pPr>
          </w:p>
        </w:tc>
        <w:tc>
          <w:tcPr>
            <w:tcW w:w="1651" w:type="dxa"/>
            <w:shd w:val="clear" w:color="auto" w:fill="FFFFFF"/>
            <w:tcMar>
              <w:top w:w="50" w:type="dxa"/>
              <w:left w:w="80" w:type="dxa"/>
              <w:bottom w:w="50" w:type="dxa"/>
              <w:right w:w="80" w:type="dxa"/>
            </w:tcMar>
          </w:tcPr>
          <w:p w14:paraId="7DEE0CBD" w14:textId="358B6F55" w:rsidR="005F3FF0" w:rsidRDefault="005F3FF0">
            <w:pPr>
              <w:spacing w:before="30" w:after="30" w:line="269" w:lineRule="auto"/>
              <w:rPr>
                <w:rFonts w:hint="eastAsia"/>
              </w:rPr>
            </w:pPr>
            <w:r>
              <w:rPr>
                <w:sz w:val="18"/>
              </w:rPr>
              <w:t>prediction_service</w:t>
            </w:r>
          </w:p>
        </w:tc>
        <w:tc>
          <w:tcPr>
            <w:tcW w:w="2910" w:type="dxa"/>
            <w:shd w:val="clear" w:color="auto" w:fill="FFFFFF"/>
            <w:tcMar>
              <w:top w:w="50" w:type="dxa"/>
              <w:left w:w="80" w:type="dxa"/>
              <w:bottom w:w="50" w:type="dxa"/>
              <w:right w:w="80" w:type="dxa"/>
            </w:tcMar>
          </w:tcPr>
          <w:p w14:paraId="306B99CF" w14:textId="77777777" w:rsidR="005F3FF0" w:rsidRDefault="005F3FF0">
            <w:pPr>
              <w:spacing w:before="30" w:after="30" w:line="269" w:lineRule="auto"/>
              <w:rPr>
                <w:rFonts w:hint="eastAsia"/>
              </w:rPr>
            </w:pPr>
            <w:r>
              <w:rPr>
                <w:sz w:val="18"/>
              </w:rPr>
              <w:t>predict_top_conditions(5 syms)</w:t>
            </w:r>
          </w:p>
        </w:tc>
        <w:tc>
          <w:tcPr>
            <w:tcW w:w="1706" w:type="dxa"/>
            <w:shd w:val="clear" w:color="auto" w:fill="FFFFFF"/>
            <w:tcMar>
              <w:top w:w="50" w:type="dxa"/>
              <w:left w:w="80" w:type="dxa"/>
              <w:bottom w:w="50" w:type="dxa"/>
              <w:right w:w="80" w:type="dxa"/>
            </w:tcMar>
          </w:tcPr>
          <w:p w14:paraId="2AF86A73" w14:textId="77777777" w:rsidR="005F3FF0" w:rsidRDefault="005F3FF0">
            <w:pPr>
              <w:spacing w:before="30" w:after="30" w:line="269" w:lineRule="auto"/>
              <w:rPr>
                <w:rFonts w:hint="eastAsia"/>
              </w:rPr>
            </w:pPr>
            <w:r>
              <w:rPr>
                <w:sz w:val="18"/>
              </w:rPr>
              <w:t>Returns 3 objects with scores $\in [0, 100]$</w:t>
            </w:r>
          </w:p>
        </w:tc>
        <w:tc>
          <w:tcPr>
            <w:tcW w:w="1691" w:type="dxa"/>
            <w:shd w:val="clear" w:color="auto" w:fill="FFFFFF"/>
            <w:tcMar>
              <w:top w:w="50" w:type="dxa"/>
              <w:left w:w="80" w:type="dxa"/>
              <w:bottom w:w="50" w:type="dxa"/>
              <w:right w:w="80" w:type="dxa"/>
            </w:tcMar>
          </w:tcPr>
          <w:p w14:paraId="171885DC" w14:textId="77777777" w:rsidR="005F3FF0" w:rsidRDefault="005F3FF0">
            <w:pPr>
              <w:spacing w:before="30" w:after="30" w:line="269" w:lineRule="auto"/>
              <w:rPr>
                <w:rFonts w:hint="eastAsia"/>
              </w:rPr>
            </w:pPr>
            <w:r>
              <w:rPr>
                <w:sz w:val="18"/>
              </w:rPr>
              <w:t>3 valid objects with scores</w:t>
            </w:r>
          </w:p>
        </w:tc>
        <w:tc>
          <w:tcPr>
            <w:tcW w:w="815" w:type="dxa"/>
            <w:shd w:val="clear" w:color="auto" w:fill="FFFFFF"/>
            <w:tcMar>
              <w:top w:w="50" w:type="dxa"/>
              <w:left w:w="80" w:type="dxa"/>
              <w:bottom w:w="50" w:type="dxa"/>
              <w:right w:w="80" w:type="dxa"/>
            </w:tcMar>
          </w:tcPr>
          <w:p w14:paraId="22D418B9" w14:textId="77777777" w:rsidR="005F3FF0" w:rsidRDefault="005F3FF0">
            <w:pPr>
              <w:spacing w:before="30" w:after="30" w:line="269" w:lineRule="auto"/>
              <w:rPr>
                <w:rFonts w:hint="eastAsia"/>
              </w:rPr>
            </w:pPr>
            <w:r>
              <w:rPr>
                <w:b/>
                <w:sz w:val="18"/>
              </w:rPr>
              <w:t>PASSED</w:t>
            </w:r>
          </w:p>
        </w:tc>
      </w:tr>
      <w:tr w:rsidR="005F3FF0" w14:paraId="44F3E04D" w14:textId="77777777" w:rsidTr="005F3FF0">
        <w:trPr>
          <w:jc w:val="center"/>
        </w:trPr>
        <w:tc>
          <w:tcPr>
            <w:tcW w:w="545" w:type="dxa"/>
            <w:shd w:val="clear" w:color="auto" w:fill="F8FAFC"/>
            <w:tcMar>
              <w:top w:w="50" w:type="dxa"/>
              <w:left w:w="80" w:type="dxa"/>
              <w:bottom w:w="50" w:type="dxa"/>
              <w:right w:w="80" w:type="dxa"/>
            </w:tcMar>
          </w:tcPr>
          <w:p w14:paraId="51AF61A1" w14:textId="77777777" w:rsidR="005F3FF0" w:rsidRDefault="005F3FF0">
            <w:pPr>
              <w:spacing w:before="30" w:after="30" w:line="269" w:lineRule="auto"/>
              <w:rPr>
                <w:rFonts w:hint="eastAsia"/>
              </w:rPr>
            </w:pPr>
            <w:r>
              <w:rPr>
                <w:b/>
                <w:sz w:val="18"/>
              </w:rPr>
              <w:t>TC-04</w:t>
            </w:r>
          </w:p>
        </w:tc>
        <w:tc>
          <w:tcPr>
            <w:tcW w:w="222" w:type="dxa"/>
            <w:shd w:val="clear" w:color="auto" w:fill="F8FAFC"/>
          </w:tcPr>
          <w:p w14:paraId="02423C7F" w14:textId="77777777" w:rsidR="005F3FF0" w:rsidRDefault="005F3FF0">
            <w:pPr>
              <w:spacing w:before="30" w:after="30" w:line="269" w:lineRule="auto"/>
              <w:rPr>
                <w:sz w:val="18"/>
              </w:rPr>
            </w:pPr>
          </w:p>
        </w:tc>
        <w:tc>
          <w:tcPr>
            <w:tcW w:w="1651" w:type="dxa"/>
            <w:shd w:val="clear" w:color="auto" w:fill="F8FAFC"/>
            <w:tcMar>
              <w:top w:w="50" w:type="dxa"/>
              <w:left w:w="80" w:type="dxa"/>
              <w:bottom w:w="50" w:type="dxa"/>
              <w:right w:w="80" w:type="dxa"/>
            </w:tcMar>
          </w:tcPr>
          <w:p w14:paraId="5041463D" w14:textId="0A47DEFD" w:rsidR="005F3FF0" w:rsidRDefault="005F3FF0">
            <w:pPr>
              <w:spacing w:before="30" w:after="30" w:line="269" w:lineRule="auto"/>
              <w:rPr>
                <w:rFonts w:hint="eastAsia"/>
              </w:rPr>
            </w:pPr>
            <w:r>
              <w:rPr>
                <w:sz w:val="18"/>
              </w:rPr>
              <w:t>prediction_service</w:t>
            </w:r>
          </w:p>
        </w:tc>
        <w:tc>
          <w:tcPr>
            <w:tcW w:w="2910" w:type="dxa"/>
            <w:shd w:val="clear" w:color="auto" w:fill="F8FAFC"/>
            <w:tcMar>
              <w:top w:w="50" w:type="dxa"/>
              <w:left w:w="80" w:type="dxa"/>
              <w:bottom w:w="50" w:type="dxa"/>
              <w:right w:w="80" w:type="dxa"/>
            </w:tcMar>
          </w:tcPr>
          <w:p w14:paraId="73306973" w14:textId="77777777" w:rsidR="005F3FF0" w:rsidRDefault="005F3FF0">
            <w:pPr>
              <w:spacing w:before="30" w:after="30" w:line="269" w:lineRule="auto"/>
              <w:rPr>
                <w:rFonts w:hint="eastAsia"/>
              </w:rPr>
            </w:pPr>
            <w:r>
              <w:rPr>
                <w:sz w:val="18"/>
              </w:rPr>
              <w:t>get_disease_precautions('Diabetes')</w:t>
            </w:r>
          </w:p>
        </w:tc>
        <w:tc>
          <w:tcPr>
            <w:tcW w:w="1706" w:type="dxa"/>
            <w:shd w:val="clear" w:color="auto" w:fill="F8FAFC"/>
            <w:tcMar>
              <w:top w:w="50" w:type="dxa"/>
              <w:left w:w="80" w:type="dxa"/>
              <w:bottom w:w="50" w:type="dxa"/>
              <w:right w:w="80" w:type="dxa"/>
            </w:tcMar>
          </w:tcPr>
          <w:p w14:paraId="234A5212" w14:textId="77777777" w:rsidR="005F3FF0" w:rsidRDefault="005F3FF0">
            <w:pPr>
              <w:spacing w:before="30" w:after="30" w:line="269" w:lineRule="auto"/>
              <w:rPr>
                <w:rFonts w:hint="eastAsia"/>
              </w:rPr>
            </w:pPr>
            <w:r>
              <w:rPr>
                <w:sz w:val="18"/>
              </w:rPr>
              <w:t>Returns non-empty precautions list</w:t>
            </w:r>
          </w:p>
        </w:tc>
        <w:tc>
          <w:tcPr>
            <w:tcW w:w="1691" w:type="dxa"/>
            <w:shd w:val="clear" w:color="auto" w:fill="F8FAFC"/>
            <w:tcMar>
              <w:top w:w="50" w:type="dxa"/>
              <w:left w:w="80" w:type="dxa"/>
              <w:bottom w:w="50" w:type="dxa"/>
              <w:right w:w="80" w:type="dxa"/>
            </w:tcMar>
          </w:tcPr>
          <w:p w14:paraId="753B4897" w14:textId="77777777" w:rsidR="005F3FF0" w:rsidRDefault="005F3FF0">
            <w:pPr>
              <w:spacing w:before="30" w:after="30" w:line="269" w:lineRule="auto"/>
              <w:rPr>
                <w:rFonts w:hint="eastAsia"/>
              </w:rPr>
            </w:pPr>
            <w:r>
              <w:rPr>
                <w:sz w:val="18"/>
              </w:rPr>
              <w:t>Returns 4 precautions</w:t>
            </w:r>
          </w:p>
        </w:tc>
        <w:tc>
          <w:tcPr>
            <w:tcW w:w="815" w:type="dxa"/>
            <w:shd w:val="clear" w:color="auto" w:fill="F8FAFC"/>
            <w:tcMar>
              <w:top w:w="50" w:type="dxa"/>
              <w:left w:w="80" w:type="dxa"/>
              <w:bottom w:w="50" w:type="dxa"/>
              <w:right w:w="80" w:type="dxa"/>
            </w:tcMar>
          </w:tcPr>
          <w:p w14:paraId="7E5CB0B4" w14:textId="77777777" w:rsidR="005F3FF0" w:rsidRDefault="005F3FF0">
            <w:pPr>
              <w:spacing w:before="30" w:after="30" w:line="269" w:lineRule="auto"/>
              <w:rPr>
                <w:rFonts w:hint="eastAsia"/>
              </w:rPr>
            </w:pPr>
            <w:r>
              <w:rPr>
                <w:b/>
                <w:sz w:val="18"/>
              </w:rPr>
              <w:t>PASSED</w:t>
            </w:r>
          </w:p>
        </w:tc>
      </w:tr>
      <w:tr w:rsidR="005F3FF0" w14:paraId="0A853C91" w14:textId="77777777" w:rsidTr="005F3FF0">
        <w:trPr>
          <w:jc w:val="center"/>
        </w:trPr>
        <w:tc>
          <w:tcPr>
            <w:tcW w:w="545" w:type="dxa"/>
            <w:shd w:val="clear" w:color="auto" w:fill="FFFFFF"/>
            <w:tcMar>
              <w:top w:w="50" w:type="dxa"/>
              <w:left w:w="80" w:type="dxa"/>
              <w:bottom w:w="50" w:type="dxa"/>
              <w:right w:w="80" w:type="dxa"/>
            </w:tcMar>
          </w:tcPr>
          <w:p w14:paraId="5AF0CE00" w14:textId="77777777" w:rsidR="005F3FF0" w:rsidRDefault="005F3FF0">
            <w:pPr>
              <w:spacing w:before="30" w:after="30" w:line="269" w:lineRule="auto"/>
              <w:rPr>
                <w:rFonts w:hint="eastAsia"/>
              </w:rPr>
            </w:pPr>
            <w:r>
              <w:rPr>
                <w:b/>
                <w:sz w:val="18"/>
              </w:rPr>
              <w:t>TC-05</w:t>
            </w:r>
          </w:p>
        </w:tc>
        <w:tc>
          <w:tcPr>
            <w:tcW w:w="222" w:type="dxa"/>
            <w:shd w:val="clear" w:color="auto" w:fill="FFFFFF"/>
          </w:tcPr>
          <w:p w14:paraId="1C2A7EAB" w14:textId="77777777" w:rsidR="005F3FF0" w:rsidRDefault="005F3FF0">
            <w:pPr>
              <w:spacing w:before="30" w:after="30" w:line="269" w:lineRule="auto"/>
              <w:rPr>
                <w:sz w:val="18"/>
              </w:rPr>
            </w:pPr>
          </w:p>
        </w:tc>
        <w:tc>
          <w:tcPr>
            <w:tcW w:w="1651" w:type="dxa"/>
            <w:shd w:val="clear" w:color="auto" w:fill="FFFFFF"/>
            <w:tcMar>
              <w:top w:w="50" w:type="dxa"/>
              <w:left w:w="80" w:type="dxa"/>
              <w:bottom w:w="50" w:type="dxa"/>
              <w:right w:w="80" w:type="dxa"/>
            </w:tcMar>
          </w:tcPr>
          <w:p w14:paraId="631BC2A5" w14:textId="42178A89" w:rsidR="005F3FF0" w:rsidRDefault="005F3FF0">
            <w:pPr>
              <w:spacing w:before="30" w:after="30" w:line="269" w:lineRule="auto"/>
              <w:rPr>
                <w:rFonts w:hint="eastAsia"/>
              </w:rPr>
            </w:pPr>
            <w:r>
              <w:rPr>
                <w:sz w:val="18"/>
              </w:rPr>
              <w:t>patient_risk_service</w:t>
            </w:r>
          </w:p>
        </w:tc>
        <w:tc>
          <w:tcPr>
            <w:tcW w:w="2910" w:type="dxa"/>
            <w:shd w:val="clear" w:color="auto" w:fill="FFFFFF"/>
            <w:tcMar>
              <w:top w:w="50" w:type="dxa"/>
              <w:left w:w="80" w:type="dxa"/>
              <w:bottom w:w="50" w:type="dxa"/>
              <w:right w:w="80" w:type="dxa"/>
            </w:tcMar>
          </w:tcPr>
          <w:p w14:paraId="3B071C51" w14:textId="77777777" w:rsidR="005F3FF0" w:rsidRDefault="005F3FF0">
            <w:pPr>
              <w:spacing w:before="30" w:after="30" w:line="269" w:lineRule="auto"/>
              <w:rPr>
                <w:rFonts w:hint="eastAsia"/>
              </w:rPr>
            </w:pPr>
            <w:r>
              <w:rPr>
                <w:sz w:val="18"/>
              </w:rPr>
              <w:t>High-risk 65yo patient</w:t>
            </w:r>
          </w:p>
        </w:tc>
        <w:tc>
          <w:tcPr>
            <w:tcW w:w="1706" w:type="dxa"/>
            <w:shd w:val="clear" w:color="auto" w:fill="FFFFFF"/>
            <w:tcMar>
              <w:top w:w="50" w:type="dxa"/>
              <w:left w:w="80" w:type="dxa"/>
              <w:bottom w:w="50" w:type="dxa"/>
              <w:right w:w="80" w:type="dxa"/>
            </w:tcMar>
          </w:tcPr>
          <w:p w14:paraId="1AD62A3E" w14:textId="77777777" w:rsidR="005F3FF0" w:rsidRDefault="005F3FF0">
            <w:pPr>
              <w:spacing w:before="30" w:after="30" w:line="269" w:lineRule="auto"/>
              <w:rPr>
                <w:rFonts w:hint="eastAsia"/>
              </w:rPr>
            </w:pPr>
            <w:r>
              <w:rPr>
                <w:sz w:val="18"/>
              </w:rPr>
              <w:t>predicted_outcome: 'Positive', score $\ge 70\%$</w:t>
            </w:r>
          </w:p>
        </w:tc>
        <w:tc>
          <w:tcPr>
            <w:tcW w:w="1691" w:type="dxa"/>
            <w:shd w:val="clear" w:color="auto" w:fill="FFFFFF"/>
            <w:tcMar>
              <w:top w:w="50" w:type="dxa"/>
              <w:left w:w="80" w:type="dxa"/>
              <w:bottom w:w="50" w:type="dxa"/>
              <w:right w:w="80" w:type="dxa"/>
            </w:tcMar>
          </w:tcPr>
          <w:p w14:paraId="251F45B2" w14:textId="77777777" w:rsidR="005F3FF0" w:rsidRDefault="005F3FF0">
            <w:pPr>
              <w:spacing w:before="30" w:after="30" w:line="269" w:lineRule="auto"/>
              <w:rPr>
                <w:rFonts w:hint="eastAsia"/>
              </w:rPr>
            </w:pPr>
            <w:r>
              <w:rPr>
                <w:sz w:val="18"/>
              </w:rPr>
              <w:t>Outcome 'Positive', score $75.0\%$</w:t>
            </w:r>
          </w:p>
        </w:tc>
        <w:tc>
          <w:tcPr>
            <w:tcW w:w="815" w:type="dxa"/>
            <w:shd w:val="clear" w:color="auto" w:fill="FFFFFF"/>
            <w:tcMar>
              <w:top w:w="50" w:type="dxa"/>
              <w:left w:w="80" w:type="dxa"/>
              <w:bottom w:w="50" w:type="dxa"/>
              <w:right w:w="80" w:type="dxa"/>
            </w:tcMar>
          </w:tcPr>
          <w:p w14:paraId="3BC187D8" w14:textId="77777777" w:rsidR="005F3FF0" w:rsidRDefault="005F3FF0">
            <w:pPr>
              <w:spacing w:before="30" w:after="30" w:line="269" w:lineRule="auto"/>
              <w:rPr>
                <w:rFonts w:hint="eastAsia"/>
              </w:rPr>
            </w:pPr>
            <w:r>
              <w:rPr>
                <w:b/>
                <w:sz w:val="18"/>
              </w:rPr>
              <w:t>PASSED</w:t>
            </w:r>
          </w:p>
        </w:tc>
      </w:tr>
      <w:tr w:rsidR="005F3FF0" w14:paraId="483FA8F4" w14:textId="77777777" w:rsidTr="005F3FF0">
        <w:trPr>
          <w:jc w:val="center"/>
        </w:trPr>
        <w:tc>
          <w:tcPr>
            <w:tcW w:w="545" w:type="dxa"/>
            <w:shd w:val="clear" w:color="auto" w:fill="F8FAFC"/>
            <w:tcMar>
              <w:top w:w="50" w:type="dxa"/>
              <w:left w:w="80" w:type="dxa"/>
              <w:bottom w:w="50" w:type="dxa"/>
              <w:right w:w="80" w:type="dxa"/>
            </w:tcMar>
          </w:tcPr>
          <w:p w14:paraId="34714B03" w14:textId="77777777" w:rsidR="005F3FF0" w:rsidRDefault="005F3FF0">
            <w:pPr>
              <w:spacing w:before="30" w:after="30" w:line="269" w:lineRule="auto"/>
              <w:rPr>
                <w:rFonts w:hint="eastAsia"/>
              </w:rPr>
            </w:pPr>
            <w:r>
              <w:rPr>
                <w:b/>
                <w:sz w:val="18"/>
              </w:rPr>
              <w:t>TC-06</w:t>
            </w:r>
          </w:p>
        </w:tc>
        <w:tc>
          <w:tcPr>
            <w:tcW w:w="222" w:type="dxa"/>
            <w:shd w:val="clear" w:color="auto" w:fill="F8FAFC"/>
          </w:tcPr>
          <w:p w14:paraId="290F39E0" w14:textId="77777777" w:rsidR="005F3FF0" w:rsidRDefault="005F3FF0">
            <w:pPr>
              <w:spacing w:before="30" w:after="30" w:line="269" w:lineRule="auto"/>
              <w:rPr>
                <w:sz w:val="18"/>
              </w:rPr>
            </w:pPr>
          </w:p>
        </w:tc>
        <w:tc>
          <w:tcPr>
            <w:tcW w:w="1651" w:type="dxa"/>
            <w:shd w:val="clear" w:color="auto" w:fill="F8FAFC"/>
            <w:tcMar>
              <w:top w:w="50" w:type="dxa"/>
              <w:left w:w="80" w:type="dxa"/>
              <w:bottom w:w="50" w:type="dxa"/>
              <w:right w:w="80" w:type="dxa"/>
            </w:tcMar>
          </w:tcPr>
          <w:p w14:paraId="79577EBD" w14:textId="254A28E2" w:rsidR="005F3FF0" w:rsidRDefault="005F3FF0">
            <w:pPr>
              <w:spacing w:before="30" w:after="30" w:line="269" w:lineRule="auto"/>
              <w:rPr>
                <w:rFonts w:hint="eastAsia"/>
              </w:rPr>
            </w:pPr>
            <w:r>
              <w:rPr>
                <w:sz w:val="18"/>
              </w:rPr>
              <w:t>patient_risk_service</w:t>
            </w:r>
          </w:p>
        </w:tc>
        <w:tc>
          <w:tcPr>
            <w:tcW w:w="2910" w:type="dxa"/>
            <w:shd w:val="clear" w:color="auto" w:fill="F8FAFC"/>
            <w:tcMar>
              <w:top w:w="50" w:type="dxa"/>
              <w:left w:w="80" w:type="dxa"/>
              <w:bottom w:w="50" w:type="dxa"/>
              <w:right w:w="80" w:type="dxa"/>
            </w:tcMar>
          </w:tcPr>
          <w:p w14:paraId="2CA611E5" w14:textId="77777777" w:rsidR="005F3FF0" w:rsidRDefault="005F3FF0">
            <w:pPr>
              <w:spacing w:before="30" w:after="30" w:line="269" w:lineRule="auto"/>
              <w:rPr>
                <w:rFonts w:hint="eastAsia"/>
              </w:rPr>
            </w:pPr>
            <w:r>
              <w:rPr>
                <w:sz w:val="18"/>
              </w:rPr>
              <w:t>Incomplete vital dictionary</w:t>
            </w:r>
          </w:p>
        </w:tc>
        <w:tc>
          <w:tcPr>
            <w:tcW w:w="1706" w:type="dxa"/>
            <w:shd w:val="clear" w:color="auto" w:fill="F8FAFC"/>
            <w:tcMar>
              <w:top w:w="50" w:type="dxa"/>
              <w:left w:w="80" w:type="dxa"/>
              <w:bottom w:w="50" w:type="dxa"/>
              <w:right w:w="80" w:type="dxa"/>
            </w:tcMar>
          </w:tcPr>
          <w:p w14:paraId="7A095422" w14:textId="77777777" w:rsidR="005F3FF0" w:rsidRDefault="005F3FF0">
            <w:pPr>
              <w:spacing w:before="30" w:after="30" w:line="269" w:lineRule="auto"/>
              <w:rPr>
                <w:rFonts w:hint="eastAsia"/>
              </w:rPr>
            </w:pPr>
            <w:r>
              <w:rPr>
                <w:sz w:val="18"/>
              </w:rPr>
              <w:t>Raises validation error</w:t>
            </w:r>
          </w:p>
        </w:tc>
        <w:tc>
          <w:tcPr>
            <w:tcW w:w="1691" w:type="dxa"/>
            <w:shd w:val="clear" w:color="auto" w:fill="F8FAFC"/>
            <w:tcMar>
              <w:top w:w="50" w:type="dxa"/>
              <w:left w:w="80" w:type="dxa"/>
              <w:bottom w:w="50" w:type="dxa"/>
              <w:right w:w="80" w:type="dxa"/>
            </w:tcMar>
          </w:tcPr>
          <w:p w14:paraId="52ED834D" w14:textId="77777777" w:rsidR="005F3FF0" w:rsidRDefault="005F3FF0">
            <w:pPr>
              <w:spacing w:before="30" w:after="30" w:line="269" w:lineRule="auto"/>
              <w:rPr>
                <w:rFonts w:hint="eastAsia"/>
              </w:rPr>
            </w:pPr>
            <w:r>
              <w:rPr>
                <w:sz w:val="18"/>
              </w:rPr>
              <w:t>Raises ValueError("Missing required fields")</w:t>
            </w:r>
          </w:p>
        </w:tc>
        <w:tc>
          <w:tcPr>
            <w:tcW w:w="815" w:type="dxa"/>
            <w:shd w:val="clear" w:color="auto" w:fill="F8FAFC"/>
            <w:tcMar>
              <w:top w:w="50" w:type="dxa"/>
              <w:left w:w="80" w:type="dxa"/>
              <w:bottom w:w="50" w:type="dxa"/>
              <w:right w:w="80" w:type="dxa"/>
            </w:tcMar>
          </w:tcPr>
          <w:p w14:paraId="7CD310FD" w14:textId="77777777" w:rsidR="005F3FF0" w:rsidRDefault="005F3FF0">
            <w:pPr>
              <w:spacing w:before="30" w:after="30" w:line="269" w:lineRule="auto"/>
              <w:rPr>
                <w:rFonts w:hint="eastAsia"/>
              </w:rPr>
            </w:pPr>
            <w:r>
              <w:rPr>
                <w:b/>
                <w:sz w:val="18"/>
              </w:rPr>
              <w:t>PASSED</w:t>
            </w:r>
          </w:p>
        </w:tc>
      </w:tr>
      <w:tr w:rsidR="005F3FF0" w14:paraId="763D35B3" w14:textId="77777777" w:rsidTr="005F3FF0">
        <w:trPr>
          <w:jc w:val="center"/>
        </w:trPr>
        <w:tc>
          <w:tcPr>
            <w:tcW w:w="545" w:type="dxa"/>
            <w:shd w:val="clear" w:color="auto" w:fill="FFFFFF"/>
            <w:tcMar>
              <w:top w:w="50" w:type="dxa"/>
              <w:left w:w="80" w:type="dxa"/>
              <w:bottom w:w="50" w:type="dxa"/>
              <w:right w:w="80" w:type="dxa"/>
            </w:tcMar>
          </w:tcPr>
          <w:p w14:paraId="4D4179F9" w14:textId="77777777" w:rsidR="005F3FF0" w:rsidRDefault="005F3FF0">
            <w:pPr>
              <w:spacing w:before="30" w:after="30" w:line="269" w:lineRule="auto"/>
              <w:rPr>
                <w:rFonts w:hint="eastAsia"/>
              </w:rPr>
            </w:pPr>
            <w:r>
              <w:rPr>
                <w:b/>
                <w:sz w:val="18"/>
              </w:rPr>
              <w:t>TC-07</w:t>
            </w:r>
          </w:p>
        </w:tc>
        <w:tc>
          <w:tcPr>
            <w:tcW w:w="222" w:type="dxa"/>
            <w:shd w:val="clear" w:color="auto" w:fill="FFFFFF"/>
          </w:tcPr>
          <w:p w14:paraId="5A8A2CF4" w14:textId="77777777" w:rsidR="005F3FF0" w:rsidRDefault="005F3FF0">
            <w:pPr>
              <w:spacing w:before="30" w:after="30" w:line="269" w:lineRule="auto"/>
              <w:rPr>
                <w:sz w:val="18"/>
              </w:rPr>
            </w:pPr>
          </w:p>
        </w:tc>
        <w:tc>
          <w:tcPr>
            <w:tcW w:w="1651" w:type="dxa"/>
            <w:shd w:val="clear" w:color="auto" w:fill="FFFFFF"/>
            <w:tcMar>
              <w:top w:w="50" w:type="dxa"/>
              <w:left w:w="80" w:type="dxa"/>
              <w:bottom w:w="50" w:type="dxa"/>
              <w:right w:w="80" w:type="dxa"/>
            </w:tcMar>
          </w:tcPr>
          <w:p w14:paraId="63F11D6C" w14:textId="482BFCB3" w:rsidR="005F3FF0" w:rsidRDefault="005F3FF0">
            <w:pPr>
              <w:spacing w:before="30" w:after="30" w:line="269" w:lineRule="auto"/>
              <w:rPr>
                <w:rFonts w:hint="eastAsia"/>
              </w:rPr>
            </w:pPr>
            <w:r>
              <w:rPr>
                <w:sz w:val="18"/>
              </w:rPr>
              <w:t>treatment_data</w:t>
            </w:r>
          </w:p>
        </w:tc>
        <w:tc>
          <w:tcPr>
            <w:tcW w:w="2910" w:type="dxa"/>
            <w:shd w:val="clear" w:color="auto" w:fill="FFFFFF"/>
            <w:tcMar>
              <w:top w:w="50" w:type="dxa"/>
              <w:left w:w="80" w:type="dxa"/>
              <w:bottom w:w="50" w:type="dxa"/>
              <w:right w:w="80" w:type="dxa"/>
            </w:tcMar>
          </w:tcPr>
          <w:p w14:paraId="34029B84" w14:textId="77777777" w:rsidR="005F3FF0" w:rsidRDefault="005F3FF0">
            <w:pPr>
              <w:spacing w:before="30" w:after="30" w:line="269" w:lineRule="auto"/>
              <w:rPr>
                <w:rFonts w:hint="eastAsia"/>
              </w:rPr>
            </w:pPr>
            <w:r>
              <w:rPr>
                <w:sz w:val="18"/>
              </w:rPr>
              <w:t>Exact match 'Diabetes'</w:t>
            </w:r>
          </w:p>
        </w:tc>
        <w:tc>
          <w:tcPr>
            <w:tcW w:w="1706" w:type="dxa"/>
            <w:shd w:val="clear" w:color="auto" w:fill="FFFFFF"/>
            <w:tcMar>
              <w:top w:w="50" w:type="dxa"/>
              <w:left w:w="80" w:type="dxa"/>
              <w:bottom w:w="50" w:type="dxa"/>
              <w:right w:w="80" w:type="dxa"/>
            </w:tcMar>
          </w:tcPr>
          <w:p w14:paraId="6314E447" w14:textId="77777777" w:rsidR="005F3FF0" w:rsidRDefault="005F3FF0">
            <w:pPr>
              <w:spacing w:before="30" w:after="30" w:line="269" w:lineRule="auto"/>
              <w:rPr>
                <w:rFonts w:hint="eastAsia"/>
              </w:rPr>
            </w:pPr>
            <w:r>
              <w:rPr>
                <w:sz w:val="18"/>
              </w:rPr>
              <w:t>Metabolic suggestions $\ge 3$ items</w:t>
            </w:r>
          </w:p>
        </w:tc>
        <w:tc>
          <w:tcPr>
            <w:tcW w:w="1691" w:type="dxa"/>
            <w:shd w:val="clear" w:color="auto" w:fill="FFFFFF"/>
            <w:tcMar>
              <w:top w:w="50" w:type="dxa"/>
              <w:left w:w="80" w:type="dxa"/>
              <w:bottom w:w="50" w:type="dxa"/>
              <w:right w:w="80" w:type="dxa"/>
            </w:tcMar>
          </w:tcPr>
          <w:p w14:paraId="33866304" w14:textId="77777777" w:rsidR="005F3FF0" w:rsidRDefault="005F3FF0">
            <w:pPr>
              <w:spacing w:before="30" w:after="30" w:line="269" w:lineRule="auto"/>
              <w:rPr>
                <w:rFonts w:hint="eastAsia"/>
              </w:rPr>
            </w:pPr>
            <w:r>
              <w:rPr>
                <w:sz w:val="18"/>
              </w:rPr>
              <w:t>Category 'Metabolic', 4 suggestions</w:t>
            </w:r>
          </w:p>
        </w:tc>
        <w:tc>
          <w:tcPr>
            <w:tcW w:w="815" w:type="dxa"/>
            <w:shd w:val="clear" w:color="auto" w:fill="FFFFFF"/>
            <w:tcMar>
              <w:top w:w="50" w:type="dxa"/>
              <w:left w:w="80" w:type="dxa"/>
              <w:bottom w:w="50" w:type="dxa"/>
              <w:right w:w="80" w:type="dxa"/>
            </w:tcMar>
          </w:tcPr>
          <w:p w14:paraId="45916785" w14:textId="77777777" w:rsidR="005F3FF0" w:rsidRDefault="005F3FF0">
            <w:pPr>
              <w:spacing w:before="30" w:after="30" w:line="269" w:lineRule="auto"/>
              <w:rPr>
                <w:rFonts w:hint="eastAsia"/>
              </w:rPr>
            </w:pPr>
            <w:r>
              <w:rPr>
                <w:b/>
                <w:sz w:val="18"/>
              </w:rPr>
              <w:t>PASSED</w:t>
            </w:r>
          </w:p>
        </w:tc>
      </w:tr>
      <w:tr w:rsidR="005F3FF0" w14:paraId="58B2B95E" w14:textId="77777777" w:rsidTr="005F3FF0">
        <w:trPr>
          <w:jc w:val="center"/>
        </w:trPr>
        <w:tc>
          <w:tcPr>
            <w:tcW w:w="545" w:type="dxa"/>
            <w:shd w:val="clear" w:color="auto" w:fill="F8FAFC"/>
            <w:tcMar>
              <w:top w:w="50" w:type="dxa"/>
              <w:left w:w="80" w:type="dxa"/>
              <w:bottom w:w="50" w:type="dxa"/>
              <w:right w:w="80" w:type="dxa"/>
            </w:tcMar>
          </w:tcPr>
          <w:p w14:paraId="254212CF" w14:textId="77777777" w:rsidR="005F3FF0" w:rsidRDefault="005F3FF0">
            <w:pPr>
              <w:spacing w:before="30" w:after="30" w:line="269" w:lineRule="auto"/>
              <w:rPr>
                <w:rFonts w:hint="eastAsia"/>
              </w:rPr>
            </w:pPr>
            <w:r>
              <w:rPr>
                <w:b/>
                <w:sz w:val="18"/>
              </w:rPr>
              <w:t>TC-08</w:t>
            </w:r>
          </w:p>
        </w:tc>
        <w:tc>
          <w:tcPr>
            <w:tcW w:w="222" w:type="dxa"/>
            <w:shd w:val="clear" w:color="auto" w:fill="F8FAFC"/>
          </w:tcPr>
          <w:p w14:paraId="3E3D5490" w14:textId="77777777" w:rsidR="005F3FF0" w:rsidRDefault="005F3FF0">
            <w:pPr>
              <w:spacing w:before="30" w:after="30" w:line="269" w:lineRule="auto"/>
              <w:rPr>
                <w:sz w:val="18"/>
              </w:rPr>
            </w:pPr>
          </w:p>
        </w:tc>
        <w:tc>
          <w:tcPr>
            <w:tcW w:w="1651" w:type="dxa"/>
            <w:shd w:val="clear" w:color="auto" w:fill="F8FAFC"/>
            <w:tcMar>
              <w:top w:w="50" w:type="dxa"/>
              <w:left w:w="80" w:type="dxa"/>
              <w:bottom w:w="50" w:type="dxa"/>
              <w:right w:w="80" w:type="dxa"/>
            </w:tcMar>
          </w:tcPr>
          <w:p w14:paraId="72D84F8F" w14:textId="01EB62E3" w:rsidR="005F3FF0" w:rsidRDefault="005F3FF0">
            <w:pPr>
              <w:spacing w:before="30" w:after="30" w:line="269" w:lineRule="auto"/>
              <w:rPr>
                <w:rFonts w:hint="eastAsia"/>
              </w:rPr>
            </w:pPr>
            <w:r>
              <w:rPr>
                <w:sz w:val="18"/>
              </w:rPr>
              <w:t>treatment_data</w:t>
            </w:r>
          </w:p>
        </w:tc>
        <w:tc>
          <w:tcPr>
            <w:tcW w:w="2910" w:type="dxa"/>
            <w:shd w:val="clear" w:color="auto" w:fill="F8FAFC"/>
            <w:tcMar>
              <w:top w:w="50" w:type="dxa"/>
              <w:left w:w="80" w:type="dxa"/>
              <w:bottom w:w="50" w:type="dxa"/>
              <w:right w:w="80" w:type="dxa"/>
            </w:tcMar>
          </w:tcPr>
          <w:p w14:paraId="6F712246" w14:textId="77777777" w:rsidR="005F3FF0" w:rsidRDefault="005F3FF0">
            <w:pPr>
              <w:spacing w:before="30" w:after="30" w:line="269" w:lineRule="auto"/>
              <w:rPr>
                <w:rFonts w:hint="eastAsia"/>
              </w:rPr>
            </w:pPr>
            <w:r>
              <w:rPr>
                <w:sz w:val="18"/>
              </w:rPr>
              <w:t>Unmapped disease string</w:t>
            </w:r>
          </w:p>
        </w:tc>
        <w:tc>
          <w:tcPr>
            <w:tcW w:w="1706" w:type="dxa"/>
            <w:shd w:val="clear" w:color="auto" w:fill="F8FAFC"/>
            <w:tcMar>
              <w:top w:w="50" w:type="dxa"/>
              <w:left w:w="80" w:type="dxa"/>
              <w:bottom w:w="50" w:type="dxa"/>
              <w:right w:w="80" w:type="dxa"/>
            </w:tcMar>
          </w:tcPr>
          <w:p w14:paraId="623CC50C" w14:textId="77777777" w:rsidR="005F3FF0" w:rsidRDefault="005F3FF0">
            <w:pPr>
              <w:spacing w:before="30" w:after="30" w:line="269" w:lineRule="auto"/>
              <w:rPr>
                <w:rFonts w:hint="eastAsia"/>
              </w:rPr>
            </w:pPr>
            <w:r>
              <w:rPr>
                <w:sz w:val="18"/>
              </w:rPr>
              <w:t>Graceful fallback suggestions</w:t>
            </w:r>
          </w:p>
        </w:tc>
        <w:tc>
          <w:tcPr>
            <w:tcW w:w="1691" w:type="dxa"/>
            <w:shd w:val="clear" w:color="auto" w:fill="F8FAFC"/>
            <w:tcMar>
              <w:top w:w="50" w:type="dxa"/>
              <w:left w:w="80" w:type="dxa"/>
              <w:bottom w:w="50" w:type="dxa"/>
              <w:right w:w="80" w:type="dxa"/>
            </w:tcMar>
          </w:tcPr>
          <w:p w14:paraId="506053AC" w14:textId="77777777" w:rsidR="005F3FF0" w:rsidRDefault="005F3FF0">
            <w:pPr>
              <w:spacing w:before="30" w:after="30" w:line="269" w:lineRule="auto"/>
              <w:rPr>
                <w:rFonts w:hint="eastAsia"/>
              </w:rPr>
            </w:pPr>
            <w:r>
              <w:rPr>
                <w:sz w:val="18"/>
              </w:rPr>
              <w:t>Category 'General' with safety advice</w:t>
            </w:r>
          </w:p>
        </w:tc>
        <w:tc>
          <w:tcPr>
            <w:tcW w:w="815" w:type="dxa"/>
            <w:shd w:val="clear" w:color="auto" w:fill="F8FAFC"/>
            <w:tcMar>
              <w:top w:w="50" w:type="dxa"/>
              <w:left w:w="80" w:type="dxa"/>
              <w:bottom w:w="50" w:type="dxa"/>
              <w:right w:w="80" w:type="dxa"/>
            </w:tcMar>
          </w:tcPr>
          <w:p w14:paraId="1A76C00F" w14:textId="77777777" w:rsidR="005F3FF0" w:rsidRDefault="005F3FF0">
            <w:pPr>
              <w:spacing w:before="30" w:after="30" w:line="269" w:lineRule="auto"/>
              <w:rPr>
                <w:rFonts w:hint="eastAsia"/>
              </w:rPr>
            </w:pPr>
            <w:r>
              <w:rPr>
                <w:b/>
                <w:sz w:val="18"/>
              </w:rPr>
              <w:t>PASSED</w:t>
            </w:r>
          </w:p>
        </w:tc>
      </w:tr>
      <w:tr w:rsidR="005F3FF0" w14:paraId="6894153B" w14:textId="77777777" w:rsidTr="005F3FF0">
        <w:trPr>
          <w:jc w:val="center"/>
        </w:trPr>
        <w:tc>
          <w:tcPr>
            <w:tcW w:w="545" w:type="dxa"/>
            <w:shd w:val="clear" w:color="auto" w:fill="FFFFFF"/>
            <w:tcMar>
              <w:top w:w="50" w:type="dxa"/>
              <w:left w:w="80" w:type="dxa"/>
              <w:bottom w:w="50" w:type="dxa"/>
              <w:right w:w="80" w:type="dxa"/>
            </w:tcMar>
          </w:tcPr>
          <w:p w14:paraId="5B7E34A5" w14:textId="77777777" w:rsidR="005F3FF0" w:rsidRDefault="005F3FF0">
            <w:pPr>
              <w:spacing w:before="30" w:after="30" w:line="269" w:lineRule="auto"/>
              <w:rPr>
                <w:rFonts w:hint="eastAsia"/>
              </w:rPr>
            </w:pPr>
            <w:r>
              <w:rPr>
                <w:b/>
                <w:sz w:val="18"/>
              </w:rPr>
              <w:t>TC-09</w:t>
            </w:r>
          </w:p>
        </w:tc>
        <w:tc>
          <w:tcPr>
            <w:tcW w:w="222" w:type="dxa"/>
            <w:shd w:val="clear" w:color="auto" w:fill="FFFFFF"/>
          </w:tcPr>
          <w:p w14:paraId="64E86145" w14:textId="77777777" w:rsidR="005F3FF0" w:rsidRDefault="005F3FF0">
            <w:pPr>
              <w:spacing w:before="30" w:after="30" w:line="269" w:lineRule="auto"/>
              <w:rPr>
                <w:sz w:val="18"/>
              </w:rPr>
            </w:pPr>
          </w:p>
        </w:tc>
        <w:tc>
          <w:tcPr>
            <w:tcW w:w="1651" w:type="dxa"/>
            <w:shd w:val="clear" w:color="auto" w:fill="FFFFFF"/>
            <w:tcMar>
              <w:top w:w="50" w:type="dxa"/>
              <w:left w:w="80" w:type="dxa"/>
              <w:bottom w:w="50" w:type="dxa"/>
              <w:right w:w="80" w:type="dxa"/>
            </w:tcMar>
          </w:tcPr>
          <w:p w14:paraId="13B6948E" w14:textId="51E1F7B3" w:rsidR="005F3FF0" w:rsidRDefault="005F3FF0">
            <w:pPr>
              <w:spacing w:before="30" w:after="30" w:line="269" w:lineRule="auto"/>
              <w:rPr>
                <w:rFonts w:hint="eastAsia"/>
              </w:rPr>
            </w:pPr>
            <w:r>
              <w:rPr>
                <w:sz w:val="18"/>
              </w:rPr>
              <w:t>treatment_data</w:t>
            </w:r>
          </w:p>
        </w:tc>
        <w:tc>
          <w:tcPr>
            <w:tcW w:w="2910" w:type="dxa"/>
            <w:shd w:val="clear" w:color="auto" w:fill="FFFFFF"/>
            <w:tcMar>
              <w:top w:w="50" w:type="dxa"/>
              <w:left w:w="80" w:type="dxa"/>
              <w:bottom w:w="50" w:type="dxa"/>
              <w:right w:w="80" w:type="dxa"/>
            </w:tcMar>
          </w:tcPr>
          <w:p w14:paraId="5E6DD3AA" w14:textId="77777777" w:rsidR="005F3FF0" w:rsidRDefault="005F3FF0">
            <w:pPr>
              <w:spacing w:before="30" w:after="30" w:line="269" w:lineRule="auto"/>
              <w:rPr>
                <w:rFonts w:hint="eastAsia"/>
              </w:rPr>
            </w:pPr>
            <w:r>
              <w:rPr>
                <w:sz w:val="18"/>
              </w:rPr>
              <w:t>All 41 disease coverage</w:t>
            </w:r>
          </w:p>
        </w:tc>
        <w:tc>
          <w:tcPr>
            <w:tcW w:w="1706" w:type="dxa"/>
            <w:shd w:val="clear" w:color="auto" w:fill="FFFFFF"/>
            <w:tcMar>
              <w:top w:w="50" w:type="dxa"/>
              <w:left w:w="80" w:type="dxa"/>
              <w:bottom w:w="50" w:type="dxa"/>
              <w:right w:w="80" w:type="dxa"/>
            </w:tcMar>
          </w:tcPr>
          <w:p w14:paraId="365E16EC" w14:textId="77777777" w:rsidR="005F3FF0" w:rsidRDefault="005F3FF0">
            <w:pPr>
              <w:spacing w:before="30" w:after="30" w:line="269" w:lineRule="auto"/>
              <w:rPr>
                <w:rFonts w:hint="eastAsia"/>
              </w:rPr>
            </w:pPr>
            <w:r>
              <w:rPr>
                <w:sz w:val="18"/>
              </w:rPr>
              <w:t>All 41 diseases have curated advice</w:t>
            </w:r>
          </w:p>
        </w:tc>
        <w:tc>
          <w:tcPr>
            <w:tcW w:w="1691" w:type="dxa"/>
            <w:shd w:val="clear" w:color="auto" w:fill="FFFFFF"/>
            <w:tcMar>
              <w:top w:w="50" w:type="dxa"/>
              <w:left w:w="80" w:type="dxa"/>
              <w:bottom w:w="50" w:type="dxa"/>
              <w:right w:w="80" w:type="dxa"/>
            </w:tcMar>
          </w:tcPr>
          <w:p w14:paraId="52A2205E" w14:textId="77777777" w:rsidR="005F3FF0" w:rsidRDefault="005F3FF0">
            <w:pPr>
              <w:spacing w:before="30" w:after="30" w:line="269" w:lineRule="auto"/>
              <w:rPr>
                <w:rFonts w:hint="eastAsia"/>
              </w:rPr>
            </w:pPr>
            <w:r>
              <w:rPr>
                <w:sz w:val="18"/>
              </w:rPr>
              <w:t>41/41 diseases verified</w:t>
            </w:r>
          </w:p>
        </w:tc>
        <w:tc>
          <w:tcPr>
            <w:tcW w:w="815" w:type="dxa"/>
            <w:shd w:val="clear" w:color="auto" w:fill="FFFFFF"/>
            <w:tcMar>
              <w:top w:w="50" w:type="dxa"/>
              <w:left w:w="80" w:type="dxa"/>
              <w:bottom w:w="50" w:type="dxa"/>
              <w:right w:w="80" w:type="dxa"/>
            </w:tcMar>
          </w:tcPr>
          <w:p w14:paraId="30C09EAD" w14:textId="77777777" w:rsidR="005F3FF0" w:rsidRDefault="005F3FF0">
            <w:pPr>
              <w:spacing w:before="30" w:after="30" w:line="269" w:lineRule="auto"/>
              <w:rPr>
                <w:rFonts w:hint="eastAsia"/>
              </w:rPr>
            </w:pPr>
            <w:r>
              <w:rPr>
                <w:b/>
                <w:sz w:val="18"/>
              </w:rPr>
              <w:t>PASSED</w:t>
            </w:r>
          </w:p>
        </w:tc>
      </w:tr>
      <w:tr w:rsidR="005F3FF0" w14:paraId="69BA9AC8" w14:textId="77777777" w:rsidTr="005F3FF0">
        <w:trPr>
          <w:jc w:val="center"/>
        </w:trPr>
        <w:tc>
          <w:tcPr>
            <w:tcW w:w="545" w:type="dxa"/>
            <w:shd w:val="clear" w:color="auto" w:fill="F8FAFC"/>
            <w:tcMar>
              <w:top w:w="50" w:type="dxa"/>
              <w:left w:w="80" w:type="dxa"/>
              <w:bottom w:w="50" w:type="dxa"/>
              <w:right w:w="80" w:type="dxa"/>
            </w:tcMar>
          </w:tcPr>
          <w:p w14:paraId="13FF7617" w14:textId="77777777" w:rsidR="005F3FF0" w:rsidRDefault="005F3FF0">
            <w:pPr>
              <w:spacing w:before="30" w:after="30" w:line="269" w:lineRule="auto"/>
              <w:rPr>
                <w:rFonts w:hint="eastAsia"/>
              </w:rPr>
            </w:pPr>
            <w:r>
              <w:rPr>
                <w:b/>
                <w:sz w:val="18"/>
              </w:rPr>
              <w:t>TC-10</w:t>
            </w:r>
          </w:p>
        </w:tc>
        <w:tc>
          <w:tcPr>
            <w:tcW w:w="222" w:type="dxa"/>
            <w:shd w:val="clear" w:color="auto" w:fill="F8FAFC"/>
          </w:tcPr>
          <w:p w14:paraId="116A99CE" w14:textId="77777777" w:rsidR="005F3FF0" w:rsidRDefault="005F3FF0">
            <w:pPr>
              <w:spacing w:before="30" w:after="30" w:line="269" w:lineRule="auto"/>
              <w:rPr>
                <w:sz w:val="18"/>
              </w:rPr>
            </w:pPr>
          </w:p>
        </w:tc>
        <w:tc>
          <w:tcPr>
            <w:tcW w:w="1651" w:type="dxa"/>
            <w:shd w:val="clear" w:color="auto" w:fill="F8FAFC"/>
            <w:tcMar>
              <w:top w:w="50" w:type="dxa"/>
              <w:left w:w="80" w:type="dxa"/>
              <w:bottom w:w="50" w:type="dxa"/>
              <w:right w:w="80" w:type="dxa"/>
            </w:tcMar>
          </w:tcPr>
          <w:p w14:paraId="4A621B49" w14:textId="41E88CB3" w:rsidR="005F3FF0" w:rsidRDefault="005F3FF0">
            <w:pPr>
              <w:spacing w:before="30" w:after="30" w:line="269" w:lineRule="auto"/>
              <w:rPr>
                <w:rFonts w:hint="eastAsia"/>
              </w:rPr>
            </w:pPr>
            <w:r>
              <w:rPr>
                <w:sz w:val="18"/>
              </w:rPr>
              <w:t>report_generator</w:t>
            </w:r>
          </w:p>
        </w:tc>
        <w:tc>
          <w:tcPr>
            <w:tcW w:w="2910" w:type="dxa"/>
            <w:shd w:val="clear" w:color="auto" w:fill="F8FAFC"/>
            <w:tcMar>
              <w:top w:w="50" w:type="dxa"/>
              <w:left w:w="80" w:type="dxa"/>
              <w:bottom w:w="50" w:type="dxa"/>
              <w:right w:w="80" w:type="dxa"/>
            </w:tcMar>
          </w:tcPr>
          <w:p w14:paraId="30BD8B93" w14:textId="77777777" w:rsidR="005F3FF0" w:rsidRDefault="005F3FF0">
            <w:pPr>
              <w:spacing w:before="30" w:after="30" w:line="269" w:lineRule="auto"/>
              <w:rPr>
                <w:rFonts w:hint="eastAsia"/>
              </w:rPr>
            </w:pPr>
            <w:r>
              <w:rPr>
                <w:sz w:val="18"/>
              </w:rPr>
              <w:t>Full patient record</w:t>
            </w:r>
          </w:p>
        </w:tc>
        <w:tc>
          <w:tcPr>
            <w:tcW w:w="1706" w:type="dxa"/>
            <w:shd w:val="clear" w:color="auto" w:fill="F8FAFC"/>
            <w:tcMar>
              <w:top w:w="50" w:type="dxa"/>
              <w:left w:w="80" w:type="dxa"/>
              <w:bottom w:w="50" w:type="dxa"/>
              <w:right w:w="80" w:type="dxa"/>
            </w:tcMar>
          </w:tcPr>
          <w:p w14:paraId="72A047E3" w14:textId="77777777" w:rsidR="005F3FF0" w:rsidRDefault="005F3FF0">
            <w:pPr>
              <w:spacing w:before="30" w:after="30" w:line="269" w:lineRule="auto"/>
              <w:rPr>
                <w:rFonts w:hint="eastAsia"/>
              </w:rPr>
            </w:pPr>
            <w:r>
              <w:rPr>
                <w:sz w:val="18"/>
              </w:rPr>
              <w:t>Non-empty binary PDF starting with b'%PDF'</w:t>
            </w:r>
          </w:p>
        </w:tc>
        <w:tc>
          <w:tcPr>
            <w:tcW w:w="1691" w:type="dxa"/>
            <w:shd w:val="clear" w:color="auto" w:fill="F8FAFC"/>
            <w:tcMar>
              <w:top w:w="50" w:type="dxa"/>
              <w:left w:w="80" w:type="dxa"/>
              <w:bottom w:w="50" w:type="dxa"/>
              <w:right w:w="80" w:type="dxa"/>
            </w:tcMar>
          </w:tcPr>
          <w:p w14:paraId="09F2C63B" w14:textId="77777777" w:rsidR="005F3FF0" w:rsidRDefault="005F3FF0">
            <w:pPr>
              <w:spacing w:before="30" w:after="30" w:line="269" w:lineRule="auto"/>
              <w:rPr>
                <w:rFonts w:hint="eastAsia"/>
              </w:rPr>
            </w:pPr>
            <w:r>
              <w:rPr>
                <w:sz w:val="18"/>
              </w:rPr>
              <w:t>Valid PDF bytes generated ($&gt;500$ B)</w:t>
            </w:r>
          </w:p>
        </w:tc>
        <w:tc>
          <w:tcPr>
            <w:tcW w:w="815" w:type="dxa"/>
            <w:shd w:val="clear" w:color="auto" w:fill="F8FAFC"/>
            <w:tcMar>
              <w:top w:w="50" w:type="dxa"/>
              <w:left w:w="80" w:type="dxa"/>
              <w:bottom w:w="50" w:type="dxa"/>
              <w:right w:w="80" w:type="dxa"/>
            </w:tcMar>
          </w:tcPr>
          <w:p w14:paraId="41AB752A" w14:textId="77777777" w:rsidR="005F3FF0" w:rsidRDefault="005F3FF0">
            <w:pPr>
              <w:spacing w:before="30" w:after="30" w:line="269" w:lineRule="auto"/>
              <w:rPr>
                <w:rFonts w:hint="eastAsia"/>
              </w:rPr>
            </w:pPr>
            <w:r>
              <w:rPr>
                <w:b/>
                <w:sz w:val="18"/>
              </w:rPr>
              <w:t>PASSED</w:t>
            </w:r>
          </w:p>
        </w:tc>
      </w:tr>
    </w:tbl>
    <w:p w14:paraId="77516477" w14:textId="77777777" w:rsidR="005F3FF0" w:rsidRDefault="005F3FF0">
      <w:pPr>
        <w:spacing w:before="220" w:after="70"/>
        <w:rPr>
          <w:b/>
          <w:color w:val="1E293B"/>
          <w:sz w:val="23"/>
        </w:rPr>
      </w:pPr>
    </w:p>
    <w:p w14:paraId="36D0D248" w14:textId="419B2118" w:rsidR="000C165E" w:rsidRDefault="008E1947">
      <w:pPr>
        <w:spacing w:before="220" w:after="70"/>
        <w:rPr>
          <w:rFonts w:hint="eastAsia"/>
        </w:rPr>
      </w:pPr>
      <w:r>
        <w:rPr>
          <w:b/>
          <w:color w:val="1E293B"/>
          <w:sz w:val="23"/>
        </w:rPr>
        <w:lastRenderedPageBreak/>
        <w:t>8.3 Postman API Collection &amp; System Observations</w:t>
      </w:r>
    </w:p>
    <w:p w14:paraId="041FF604" w14:textId="08B08321" w:rsidR="000C165E" w:rsidRDefault="008E1947">
      <w:pPr>
        <w:spacing w:before="30" w:after="90" w:line="283" w:lineRule="auto"/>
        <w:rPr>
          <w:sz w:val="21"/>
        </w:rPr>
      </w:pPr>
      <w:r>
        <w:rPr>
          <w:sz w:val="21"/>
        </w:rPr>
        <w:t>A pre-configured Postman collection (</w:t>
      </w:r>
      <w:proofErr w:type="spellStart"/>
      <w:r>
        <w:rPr>
          <w:sz w:val="21"/>
        </w:rPr>
        <w:t>MedAssist_AI_Postman_Collection.json</w:t>
      </w:r>
      <w:proofErr w:type="spellEnd"/>
      <w:r>
        <w:rPr>
          <w:sz w:val="21"/>
        </w:rPr>
        <w:t>) evaluates backend endpoints across Authentication, AI Predictions, Patient Records, Caretaker Modules, and System Health. The system was functionally validated for API responsiveness, model inference latency, and PDF generation.</w:t>
      </w:r>
    </w:p>
    <w:p w14:paraId="76A33C9C" w14:textId="6F5932A4" w:rsidR="005F3FF0" w:rsidRDefault="005F3FF0">
      <w:pPr>
        <w:spacing w:before="30" w:after="90" w:line="283" w:lineRule="auto"/>
        <w:rPr>
          <w:sz w:val="21"/>
        </w:rPr>
      </w:pPr>
    </w:p>
    <w:p w14:paraId="4BF8B517" w14:textId="1F480268" w:rsidR="005F3FF0" w:rsidRDefault="005F3FF0">
      <w:pPr>
        <w:spacing w:before="30" w:after="90" w:line="283" w:lineRule="auto"/>
        <w:rPr>
          <w:sz w:val="21"/>
        </w:rPr>
      </w:pPr>
    </w:p>
    <w:p w14:paraId="28911B76" w14:textId="61D742E0" w:rsidR="005F3FF0" w:rsidRDefault="005F3FF0">
      <w:pPr>
        <w:spacing w:before="30" w:after="90" w:line="283" w:lineRule="auto"/>
        <w:rPr>
          <w:sz w:val="21"/>
        </w:rPr>
      </w:pPr>
    </w:p>
    <w:p w14:paraId="1A2D7062" w14:textId="5C3D0D62" w:rsidR="005F3FF0" w:rsidRDefault="005F3FF0">
      <w:pPr>
        <w:spacing w:before="30" w:after="90" w:line="283" w:lineRule="auto"/>
        <w:rPr>
          <w:sz w:val="21"/>
        </w:rPr>
      </w:pPr>
    </w:p>
    <w:p w14:paraId="2D3741C5" w14:textId="3BE2DBE3" w:rsidR="005F3FF0" w:rsidRDefault="005F3FF0">
      <w:pPr>
        <w:spacing w:before="30" w:after="90" w:line="283" w:lineRule="auto"/>
        <w:rPr>
          <w:sz w:val="21"/>
        </w:rPr>
      </w:pPr>
    </w:p>
    <w:p w14:paraId="091A6B96" w14:textId="559DFDFB" w:rsidR="005F3FF0" w:rsidRDefault="005F3FF0">
      <w:pPr>
        <w:spacing w:before="30" w:after="90" w:line="283" w:lineRule="auto"/>
        <w:rPr>
          <w:sz w:val="21"/>
        </w:rPr>
      </w:pPr>
    </w:p>
    <w:p w14:paraId="292571A2" w14:textId="1C851976" w:rsidR="005F3FF0" w:rsidRDefault="005F3FF0">
      <w:pPr>
        <w:spacing w:before="30" w:after="90" w:line="283" w:lineRule="auto"/>
        <w:rPr>
          <w:sz w:val="21"/>
        </w:rPr>
      </w:pPr>
    </w:p>
    <w:p w14:paraId="392E93E4" w14:textId="4AEC6B5E" w:rsidR="005F3FF0" w:rsidRDefault="005F3FF0">
      <w:pPr>
        <w:spacing w:before="30" w:after="90" w:line="283" w:lineRule="auto"/>
        <w:rPr>
          <w:sz w:val="21"/>
        </w:rPr>
      </w:pPr>
    </w:p>
    <w:p w14:paraId="6ADFD14F" w14:textId="276DAD93" w:rsidR="005F3FF0" w:rsidRDefault="005F3FF0">
      <w:pPr>
        <w:spacing w:before="30" w:after="90" w:line="283" w:lineRule="auto"/>
        <w:rPr>
          <w:sz w:val="21"/>
        </w:rPr>
      </w:pPr>
    </w:p>
    <w:p w14:paraId="35A8AD34" w14:textId="230984B3" w:rsidR="005F3FF0" w:rsidRDefault="005F3FF0">
      <w:pPr>
        <w:spacing w:before="30" w:after="90" w:line="283" w:lineRule="auto"/>
        <w:rPr>
          <w:sz w:val="21"/>
        </w:rPr>
      </w:pPr>
    </w:p>
    <w:p w14:paraId="3F349494" w14:textId="5F34CB87" w:rsidR="005F3FF0" w:rsidRDefault="005F3FF0">
      <w:pPr>
        <w:spacing w:before="30" w:after="90" w:line="283" w:lineRule="auto"/>
        <w:rPr>
          <w:sz w:val="21"/>
        </w:rPr>
      </w:pPr>
    </w:p>
    <w:p w14:paraId="0770EB1D" w14:textId="11F86EAF" w:rsidR="005F3FF0" w:rsidRDefault="005F3FF0">
      <w:pPr>
        <w:spacing w:before="30" w:after="90" w:line="283" w:lineRule="auto"/>
        <w:rPr>
          <w:sz w:val="21"/>
        </w:rPr>
      </w:pPr>
    </w:p>
    <w:p w14:paraId="02BAFD6E" w14:textId="5A990DDF" w:rsidR="005F3FF0" w:rsidRDefault="005F3FF0">
      <w:pPr>
        <w:spacing w:before="30" w:after="90" w:line="283" w:lineRule="auto"/>
        <w:rPr>
          <w:sz w:val="21"/>
        </w:rPr>
      </w:pPr>
    </w:p>
    <w:p w14:paraId="3CB60499" w14:textId="2DDB313B" w:rsidR="005F3FF0" w:rsidRDefault="005F3FF0">
      <w:pPr>
        <w:spacing w:before="30" w:after="90" w:line="283" w:lineRule="auto"/>
        <w:rPr>
          <w:sz w:val="21"/>
        </w:rPr>
      </w:pPr>
    </w:p>
    <w:p w14:paraId="4CFC817E" w14:textId="0E00AF8B" w:rsidR="005F3FF0" w:rsidRDefault="005F3FF0">
      <w:pPr>
        <w:spacing w:before="30" w:after="90" w:line="283" w:lineRule="auto"/>
        <w:rPr>
          <w:sz w:val="21"/>
        </w:rPr>
      </w:pPr>
    </w:p>
    <w:p w14:paraId="4B5B2922" w14:textId="0345DBB1" w:rsidR="005F3FF0" w:rsidRDefault="005F3FF0">
      <w:pPr>
        <w:spacing w:before="30" w:after="90" w:line="283" w:lineRule="auto"/>
        <w:rPr>
          <w:sz w:val="21"/>
        </w:rPr>
      </w:pPr>
    </w:p>
    <w:p w14:paraId="2A09BCB7" w14:textId="529980CA" w:rsidR="005F3FF0" w:rsidRDefault="005F3FF0">
      <w:pPr>
        <w:spacing w:before="30" w:after="90" w:line="283" w:lineRule="auto"/>
        <w:rPr>
          <w:sz w:val="21"/>
        </w:rPr>
      </w:pPr>
    </w:p>
    <w:p w14:paraId="65EE9AB9" w14:textId="0DB2A724" w:rsidR="005F3FF0" w:rsidRDefault="005F3FF0">
      <w:pPr>
        <w:spacing w:before="30" w:after="90" w:line="283" w:lineRule="auto"/>
        <w:rPr>
          <w:sz w:val="21"/>
        </w:rPr>
      </w:pPr>
    </w:p>
    <w:p w14:paraId="19C2D431" w14:textId="6253138C" w:rsidR="005F3FF0" w:rsidRDefault="005F3FF0">
      <w:pPr>
        <w:spacing w:before="30" w:after="90" w:line="283" w:lineRule="auto"/>
        <w:rPr>
          <w:sz w:val="21"/>
        </w:rPr>
      </w:pPr>
    </w:p>
    <w:p w14:paraId="2821C118" w14:textId="31F98A64" w:rsidR="005F3FF0" w:rsidRDefault="005F3FF0">
      <w:pPr>
        <w:spacing w:before="30" w:after="90" w:line="283" w:lineRule="auto"/>
        <w:rPr>
          <w:sz w:val="21"/>
        </w:rPr>
      </w:pPr>
    </w:p>
    <w:p w14:paraId="4D3EDB8B" w14:textId="7F794CB1" w:rsidR="005F3FF0" w:rsidRDefault="005F3FF0">
      <w:pPr>
        <w:spacing w:before="30" w:after="90" w:line="283" w:lineRule="auto"/>
        <w:rPr>
          <w:sz w:val="21"/>
        </w:rPr>
      </w:pPr>
    </w:p>
    <w:p w14:paraId="6B802366" w14:textId="2DDAFF0F" w:rsidR="005F3FF0" w:rsidRDefault="005F3FF0">
      <w:pPr>
        <w:spacing w:before="30" w:after="90" w:line="283" w:lineRule="auto"/>
        <w:rPr>
          <w:sz w:val="21"/>
        </w:rPr>
      </w:pPr>
    </w:p>
    <w:p w14:paraId="4577B7CB" w14:textId="1CD2BC51" w:rsidR="005F3FF0" w:rsidRDefault="005F3FF0">
      <w:pPr>
        <w:spacing w:before="30" w:after="90" w:line="283" w:lineRule="auto"/>
        <w:rPr>
          <w:sz w:val="21"/>
        </w:rPr>
      </w:pPr>
    </w:p>
    <w:p w14:paraId="5B8F3389" w14:textId="1FB8ECE2" w:rsidR="005F3FF0" w:rsidRDefault="005F3FF0">
      <w:pPr>
        <w:spacing w:before="30" w:after="90" w:line="283" w:lineRule="auto"/>
        <w:rPr>
          <w:sz w:val="21"/>
        </w:rPr>
      </w:pPr>
    </w:p>
    <w:p w14:paraId="146452FA" w14:textId="67CFEF20" w:rsidR="005F3FF0" w:rsidRDefault="005F3FF0">
      <w:pPr>
        <w:spacing w:before="30" w:after="90" w:line="283" w:lineRule="auto"/>
        <w:rPr>
          <w:sz w:val="21"/>
        </w:rPr>
      </w:pPr>
    </w:p>
    <w:p w14:paraId="2F158235" w14:textId="77777777" w:rsidR="005F3FF0" w:rsidRDefault="005F3FF0">
      <w:pPr>
        <w:spacing w:before="30" w:after="90" w:line="283" w:lineRule="auto"/>
        <w:rPr>
          <w:rFonts w:hint="eastAsia"/>
        </w:rPr>
      </w:pPr>
    </w:p>
    <w:p w14:paraId="592DB378" w14:textId="77777777" w:rsidR="000C165E" w:rsidRDefault="008E1947">
      <w:pPr>
        <w:spacing w:before="320"/>
        <w:rPr>
          <w:rFonts w:hint="eastAsia"/>
        </w:rPr>
      </w:pPr>
      <w:r>
        <w:rPr>
          <w:b/>
          <w:color w:val="0E7490"/>
          <w:sz w:val="30"/>
        </w:rPr>
        <w:lastRenderedPageBreak/>
        <w:t>9. Deployment &amp; Results</w:t>
      </w:r>
    </w:p>
    <w:p w14:paraId="494AEF64" w14:textId="77777777" w:rsidR="000C165E" w:rsidRDefault="008E1947">
      <w:pPr>
        <w:spacing w:before="220" w:after="70"/>
        <w:rPr>
          <w:rFonts w:hint="eastAsia"/>
        </w:rPr>
      </w:pPr>
      <w:r>
        <w:rPr>
          <w:b/>
          <w:color w:val="1E293B"/>
          <w:sz w:val="23"/>
        </w:rPr>
        <w:t>9.1 Containerization with Docker &amp; Docker Compose</w:t>
      </w:r>
    </w:p>
    <w:p w14:paraId="5ACE9F46" w14:textId="77777777" w:rsidR="000C165E" w:rsidRDefault="008E1947">
      <w:pPr>
        <w:spacing w:before="30" w:after="90" w:line="283" w:lineRule="auto"/>
        <w:rPr>
          <w:rFonts w:hint="eastAsia"/>
        </w:rPr>
      </w:pPr>
      <w:r>
        <w:rPr>
          <w:sz w:val="21"/>
        </w:rPr>
        <w:t>MedAssist AI implements a 3-tier container architecture defined in `docker-compose.yml`:</w:t>
      </w:r>
    </w:p>
    <w:p w14:paraId="43C1395D" w14:textId="77777777" w:rsidR="000C165E" w:rsidRDefault="008E1947">
      <w:pPr>
        <w:pStyle w:val="ListBullet"/>
        <w:spacing w:after="60" w:line="283" w:lineRule="auto"/>
        <w:rPr>
          <w:rFonts w:hint="eastAsia"/>
        </w:rPr>
      </w:pPr>
      <w:r>
        <w:rPr>
          <w:sz w:val="21"/>
        </w:rPr>
        <w:t>`</w:t>
      </w:r>
      <w:r w:rsidRPr="005F3FF0">
        <w:rPr>
          <w:b/>
          <w:bCs/>
          <w:sz w:val="21"/>
        </w:rPr>
        <w:t>medassist_frontend</w:t>
      </w:r>
      <w:r>
        <w:rPr>
          <w:sz w:val="21"/>
        </w:rPr>
        <w:t>`: React 18 production build served via Nginx 1.25 Alpine on port `3000 -&gt; 80`.</w:t>
      </w:r>
    </w:p>
    <w:p w14:paraId="66C28511" w14:textId="77777777" w:rsidR="000C165E" w:rsidRDefault="008E1947">
      <w:pPr>
        <w:pStyle w:val="ListBullet"/>
        <w:spacing w:after="60" w:line="283" w:lineRule="auto"/>
        <w:rPr>
          <w:rFonts w:hint="eastAsia"/>
        </w:rPr>
      </w:pPr>
      <w:r>
        <w:rPr>
          <w:sz w:val="21"/>
        </w:rPr>
        <w:t>`</w:t>
      </w:r>
      <w:r w:rsidRPr="005F3FF0">
        <w:rPr>
          <w:b/>
          <w:bCs/>
          <w:sz w:val="21"/>
        </w:rPr>
        <w:t>medassist_backend</w:t>
      </w:r>
      <w:r>
        <w:rPr>
          <w:sz w:val="21"/>
        </w:rPr>
        <w:t>`: FastAPI application served via Uvicorn on port `8000 -&gt; 8000`.</w:t>
      </w:r>
    </w:p>
    <w:p w14:paraId="4F77C6AD" w14:textId="77777777" w:rsidR="000C165E" w:rsidRDefault="008E1947">
      <w:pPr>
        <w:pStyle w:val="ListBullet"/>
        <w:spacing w:after="60" w:line="283" w:lineRule="auto"/>
        <w:rPr>
          <w:rFonts w:hint="eastAsia"/>
        </w:rPr>
      </w:pPr>
      <w:r>
        <w:rPr>
          <w:sz w:val="21"/>
        </w:rPr>
        <w:t>`</w:t>
      </w:r>
      <w:r w:rsidRPr="005F3FF0">
        <w:rPr>
          <w:b/>
          <w:bCs/>
          <w:sz w:val="21"/>
        </w:rPr>
        <w:t>medassist_db</w:t>
      </w:r>
      <w:r>
        <w:rPr>
          <w:sz w:val="21"/>
        </w:rPr>
        <w:t>`: PostgreSQL 15 Alpine database with persistent volume `postgres_data` on port `5432 -&gt; 5432`.</w:t>
      </w:r>
    </w:p>
    <w:p w14:paraId="410DAB19" w14:textId="77777777" w:rsidR="000C165E" w:rsidRDefault="008E1947">
      <w:pPr>
        <w:spacing w:before="220" w:after="70"/>
        <w:rPr>
          <w:rFonts w:hint="eastAsia"/>
        </w:rPr>
      </w:pPr>
      <w:r>
        <w:rPr>
          <w:b/>
          <w:color w:val="1E293B"/>
          <w:sz w:val="23"/>
        </w:rPr>
        <w:t>9.2 Cloud Deployment on AWS EC2</w:t>
      </w:r>
    </w:p>
    <w:p w14:paraId="4469A62A" w14:textId="77777777" w:rsidR="000C165E" w:rsidRDefault="008E1947">
      <w:pPr>
        <w:pStyle w:val="ListBullet"/>
        <w:spacing w:after="60" w:line="283" w:lineRule="auto"/>
        <w:rPr>
          <w:rFonts w:hint="eastAsia"/>
        </w:rPr>
      </w:pPr>
      <w:r w:rsidRPr="005F3FF0">
        <w:rPr>
          <w:b/>
          <w:bCs/>
          <w:sz w:val="21"/>
        </w:rPr>
        <w:t>Instance</w:t>
      </w:r>
      <w:r>
        <w:rPr>
          <w:sz w:val="21"/>
        </w:rPr>
        <w:t>: `t2.micro` (1 vCPU, 1GB RAM), Ubuntu Server 24.04 LTS.</w:t>
      </w:r>
    </w:p>
    <w:p w14:paraId="2418690F" w14:textId="77777777" w:rsidR="000C165E" w:rsidRDefault="008E1947">
      <w:pPr>
        <w:pStyle w:val="ListBullet"/>
        <w:spacing w:after="60" w:line="283" w:lineRule="auto"/>
        <w:rPr>
          <w:rFonts w:hint="eastAsia"/>
        </w:rPr>
      </w:pPr>
      <w:r w:rsidRPr="005F3FF0">
        <w:rPr>
          <w:b/>
          <w:bCs/>
          <w:sz w:val="21"/>
        </w:rPr>
        <w:t>Virtual Memory Configuration</w:t>
      </w:r>
      <w:r>
        <w:rPr>
          <w:sz w:val="21"/>
        </w:rPr>
        <w:t>: Established a 2GB swap partition (`/swapfile`) on the 30GB gp3 root volume to ensure smooth container execution and memory headroom.</w:t>
      </w:r>
    </w:p>
    <w:p w14:paraId="57832915" w14:textId="77777777" w:rsidR="000C165E" w:rsidRDefault="008E1947">
      <w:pPr>
        <w:pStyle w:val="ListBullet"/>
        <w:spacing w:after="60" w:line="283" w:lineRule="auto"/>
        <w:rPr>
          <w:rFonts w:hint="eastAsia"/>
        </w:rPr>
      </w:pPr>
      <w:r w:rsidRPr="005F3FF0">
        <w:rPr>
          <w:b/>
          <w:bCs/>
          <w:sz w:val="21"/>
        </w:rPr>
        <w:t>Security Group Inbound Ports</w:t>
      </w:r>
      <w:r>
        <w:rPr>
          <w:sz w:val="21"/>
        </w:rPr>
        <w:t>: `22` (SSH), `80/443` (HTTP/HTTPS), `3000` (Frontend Portal), `8000` (Backend API &amp; Swagger Docs).</w:t>
      </w:r>
    </w:p>
    <w:p w14:paraId="5DCBF327" w14:textId="6730EE16" w:rsidR="000C165E" w:rsidRPr="005F3FF0" w:rsidRDefault="008E1947">
      <w:pPr>
        <w:pStyle w:val="ListBullet"/>
        <w:spacing w:after="60" w:line="283" w:lineRule="auto"/>
      </w:pPr>
      <w:r w:rsidRPr="005F3FF0">
        <w:rPr>
          <w:b/>
          <w:bCs/>
          <w:sz w:val="21"/>
        </w:rPr>
        <w:t>Deployment Verification</w:t>
      </w:r>
      <w:r>
        <w:rPr>
          <w:sz w:val="21"/>
        </w:rPr>
        <w:t>: Verified end-to-end on AWS EC2 with all 3 containers running with status `Up` and `healthy`.</w:t>
      </w:r>
    </w:p>
    <w:p w14:paraId="5B2AC318" w14:textId="128B4849" w:rsidR="005F3FF0" w:rsidRDefault="005F3FF0" w:rsidP="005F3FF0">
      <w:pPr>
        <w:pStyle w:val="ListBullet"/>
        <w:numPr>
          <w:ilvl w:val="0"/>
          <w:numId w:val="0"/>
        </w:numPr>
        <w:spacing w:after="60" w:line="283" w:lineRule="auto"/>
        <w:ind w:left="360" w:hanging="360"/>
      </w:pPr>
    </w:p>
    <w:p w14:paraId="0460E6D3" w14:textId="1483D903" w:rsidR="005F3FF0" w:rsidRDefault="005F3FF0" w:rsidP="005F3FF0">
      <w:pPr>
        <w:pStyle w:val="ListBullet"/>
        <w:numPr>
          <w:ilvl w:val="0"/>
          <w:numId w:val="0"/>
        </w:numPr>
        <w:spacing w:after="60" w:line="283" w:lineRule="auto"/>
        <w:ind w:left="360" w:hanging="360"/>
      </w:pPr>
    </w:p>
    <w:p w14:paraId="21290FF3" w14:textId="3F55982C" w:rsidR="005F3FF0" w:rsidRDefault="005F3FF0" w:rsidP="005F3FF0">
      <w:pPr>
        <w:pStyle w:val="ListBullet"/>
        <w:numPr>
          <w:ilvl w:val="0"/>
          <w:numId w:val="0"/>
        </w:numPr>
        <w:spacing w:after="60" w:line="283" w:lineRule="auto"/>
        <w:ind w:left="360" w:hanging="360"/>
      </w:pPr>
    </w:p>
    <w:p w14:paraId="51BBA0FB" w14:textId="261BA496" w:rsidR="005F3FF0" w:rsidRDefault="005F3FF0" w:rsidP="005F3FF0">
      <w:pPr>
        <w:pStyle w:val="ListBullet"/>
        <w:numPr>
          <w:ilvl w:val="0"/>
          <w:numId w:val="0"/>
        </w:numPr>
        <w:spacing w:after="60" w:line="283" w:lineRule="auto"/>
        <w:ind w:left="360" w:hanging="360"/>
      </w:pPr>
    </w:p>
    <w:p w14:paraId="0D85DB72" w14:textId="63406CCB" w:rsidR="005F3FF0" w:rsidRDefault="005F3FF0" w:rsidP="005F3FF0">
      <w:pPr>
        <w:pStyle w:val="ListBullet"/>
        <w:numPr>
          <w:ilvl w:val="0"/>
          <w:numId w:val="0"/>
        </w:numPr>
        <w:spacing w:after="60" w:line="283" w:lineRule="auto"/>
        <w:ind w:left="360" w:hanging="360"/>
      </w:pPr>
    </w:p>
    <w:p w14:paraId="399A936B" w14:textId="7A164A62" w:rsidR="005F3FF0" w:rsidRDefault="005F3FF0" w:rsidP="005F3FF0">
      <w:pPr>
        <w:pStyle w:val="ListBullet"/>
        <w:numPr>
          <w:ilvl w:val="0"/>
          <w:numId w:val="0"/>
        </w:numPr>
        <w:spacing w:after="60" w:line="283" w:lineRule="auto"/>
        <w:ind w:left="360" w:hanging="360"/>
      </w:pPr>
    </w:p>
    <w:p w14:paraId="44307BA0" w14:textId="130383DE" w:rsidR="005F3FF0" w:rsidRDefault="005F3FF0" w:rsidP="005F3FF0">
      <w:pPr>
        <w:pStyle w:val="ListBullet"/>
        <w:numPr>
          <w:ilvl w:val="0"/>
          <w:numId w:val="0"/>
        </w:numPr>
        <w:spacing w:after="60" w:line="283" w:lineRule="auto"/>
        <w:ind w:left="360" w:hanging="360"/>
      </w:pPr>
    </w:p>
    <w:p w14:paraId="08E68DDB" w14:textId="0FDCB280" w:rsidR="005F3FF0" w:rsidRDefault="005F3FF0" w:rsidP="005F3FF0">
      <w:pPr>
        <w:pStyle w:val="ListBullet"/>
        <w:numPr>
          <w:ilvl w:val="0"/>
          <w:numId w:val="0"/>
        </w:numPr>
        <w:spacing w:after="60" w:line="283" w:lineRule="auto"/>
        <w:ind w:left="360" w:hanging="360"/>
      </w:pPr>
    </w:p>
    <w:p w14:paraId="20B884DC" w14:textId="61CDB3C7" w:rsidR="005F3FF0" w:rsidRDefault="005F3FF0" w:rsidP="005F3FF0">
      <w:pPr>
        <w:pStyle w:val="ListBullet"/>
        <w:numPr>
          <w:ilvl w:val="0"/>
          <w:numId w:val="0"/>
        </w:numPr>
        <w:spacing w:after="60" w:line="283" w:lineRule="auto"/>
        <w:ind w:left="360" w:hanging="360"/>
      </w:pPr>
    </w:p>
    <w:p w14:paraId="2B76BA8D" w14:textId="04DF8439" w:rsidR="005F3FF0" w:rsidRDefault="005F3FF0" w:rsidP="005F3FF0">
      <w:pPr>
        <w:pStyle w:val="ListBullet"/>
        <w:numPr>
          <w:ilvl w:val="0"/>
          <w:numId w:val="0"/>
        </w:numPr>
        <w:spacing w:after="60" w:line="283" w:lineRule="auto"/>
        <w:ind w:left="360" w:hanging="360"/>
      </w:pPr>
    </w:p>
    <w:p w14:paraId="0DE03FC0" w14:textId="6EFA4F56" w:rsidR="005F3FF0" w:rsidRDefault="005F3FF0" w:rsidP="005F3FF0">
      <w:pPr>
        <w:pStyle w:val="ListBullet"/>
        <w:numPr>
          <w:ilvl w:val="0"/>
          <w:numId w:val="0"/>
        </w:numPr>
        <w:spacing w:after="60" w:line="283" w:lineRule="auto"/>
        <w:ind w:left="360" w:hanging="360"/>
      </w:pPr>
    </w:p>
    <w:p w14:paraId="13C284FD" w14:textId="2874A35F" w:rsidR="005F3FF0" w:rsidRDefault="005F3FF0" w:rsidP="005F3FF0">
      <w:pPr>
        <w:pStyle w:val="ListBullet"/>
        <w:numPr>
          <w:ilvl w:val="0"/>
          <w:numId w:val="0"/>
        </w:numPr>
        <w:spacing w:after="60" w:line="283" w:lineRule="auto"/>
        <w:ind w:left="360" w:hanging="360"/>
      </w:pPr>
    </w:p>
    <w:p w14:paraId="1DAC359A" w14:textId="7291105C" w:rsidR="005F3FF0" w:rsidRDefault="005F3FF0" w:rsidP="005F3FF0">
      <w:pPr>
        <w:pStyle w:val="ListBullet"/>
        <w:numPr>
          <w:ilvl w:val="0"/>
          <w:numId w:val="0"/>
        </w:numPr>
        <w:spacing w:after="60" w:line="283" w:lineRule="auto"/>
        <w:ind w:left="360" w:hanging="360"/>
      </w:pPr>
    </w:p>
    <w:p w14:paraId="422D9B33" w14:textId="6AA7BE14" w:rsidR="005F3FF0" w:rsidRDefault="005F3FF0" w:rsidP="005F3FF0">
      <w:pPr>
        <w:pStyle w:val="ListBullet"/>
        <w:numPr>
          <w:ilvl w:val="0"/>
          <w:numId w:val="0"/>
        </w:numPr>
        <w:spacing w:after="60" w:line="283" w:lineRule="auto"/>
        <w:ind w:left="360" w:hanging="360"/>
      </w:pPr>
    </w:p>
    <w:p w14:paraId="4033FB34" w14:textId="2538CFFC" w:rsidR="005F3FF0" w:rsidRDefault="005F3FF0" w:rsidP="005F3FF0">
      <w:pPr>
        <w:pStyle w:val="ListBullet"/>
        <w:numPr>
          <w:ilvl w:val="0"/>
          <w:numId w:val="0"/>
        </w:numPr>
        <w:spacing w:after="60" w:line="283" w:lineRule="auto"/>
        <w:ind w:left="360" w:hanging="360"/>
      </w:pPr>
    </w:p>
    <w:p w14:paraId="0F8FC513" w14:textId="19882B2B" w:rsidR="005F3FF0" w:rsidRDefault="005F3FF0" w:rsidP="005F3FF0">
      <w:pPr>
        <w:pStyle w:val="ListBullet"/>
        <w:numPr>
          <w:ilvl w:val="0"/>
          <w:numId w:val="0"/>
        </w:numPr>
        <w:spacing w:after="60" w:line="283" w:lineRule="auto"/>
        <w:ind w:left="360" w:hanging="360"/>
      </w:pPr>
    </w:p>
    <w:p w14:paraId="17ECCC1E" w14:textId="725F56EA" w:rsidR="005F3FF0" w:rsidRDefault="005F3FF0" w:rsidP="005F3FF0">
      <w:pPr>
        <w:pStyle w:val="ListBullet"/>
        <w:numPr>
          <w:ilvl w:val="0"/>
          <w:numId w:val="0"/>
        </w:numPr>
        <w:spacing w:after="60" w:line="283" w:lineRule="auto"/>
        <w:ind w:left="360" w:hanging="360"/>
      </w:pPr>
    </w:p>
    <w:p w14:paraId="4E963BCE" w14:textId="77777777" w:rsidR="005F3FF0" w:rsidRDefault="005F3FF0" w:rsidP="005F3FF0">
      <w:pPr>
        <w:pStyle w:val="ListBullet"/>
        <w:numPr>
          <w:ilvl w:val="0"/>
          <w:numId w:val="0"/>
        </w:numPr>
        <w:spacing w:after="60" w:line="283" w:lineRule="auto"/>
        <w:ind w:left="360" w:hanging="360"/>
        <w:rPr>
          <w:rFonts w:hint="eastAsia"/>
        </w:rPr>
      </w:pPr>
    </w:p>
    <w:p w14:paraId="743C07EA" w14:textId="77777777" w:rsidR="000C165E" w:rsidRDefault="008E1947">
      <w:pPr>
        <w:spacing w:before="320"/>
        <w:rPr>
          <w:rFonts w:hint="eastAsia"/>
        </w:rPr>
      </w:pPr>
      <w:r>
        <w:rPr>
          <w:b/>
          <w:color w:val="0E7490"/>
          <w:sz w:val="30"/>
        </w:rPr>
        <w:lastRenderedPageBreak/>
        <w:t>10. Conclusion &amp; Future Enhancement</w:t>
      </w:r>
    </w:p>
    <w:p w14:paraId="3E0899AA" w14:textId="77777777" w:rsidR="000C165E" w:rsidRDefault="008E1947">
      <w:pPr>
        <w:spacing w:before="220" w:after="70"/>
        <w:rPr>
          <w:rFonts w:hint="eastAsia"/>
        </w:rPr>
      </w:pPr>
      <w:r>
        <w:rPr>
          <w:b/>
          <w:color w:val="1E293B"/>
          <w:sz w:val="23"/>
        </w:rPr>
        <w:t>10.1 Project Conclusion &amp; Key Achievements</w:t>
      </w:r>
    </w:p>
    <w:p w14:paraId="6AFBD9C2" w14:textId="77777777" w:rsidR="000C165E" w:rsidRDefault="008E1947">
      <w:pPr>
        <w:spacing w:before="30" w:after="90" w:line="283" w:lineRule="auto"/>
        <w:rPr>
          <w:rFonts w:hint="eastAsia"/>
        </w:rPr>
      </w:pPr>
      <w:r>
        <w:rPr>
          <w:sz w:val="21"/>
        </w:rPr>
        <w:t>The MedAssist AI project successfully implemented the core functional objectives defined for the academic project across all four planned milestones:</w:t>
      </w:r>
    </w:p>
    <w:p w14:paraId="5ADDE0DC" w14:textId="77777777" w:rsidR="000C165E" w:rsidRDefault="008E1947" w:rsidP="005F3FF0">
      <w:pPr>
        <w:pStyle w:val="ListBullet"/>
        <w:numPr>
          <w:ilvl w:val="0"/>
          <w:numId w:val="13"/>
        </w:numPr>
        <w:spacing w:after="60" w:line="283" w:lineRule="auto"/>
        <w:rPr>
          <w:rFonts w:hint="eastAsia"/>
        </w:rPr>
      </w:pPr>
      <w:r>
        <w:rPr>
          <w:sz w:val="21"/>
        </w:rPr>
        <w:t>Built a 41-class Random Forest disease prediction model with 89.23% test accuracy and combinatoric augmentation for sparse-input robustness.</w:t>
      </w:r>
    </w:p>
    <w:p w14:paraId="0D083BA8" w14:textId="77777777" w:rsidR="000C165E" w:rsidRDefault="008E1947" w:rsidP="005F3FF0">
      <w:pPr>
        <w:pStyle w:val="ListBullet"/>
        <w:numPr>
          <w:ilvl w:val="0"/>
          <w:numId w:val="13"/>
        </w:numPr>
        <w:spacing w:after="60" w:line="283" w:lineRule="auto"/>
        <w:rPr>
          <w:rFonts w:hint="eastAsia"/>
        </w:rPr>
      </w:pPr>
      <w:r>
        <w:rPr>
          <w:sz w:val="21"/>
        </w:rPr>
        <w:t>Implemented an 8-parameter health risk assessment pipeline with 92.16% test accuracy, 100% recall for high-risk test cases (with zero false negatives observed in that test set), and a 0.9769 ROC-AUC score.</w:t>
      </w:r>
    </w:p>
    <w:p w14:paraId="0FE54672" w14:textId="77777777" w:rsidR="000C165E" w:rsidRDefault="008E1947" w:rsidP="005F3FF0">
      <w:pPr>
        <w:pStyle w:val="ListBullet"/>
        <w:numPr>
          <w:ilvl w:val="0"/>
          <w:numId w:val="13"/>
        </w:numPr>
        <w:spacing w:after="60" w:line="283" w:lineRule="auto"/>
        <w:rPr>
          <w:rFonts w:hint="eastAsia"/>
        </w:rPr>
      </w:pPr>
      <w:r>
        <w:rPr>
          <w:sz w:val="21"/>
        </w:rPr>
        <w:t xml:space="preserve">Developed semantic synonym and fuzzy </w:t>
      </w:r>
      <w:proofErr w:type="gramStart"/>
      <w:r>
        <w:rPr>
          <w:sz w:val="21"/>
        </w:rPr>
        <w:t>string matching</w:t>
      </w:r>
      <w:proofErr w:type="gramEnd"/>
      <w:r>
        <w:rPr>
          <w:sz w:val="21"/>
        </w:rPr>
        <w:t xml:space="preserve"> utilities using Python's `difflib`.</w:t>
      </w:r>
    </w:p>
    <w:p w14:paraId="69CC2F8B" w14:textId="77777777" w:rsidR="000C165E" w:rsidRDefault="008E1947" w:rsidP="005F3FF0">
      <w:pPr>
        <w:pStyle w:val="ListBullet"/>
        <w:numPr>
          <w:ilvl w:val="0"/>
          <w:numId w:val="13"/>
        </w:numPr>
        <w:spacing w:after="60" w:line="283" w:lineRule="auto"/>
        <w:rPr>
          <w:rFonts w:hint="eastAsia"/>
        </w:rPr>
      </w:pPr>
      <w:r>
        <w:rPr>
          <w:sz w:val="21"/>
        </w:rPr>
        <w:t>Implemented an interactive Caretaker Dashboard with Recharts visual analytics and caretaker care-plan management.</w:t>
      </w:r>
    </w:p>
    <w:p w14:paraId="5948E72C" w14:textId="77777777" w:rsidR="000C165E" w:rsidRDefault="008E1947" w:rsidP="005F3FF0">
      <w:pPr>
        <w:pStyle w:val="ListBullet"/>
        <w:numPr>
          <w:ilvl w:val="0"/>
          <w:numId w:val="13"/>
        </w:numPr>
        <w:spacing w:after="60" w:line="283" w:lineRule="auto"/>
        <w:rPr>
          <w:rFonts w:hint="eastAsia"/>
        </w:rPr>
      </w:pPr>
      <w:r>
        <w:rPr>
          <w:sz w:val="21"/>
        </w:rPr>
        <w:t>Containerized the full-stack system and deployed it to Amazon Web Services (AWS) EC2 cloud infrastructure.</w:t>
      </w:r>
    </w:p>
    <w:p w14:paraId="5CD9709A" w14:textId="77777777" w:rsidR="000C165E" w:rsidRDefault="008E1947">
      <w:pPr>
        <w:spacing w:before="220" w:after="70"/>
        <w:rPr>
          <w:rFonts w:hint="eastAsia"/>
        </w:rPr>
      </w:pPr>
      <w:r>
        <w:rPr>
          <w:b/>
          <w:color w:val="1E293B"/>
          <w:sz w:val="23"/>
        </w:rPr>
        <w:t>10.2 Technical Limitations &amp; Future Roadmap</w:t>
      </w:r>
    </w:p>
    <w:p w14:paraId="1CC1BA2F" w14:textId="77777777" w:rsidR="000C165E" w:rsidRDefault="008E1947" w:rsidP="005F3FF0">
      <w:pPr>
        <w:pStyle w:val="ListBullet"/>
        <w:numPr>
          <w:ilvl w:val="0"/>
          <w:numId w:val="12"/>
        </w:numPr>
        <w:spacing w:after="60" w:line="283" w:lineRule="auto"/>
        <w:rPr>
          <w:rFonts w:hint="eastAsia"/>
        </w:rPr>
      </w:pPr>
      <w:r>
        <w:rPr>
          <w:sz w:val="21"/>
        </w:rPr>
        <w:t>Current Limitations: Tabular feature inputs rather than unstructured EHR notes; absence of continuous IoT vital streaming; English medical nomenclature only.</w:t>
      </w:r>
    </w:p>
    <w:p w14:paraId="4F1068AD" w14:textId="77777777" w:rsidR="000C165E" w:rsidRDefault="008E1947" w:rsidP="005F3FF0">
      <w:pPr>
        <w:pStyle w:val="ListBullet"/>
        <w:numPr>
          <w:ilvl w:val="0"/>
          <w:numId w:val="12"/>
        </w:numPr>
        <w:spacing w:after="60" w:line="283" w:lineRule="auto"/>
        <w:rPr>
          <w:rFonts w:hint="eastAsia"/>
        </w:rPr>
      </w:pPr>
      <w:r>
        <w:rPr>
          <w:sz w:val="21"/>
        </w:rPr>
        <w:t>Future Enhancements:</w:t>
      </w:r>
    </w:p>
    <w:p w14:paraId="438C9940" w14:textId="77777777" w:rsidR="000C165E" w:rsidRDefault="008E1947" w:rsidP="005F3FF0">
      <w:pPr>
        <w:pStyle w:val="ListNumber"/>
        <w:numPr>
          <w:ilvl w:val="0"/>
          <w:numId w:val="12"/>
        </w:numPr>
        <w:spacing w:after="60" w:line="283" w:lineRule="auto"/>
        <w:rPr>
          <w:rFonts w:hint="eastAsia"/>
        </w:rPr>
      </w:pPr>
      <w:r>
        <w:rPr>
          <w:sz w:val="21"/>
        </w:rPr>
        <w:t>EHR / FHIR Interoperability: Synchronization with hospital Electronic Health Record systems via HL7 FHIR standards.</w:t>
      </w:r>
    </w:p>
    <w:p w14:paraId="03E01561" w14:textId="77777777" w:rsidR="000C165E" w:rsidRDefault="008E1947" w:rsidP="005F3FF0">
      <w:pPr>
        <w:pStyle w:val="ListNumber"/>
        <w:numPr>
          <w:ilvl w:val="0"/>
          <w:numId w:val="12"/>
        </w:numPr>
        <w:spacing w:after="60" w:line="283" w:lineRule="auto"/>
        <w:rPr>
          <w:rFonts w:hint="eastAsia"/>
        </w:rPr>
      </w:pPr>
      <w:r>
        <w:rPr>
          <w:sz w:val="21"/>
        </w:rPr>
        <w:t>Conversational LLM Intake: Voice and conversational chat-based symptom intake.</w:t>
      </w:r>
    </w:p>
    <w:p w14:paraId="46A0D7A5" w14:textId="77777777" w:rsidR="000C165E" w:rsidRDefault="008E1947" w:rsidP="005F3FF0">
      <w:pPr>
        <w:pStyle w:val="ListNumber"/>
        <w:numPr>
          <w:ilvl w:val="0"/>
          <w:numId w:val="12"/>
        </w:numPr>
        <w:spacing w:after="60" w:line="283" w:lineRule="auto"/>
        <w:rPr>
          <w:rFonts w:hint="eastAsia"/>
        </w:rPr>
      </w:pPr>
      <w:r>
        <w:rPr>
          <w:sz w:val="21"/>
        </w:rPr>
        <w:t>Explainable AI (XAI): SHAP / LIME feature attribution visualizations in the dashboard.</w:t>
      </w:r>
    </w:p>
    <w:p w14:paraId="237DB1A1" w14:textId="77777777" w:rsidR="000C165E" w:rsidRDefault="008E1947" w:rsidP="005F3FF0">
      <w:pPr>
        <w:pStyle w:val="ListNumber"/>
        <w:numPr>
          <w:ilvl w:val="0"/>
          <w:numId w:val="12"/>
        </w:numPr>
        <w:spacing w:after="60" w:line="283" w:lineRule="auto"/>
        <w:rPr>
          <w:rFonts w:hint="eastAsia"/>
        </w:rPr>
      </w:pPr>
      <w:r>
        <w:rPr>
          <w:sz w:val="21"/>
        </w:rPr>
        <w:t>Wearable IoT Stream Ingestion: Vital synchronization from consumer health tracking devices.</w:t>
      </w:r>
    </w:p>
    <w:p w14:paraId="28143B6A" w14:textId="5126B338" w:rsidR="000C165E" w:rsidRPr="005F3FF0" w:rsidRDefault="008E1947" w:rsidP="005F3FF0">
      <w:pPr>
        <w:pStyle w:val="ListNumber"/>
        <w:numPr>
          <w:ilvl w:val="0"/>
          <w:numId w:val="12"/>
        </w:numPr>
        <w:spacing w:after="60" w:line="283" w:lineRule="auto"/>
      </w:pPr>
      <w:r>
        <w:rPr>
          <w:sz w:val="21"/>
        </w:rPr>
        <w:t>Multilingual Medical Localization: Expanding the synonym dictionary to regional languages.</w:t>
      </w:r>
    </w:p>
    <w:p w14:paraId="54B6573D" w14:textId="723DAE93" w:rsidR="005F3FF0" w:rsidRDefault="005F3FF0" w:rsidP="005F3FF0">
      <w:pPr>
        <w:pStyle w:val="ListNumber"/>
        <w:numPr>
          <w:ilvl w:val="0"/>
          <w:numId w:val="0"/>
        </w:numPr>
        <w:spacing w:after="60" w:line="283" w:lineRule="auto"/>
        <w:ind w:left="360" w:hanging="360"/>
        <w:rPr>
          <w:sz w:val="21"/>
        </w:rPr>
      </w:pPr>
    </w:p>
    <w:p w14:paraId="435F416D" w14:textId="385DCE89" w:rsidR="005F3FF0" w:rsidRDefault="005F3FF0" w:rsidP="005F3FF0">
      <w:pPr>
        <w:pStyle w:val="ListNumber"/>
        <w:numPr>
          <w:ilvl w:val="0"/>
          <w:numId w:val="0"/>
        </w:numPr>
        <w:spacing w:after="60" w:line="283" w:lineRule="auto"/>
        <w:ind w:left="360" w:hanging="360"/>
        <w:rPr>
          <w:sz w:val="21"/>
        </w:rPr>
      </w:pPr>
    </w:p>
    <w:p w14:paraId="01C932BE" w14:textId="1EAC55C1" w:rsidR="005F3FF0" w:rsidRDefault="005F3FF0" w:rsidP="005F3FF0">
      <w:pPr>
        <w:pStyle w:val="ListNumber"/>
        <w:numPr>
          <w:ilvl w:val="0"/>
          <w:numId w:val="0"/>
        </w:numPr>
        <w:spacing w:after="60" w:line="283" w:lineRule="auto"/>
        <w:ind w:left="360" w:hanging="360"/>
        <w:rPr>
          <w:sz w:val="21"/>
        </w:rPr>
      </w:pPr>
    </w:p>
    <w:p w14:paraId="54627F77" w14:textId="61C0EB78" w:rsidR="005F3FF0" w:rsidRDefault="005F3FF0" w:rsidP="005F3FF0">
      <w:pPr>
        <w:pStyle w:val="ListNumber"/>
        <w:numPr>
          <w:ilvl w:val="0"/>
          <w:numId w:val="0"/>
        </w:numPr>
        <w:spacing w:after="60" w:line="283" w:lineRule="auto"/>
        <w:ind w:left="360" w:hanging="360"/>
        <w:rPr>
          <w:sz w:val="21"/>
        </w:rPr>
      </w:pPr>
    </w:p>
    <w:p w14:paraId="4116425F" w14:textId="0DFCFFF2" w:rsidR="005F3FF0" w:rsidRDefault="005F3FF0" w:rsidP="005F3FF0">
      <w:pPr>
        <w:pStyle w:val="ListNumber"/>
        <w:numPr>
          <w:ilvl w:val="0"/>
          <w:numId w:val="0"/>
        </w:numPr>
        <w:spacing w:after="60" w:line="283" w:lineRule="auto"/>
        <w:ind w:left="360" w:hanging="360"/>
        <w:rPr>
          <w:sz w:val="21"/>
        </w:rPr>
      </w:pPr>
    </w:p>
    <w:p w14:paraId="3DF39AB1" w14:textId="45823F7C" w:rsidR="005F3FF0" w:rsidRDefault="005F3FF0" w:rsidP="005F3FF0">
      <w:pPr>
        <w:pStyle w:val="ListNumber"/>
        <w:numPr>
          <w:ilvl w:val="0"/>
          <w:numId w:val="0"/>
        </w:numPr>
        <w:spacing w:after="60" w:line="283" w:lineRule="auto"/>
        <w:ind w:left="360" w:hanging="360"/>
        <w:rPr>
          <w:sz w:val="21"/>
        </w:rPr>
      </w:pPr>
    </w:p>
    <w:p w14:paraId="30CA40F4" w14:textId="5A2AA05D" w:rsidR="005F3FF0" w:rsidRDefault="005F3FF0" w:rsidP="005F3FF0">
      <w:pPr>
        <w:pStyle w:val="ListNumber"/>
        <w:numPr>
          <w:ilvl w:val="0"/>
          <w:numId w:val="0"/>
        </w:numPr>
        <w:spacing w:after="60" w:line="283" w:lineRule="auto"/>
        <w:ind w:left="360" w:hanging="360"/>
        <w:rPr>
          <w:sz w:val="21"/>
        </w:rPr>
      </w:pPr>
    </w:p>
    <w:p w14:paraId="3056F3D1" w14:textId="12D45F36" w:rsidR="005F3FF0" w:rsidRDefault="005F3FF0" w:rsidP="005F3FF0">
      <w:pPr>
        <w:pStyle w:val="ListNumber"/>
        <w:numPr>
          <w:ilvl w:val="0"/>
          <w:numId w:val="0"/>
        </w:numPr>
        <w:spacing w:after="60" w:line="283" w:lineRule="auto"/>
        <w:ind w:left="360" w:hanging="360"/>
        <w:rPr>
          <w:sz w:val="21"/>
        </w:rPr>
      </w:pPr>
    </w:p>
    <w:p w14:paraId="78555CA0" w14:textId="7DCF674C" w:rsidR="005F3FF0" w:rsidRDefault="005F3FF0" w:rsidP="005F3FF0">
      <w:pPr>
        <w:pStyle w:val="ListNumber"/>
        <w:numPr>
          <w:ilvl w:val="0"/>
          <w:numId w:val="0"/>
        </w:numPr>
        <w:spacing w:after="60" w:line="283" w:lineRule="auto"/>
        <w:ind w:left="360" w:hanging="360"/>
        <w:rPr>
          <w:sz w:val="21"/>
        </w:rPr>
      </w:pPr>
    </w:p>
    <w:p w14:paraId="18BAD482" w14:textId="5277497B" w:rsidR="005F3FF0" w:rsidRDefault="005F3FF0" w:rsidP="005F3FF0">
      <w:pPr>
        <w:pStyle w:val="ListNumber"/>
        <w:numPr>
          <w:ilvl w:val="0"/>
          <w:numId w:val="0"/>
        </w:numPr>
        <w:spacing w:after="60" w:line="283" w:lineRule="auto"/>
        <w:ind w:left="360" w:hanging="360"/>
        <w:rPr>
          <w:sz w:val="21"/>
        </w:rPr>
      </w:pPr>
    </w:p>
    <w:p w14:paraId="454ACDBF" w14:textId="61C3FEF6" w:rsidR="005F3FF0" w:rsidRDefault="005F3FF0" w:rsidP="005F3FF0">
      <w:pPr>
        <w:pStyle w:val="ListNumber"/>
        <w:numPr>
          <w:ilvl w:val="0"/>
          <w:numId w:val="0"/>
        </w:numPr>
        <w:spacing w:after="60" w:line="283" w:lineRule="auto"/>
        <w:ind w:left="360" w:hanging="360"/>
        <w:rPr>
          <w:sz w:val="21"/>
        </w:rPr>
      </w:pPr>
    </w:p>
    <w:p w14:paraId="62B98934" w14:textId="36FA3ACC" w:rsidR="005F3FF0" w:rsidRDefault="005F3FF0" w:rsidP="005F3FF0">
      <w:pPr>
        <w:pStyle w:val="ListNumber"/>
        <w:numPr>
          <w:ilvl w:val="0"/>
          <w:numId w:val="0"/>
        </w:numPr>
        <w:spacing w:after="60" w:line="283" w:lineRule="auto"/>
        <w:rPr>
          <w:rFonts w:hint="eastAsia"/>
        </w:rPr>
      </w:pPr>
    </w:p>
    <w:p w14:paraId="2B3827C0" w14:textId="77777777" w:rsidR="000C165E" w:rsidRDefault="008E1947">
      <w:pPr>
        <w:spacing w:before="320"/>
        <w:rPr>
          <w:rFonts w:hint="eastAsia"/>
        </w:rPr>
      </w:pPr>
      <w:r>
        <w:rPr>
          <w:b/>
          <w:color w:val="0E7490"/>
          <w:sz w:val="30"/>
        </w:rPr>
        <w:lastRenderedPageBreak/>
        <w:t>References</w:t>
      </w:r>
    </w:p>
    <w:p w14:paraId="2459CD37" w14:textId="77777777" w:rsidR="000C165E" w:rsidRDefault="008E1947" w:rsidP="005F3FF0">
      <w:pPr>
        <w:pStyle w:val="ListNumber"/>
        <w:numPr>
          <w:ilvl w:val="0"/>
          <w:numId w:val="11"/>
        </w:numPr>
        <w:spacing w:after="60" w:line="283" w:lineRule="auto"/>
        <w:rPr>
          <w:rFonts w:hint="eastAsia"/>
        </w:rPr>
      </w:pPr>
      <w:r>
        <w:rPr>
          <w:sz w:val="21"/>
        </w:rPr>
        <w:t>Pedregosa, F., et al. (2011). *Scikit-learn: Machine Learning in Python*. Journal of Machine Learning Research, 12, 2825-2830.</w:t>
      </w:r>
    </w:p>
    <w:p w14:paraId="24227001" w14:textId="77777777" w:rsidR="000C165E" w:rsidRDefault="008E1947" w:rsidP="005F3FF0">
      <w:pPr>
        <w:pStyle w:val="ListNumber"/>
        <w:numPr>
          <w:ilvl w:val="0"/>
          <w:numId w:val="11"/>
        </w:numPr>
        <w:spacing w:after="60" w:line="283" w:lineRule="auto"/>
        <w:rPr>
          <w:rFonts w:hint="eastAsia"/>
        </w:rPr>
      </w:pPr>
      <w:r>
        <w:rPr>
          <w:sz w:val="21"/>
        </w:rPr>
        <w:t>Breiman, L. (2001). *Random Forests*. Machine Learning, 45(1), 5-32.</w:t>
      </w:r>
    </w:p>
    <w:p w14:paraId="582F929B" w14:textId="77777777" w:rsidR="000C165E" w:rsidRDefault="008E1947" w:rsidP="005F3FF0">
      <w:pPr>
        <w:pStyle w:val="ListNumber"/>
        <w:numPr>
          <w:ilvl w:val="0"/>
          <w:numId w:val="11"/>
        </w:numPr>
        <w:spacing w:after="60" w:line="283" w:lineRule="auto"/>
        <w:rPr>
          <w:rFonts w:hint="eastAsia"/>
        </w:rPr>
      </w:pPr>
      <w:r>
        <w:rPr>
          <w:sz w:val="21"/>
        </w:rPr>
        <w:t>Ramirez, T. (2020). *FastAPI: Modern, Fast (High-Performance), Web Framework for Building APIs with Python 3.8+*.</w:t>
      </w:r>
    </w:p>
    <w:p w14:paraId="34181FA6" w14:textId="77777777" w:rsidR="000C165E" w:rsidRDefault="008E1947" w:rsidP="005F3FF0">
      <w:pPr>
        <w:pStyle w:val="ListNumber"/>
        <w:numPr>
          <w:ilvl w:val="0"/>
          <w:numId w:val="11"/>
        </w:numPr>
        <w:spacing w:after="60" w:line="283" w:lineRule="auto"/>
        <w:rPr>
          <w:rFonts w:hint="eastAsia"/>
        </w:rPr>
      </w:pPr>
      <w:r>
        <w:rPr>
          <w:sz w:val="21"/>
        </w:rPr>
        <w:t>Kaggle Healthcare Datasets: *Disease Symptoms and Patient Profile Dataset* and *Disease Prediction Using Symptoms Dataset*.</w:t>
      </w:r>
    </w:p>
    <w:p w14:paraId="1C82E6E4" w14:textId="77777777" w:rsidR="000C165E" w:rsidRDefault="008E1947" w:rsidP="005F3FF0">
      <w:pPr>
        <w:pStyle w:val="ListNumber"/>
        <w:numPr>
          <w:ilvl w:val="0"/>
          <w:numId w:val="11"/>
        </w:numPr>
        <w:spacing w:after="60" w:line="283" w:lineRule="auto"/>
        <w:rPr>
          <w:rFonts w:hint="eastAsia"/>
        </w:rPr>
      </w:pPr>
      <w:r>
        <w:rPr>
          <w:sz w:val="21"/>
        </w:rPr>
        <w:t>Centers for Disease Control and Prevention (CDC). (2023). *Behavioral Risk Factor Surveillance System (BRFSS)*.</w:t>
      </w:r>
    </w:p>
    <w:p w14:paraId="64E08C85" w14:textId="77777777" w:rsidR="000C165E" w:rsidRDefault="008E1947" w:rsidP="005F3FF0">
      <w:pPr>
        <w:pStyle w:val="ListNumber"/>
        <w:numPr>
          <w:ilvl w:val="0"/>
          <w:numId w:val="11"/>
        </w:numPr>
        <w:spacing w:after="60" w:line="283" w:lineRule="auto"/>
        <w:rPr>
          <w:rFonts w:hint="eastAsia"/>
        </w:rPr>
      </w:pPr>
      <w:r>
        <w:rPr>
          <w:sz w:val="21"/>
        </w:rPr>
        <w:t>World Health Organization (WHO). (2023). *Digital Health Guidelines and Clinical Decision Support Standards*.</w:t>
      </w:r>
    </w:p>
    <w:p w14:paraId="157BC667" w14:textId="77777777" w:rsidR="000C165E" w:rsidRDefault="008E1947" w:rsidP="005F3FF0">
      <w:pPr>
        <w:pStyle w:val="ListNumber"/>
        <w:numPr>
          <w:ilvl w:val="0"/>
          <w:numId w:val="11"/>
        </w:numPr>
        <w:spacing w:after="60" w:line="283" w:lineRule="auto"/>
        <w:rPr>
          <w:rFonts w:hint="eastAsia"/>
        </w:rPr>
      </w:pPr>
      <w:r>
        <w:rPr>
          <w:sz w:val="21"/>
        </w:rPr>
        <w:t>Postman Inc. (2026). *Automated API Testing and Collection Runner Documentation*.</w:t>
      </w:r>
    </w:p>
    <w:p w14:paraId="4877091A" w14:textId="77777777" w:rsidR="000C165E" w:rsidRDefault="008E1947" w:rsidP="005F3FF0">
      <w:pPr>
        <w:pStyle w:val="ListNumber"/>
        <w:numPr>
          <w:ilvl w:val="0"/>
          <w:numId w:val="11"/>
        </w:numPr>
        <w:spacing w:after="60" w:line="283" w:lineRule="auto"/>
        <w:rPr>
          <w:rFonts w:hint="eastAsia"/>
        </w:rPr>
      </w:pPr>
      <w:r>
        <w:rPr>
          <w:sz w:val="21"/>
        </w:rPr>
        <w:t>Amazon Web Services (AWS). (2026). *Amazon EC2 User Guide for Linux Instances &amp; Container Architectures*.</w:t>
      </w:r>
    </w:p>
    <w:sectPr w:rsidR="000C165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DF3E91" w14:textId="77777777" w:rsidR="00F56777" w:rsidRDefault="00F56777">
      <w:pPr>
        <w:spacing w:before="0" w:after="0" w:line="240" w:lineRule="auto"/>
        <w:rPr>
          <w:rFonts w:hint="eastAsia"/>
        </w:rPr>
      </w:pPr>
      <w:r>
        <w:separator/>
      </w:r>
    </w:p>
  </w:endnote>
  <w:endnote w:type="continuationSeparator" w:id="0">
    <w:p w14:paraId="1BA3489D" w14:textId="77777777" w:rsidR="00F56777" w:rsidRDefault="00F56777">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08B1CF" w14:textId="77777777" w:rsidR="00F56777" w:rsidRDefault="00F56777">
      <w:pPr>
        <w:spacing w:before="0" w:after="0" w:line="240" w:lineRule="auto"/>
        <w:rPr>
          <w:rFonts w:hint="eastAsia"/>
        </w:rPr>
      </w:pPr>
      <w:r>
        <w:separator/>
      </w:r>
    </w:p>
  </w:footnote>
  <w:footnote w:type="continuationSeparator" w:id="0">
    <w:p w14:paraId="1483802C" w14:textId="77777777" w:rsidR="00F56777" w:rsidRDefault="00F56777">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957B0D" w14:textId="77777777" w:rsidR="008E1947" w:rsidRDefault="008E1947">
    <w:pPr>
      <w:pStyle w:val="Header"/>
      <w:jc w:val="right"/>
      <w:rPr>
        <w:rFonts w:hint="eastAsia"/>
      </w:rPr>
    </w:pPr>
    <w:r>
      <w:t>MedAssist AI — Final Project Technical Documentation &amp;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1203B"/>
    <w:multiLevelType w:val="hybridMultilevel"/>
    <w:tmpl w:val="3B9A0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3663475"/>
    <w:multiLevelType w:val="hybridMultilevel"/>
    <w:tmpl w:val="7482FF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792884"/>
    <w:multiLevelType w:val="hybridMultilevel"/>
    <w:tmpl w:val="18365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AD162B"/>
    <w:multiLevelType w:val="hybridMultilevel"/>
    <w:tmpl w:val="57E69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FB12FC"/>
    <w:multiLevelType w:val="hybridMultilevel"/>
    <w:tmpl w:val="E758D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BC219F"/>
    <w:multiLevelType w:val="hybridMultilevel"/>
    <w:tmpl w:val="059805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4801860"/>
    <w:multiLevelType w:val="hybridMultilevel"/>
    <w:tmpl w:val="90963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5542A6"/>
    <w:multiLevelType w:val="hybridMultilevel"/>
    <w:tmpl w:val="1644B1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1"/>
  </w:num>
  <w:num w:numId="12">
    <w:abstractNumId w:val="12"/>
  </w:num>
  <w:num w:numId="13">
    <w:abstractNumId w:val="13"/>
  </w:num>
  <w:num w:numId="14">
    <w:abstractNumId w:val="14"/>
  </w:num>
  <w:num w:numId="15">
    <w:abstractNumId w:val="16"/>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39"/>
    <w:rsid w:val="0006063C"/>
    <w:rsid w:val="000C165E"/>
    <w:rsid w:val="0015074B"/>
    <w:rsid w:val="001F01B4"/>
    <w:rsid w:val="0029639D"/>
    <w:rsid w:val="00326F90"/>
    <w:rsid w:val="00502A7A"/>
    <w:rsid w:val="005F3FF0"/>
    <w:rsid w:val="008E1947"/>
    <w:rsid w:val="00AA1D8D"/>
    <w:rsid w:val="00B47730"/>
    <w:rsid w:val="00CB0664"/>
    <w:rsid w:val="00ED569C"/>
    <w:rsid w:val="00F56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223C1"/>
  <w14:defaultImageDpi w14:val="300"/>
  <w15:docId w15:val="{4B04A9F9-E58F-48BB-A105-4A054E0B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0" w:after="100" w:line="288" w:lineRule="auto"/>
    </w:pPr>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894D2-DF3F-4D1E-8A2F-2BC453BD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20</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Karumanchi</cp:lastModifiedBy>
  <cp:revision>4</cp:revision>
  <dcterms:created xsi:type="dcterms:W3CDTF">2013-12-23T23:15:00Z</dcterms:created>
  <dcterms:modified xsi:type="dcterms:W3CDTF">2026-09-10T13:24:00Z</dcterms:modified>
  <cp:category/>
</cp:coreProperties>
</file>