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9D12" w14:textId="62506009" w:rsidR="00F421D2" w:rsidRDefault="00F421D2">
      <w:pPr>
        <w:spacing w:before="2000"/>
        <w:rPr>
          <w:rFonts w:ascii="Times New Roman" w:hAnsi="Times New Roman" w:cs="Times New Roman"/>
        </w:rPr>
      </w:pPr>
    </w:p>
    <w:p w14:paraId="40812025" w14:textId="77777777" w:rsidR="004A05C7" w:rsidRPr="003258FC" w:rsidRDefault="004A05C7">
      <w:pPr>
        <w:spacing w:before="2000"/>
        <w:rPr>
          <w:rFonts w:ascii="Times New Roman" w:hAnsi="Times New Roman" w:cs="Times New Roman"/>
        </w:rPr>
      </w:pPr>
    </w:p>
    <w:p w14:paraId="0FD31DD2" w14:textId="6F4D6692" w:rsidR="00F421D2" w:rsidRPr="003258FC" w:rsidRDefault="00F9334D" w:rsidP="00913EEC">
      <w:pPr>
        <w:jc w:val="center"/>
        <w:rPr>
          <w:rFonts w:ascii="Times New Roman" w:hAnsi="Times New Roman" w:cs="Times New Roman"/>
        </w:rPr>
      </w:pPr>
      <w:r w:rsidRPr="003258FC">
        <w:rPr>
          <w:rFonts w:ascii="Times New Roman" w:hAnsi="Times New Roman" w:cs="Times New Roman"/>
          <w:b/>
          <w:bCs/>
          <w:color w:val="3C2E85"/>
          <w:sz w:val="64"/>
          <w:szCs w:val="64"/>
        </w:rPr>
        <w:t>MedAssist AI</w:t>
      </w:r>
    </w:p>
    <w:p w14:paraId="312BAA5A" w14:textId="77777777" w:rsidR="00F421D2" w:rsidRPr="003258FC" w:rsidRDefault="00F9334D">
      <w:pPr>
        <w:spacing w:after="400"/>
        <w:jc w:val="center"/>
        <w:rPr>
          <w:rFonts w:ascii="Times New Roman" w:hAnsi="Times New Roman" w:cs="Times New Roman"/>
          <w:sz w:val="24"/>
          <w:szCs w:val="24"/>
        </w:rPr>
      </w:pPr>
      <w:r w:rsidRPr="003258FC">
        <w:rPr>
          <w:rFonts w:ascii="Times New Roman" w:hAnsi="Times New Roman" w:cs="Times New Roman"/>
          <w:i/>
          <w:iCs/>
          <w:color w:val="5B46C5"/>
          <w:sz w:val="32"/>
          <w:szCs w:val="32"/>
        </w:rPr>
        <w:t>AI-Powered Medical Symptom Analysis &amp; Disease Prediction System</w:t>
      </w:r>
    </w:p>
    <w:p w14:paraId="6A3DBD9D" w14:textId="77777777" w:rsidR="003258FC" w:rsidRDefault="003258FC">
      <w:pPr>
        <w:spacing w:after="60"/>
        <w:jc w:val="center"/>
        <w:rPr>
          <w:rFonts w:ascii="Times New Roman" w:hAnsi="Times New Roman" w:cs="Times New Roman"/>
          <w:b/>
          <w:bCs/>
          <w:sz w:val="28"/>
          <w:szCs w:val="28"/>
        </w:rPr>
      </w:pPr>
    </w:p>
    <w:p w14:paraId="733306D9" w14:textId="0EF30033" w:rsidR="00F421D2" w:rsidRDefault="00F9334D">
      <w:pPr>
        <w:spacing w:after="60"/>
        <w:jc w:val="center"/>
        <w:rPr>
          <w:rFonts w:ascii="Times New Roman" w:hAnsi="Times New Roman" w:cs="Times New Roman"/>
          <w:b/>
          <w:bCs/>
          <w:sz w:val="28"/>
          <w:szCs w:val="28"/>
        </w:rPr>
      </w:pPr>
      <w:r w:rsidRPr="003258FC">
        <w:rPr>
          <w:rFonts w:ascii="Times New Roman" w:hAnsi="Times New Roman" w:cs="Times New Roman"/>
          <w:b/>
          <w:bCs/>
          <w:sz w:val="28"/>
          <w:szCs w:val="28"/>
        </w:rPr>
        <w:t>Project Documentation</w:t>
      </w:r>
    </w:p>
    <w:p w14:paraId="1B5B58FB" w14:textId="19ED4759" w:rsidR="003258FC" w:rsidRDefault="003258FC">
      <w:pPr>
        <w:spacing w:after="60"/>
        <w:jc w:val="center"/>
        <w:rPr>
          <w:i/>
          <w:iCs/>
          <w:sz w:val="28"/>
          <w:szCs w:val="28"/>
        </w:rPr>
      </w:pPr>
      <w:r w:rsidRPr="003258FC">
        <w:rPr>
          <w:i/>
          <w:iCs/>
          <w:sz w:val="28"/>
          <w:szCs w:val="28"/>
        </w:rPr>
        <w:t>Infosys Springboard Virtual Internship</w:t>
      </w:r>
    </w:p>
    <w:p w14:paraId="3ED6DB54" w14:textId="77777777" w:rsidR="003258FC" w:rsidRPr="003258FC" w:rsidRDefault="003258FC">
      <w:pPr>
        <w:spacing w:after="60"/>
        <w:jc w:val="center"/>
        <w:rPr>
          <w:rFonts w:ascii="Times New Roman" w:hAnsi="Times New Roman" w:cs="Times New Roman"/>
          <w:i/>
          <w:iCs/>
          <w:sz w:val="28"/>
          <w:szCs w:val="28"/>
        </w:rPr>
      </w:pPr>
    </w:p>
    <w:p w14:paraId="6378FC13" w14:textId="336B5093" w:rsidR="003258FC" w:rsidRDefault="003258FC" w:rsidP="003258FC">
      <w:pPr>
        <w:spacing w:after="60"/>
        <w:jc w:val="center"/>
        <w:rPr>
          <w:rFonts w:ascii="Times New Roman" w:hAnsi="Times New Roman" w:cs="Times New Roman"/>
          <w:b/>
          <w:bCs/>
          <w:sz w:val="28"/>
          <w:szCs w:val="28"/>
        </w:rPr>
      </w:pPr>
      <w:r w:rsidRPr="003258FC">
        <w:rPr>
          <w:rFonts w:ascii="Times New Roman" w:hAnsi="Times New Roman" w:cs="Times New Roman"/>
          <w:b/>
          <w:bCs/>
          <w:sz w:val="28"/>
          <w:szCs w:val="28"/>
        </w:rPr>
        <w:t xml:space="preserve">Submitted by: </w:t>
      </w:r>
    </w:p>
    <w:p w14:paraId="60D557A9" w14:textId="5DA02359" w:rsidR="003258FC" w:rsidRPr="003258FC" w:rsidRDefault="003258FC" w:rsidP="003258FC">
      <w:pPr>
        <w:spacing w:after="60"/>
        <w:jc w:val="center"/>
        <w:rPr>
          <w:rFonts w:ascii="Times New Roman" w:hAnsi="Times New Roman" w:cs="Times New Roman"/>
          <w:b/>
          <w:bCs/>
          <w:sz w:val="32"/>
          <w:szCs w:val="32"/>
        </w:rPr>
      </w:pPr>
      <w:r w:rsidRPr="003258FC">
        <w:rPr>
          <w:rFonts w:ascii="Times New Roman" w:hAnsi="Times New Roman" w:cs="Times New Roman"/>
          <w:b/>
          <w:bCs/>
          <w:sz w:val="28"/>
          <w:szCs w:val="28"/>
        </w:rPr>
        <w:t>AMRUTHA M</w:t>
      </w:r>
    </w:p>
    <w:p w14:paraId="079AAFF7" w14:textId="77777777" w:rsidR="00F421D2" w:rsidRPr="003258FC" w:rsidRDefault="00F9334D">
      <w:pPr>
        <w:spacing w:before="800"/>
        <w:jc w:val="center"/>
        <w:rPr>
          <w:rFonts w:ascii="Times New Roman" w:hAnsi="Times New Roman" w:cs="Times New Roman"/>
          <w:sz w:val="28"/>
          <w:szCs w:val="28"/>
        </w:rPr>
      </w:pPr>
      <w:r w:rsidRPr="003258FC">
        <w:rPr>
          <w:rFonts w:ascii="Times New Roman" w:hAnsi="Times New Roman" w:cs="Times New Roman"/>
          <w:b/>
          <w:bCs/>
          <w:sz w:val="28"/>
          <w:szCs w:val="28"/>
        </w:rPr>
        <w:t>Live Application:</w:t>
      </w:r>
    </w:p>
    <w:p w14:paraId="545D5765" w14:textId="77777777" w:rsidR="00F421D2" w:rsidRPr="003258FC" w:rsidRDefault="00F9334D">
      <w:pPr>
        <w:spacing w:after="40"/>
        <w:jc w:val="center"/>
        <w:rPr>
          <w:rFonts w:ascii="Times New Roman" w:hAnsi="Times New Roman" w:cs="Times New Roman"/>
          <w:sz w:val="24"/>
          <w:szCs w:val="24"/>
        </w:rPr>
      </w:pPr>
      <w:r w:rsidRPr="003258FC">
        <w:rPr>
          <w:rFonts w:ascii="Times New Roman" w:hAnsi="Times New Roman" w:cs="Times New Roman"/>
          <w:color w:val="5B46C5"/>
          <w:sz w:val="24"/>
          <w:szCs w:val="24"/>
        </w:rPr>
        <w:t>Frontend (Web App): https://frontend-beta-nine-38.vercel.app/</w:t>
      </w:r>
    </w:p>
    <w:p w14:paraId="1BEE8E2B" w14:textId="77777777" w:rsidR="00F421D2" w:rsidRPr="003258FC" w:rsidRDefault="00F9334D">
      <w:pPr>
        <w:spacing w:after="600"/>
        <w:jc w:val="center"/>
        <w:rPr>
          <w:rFonts w:ascii="Times New Roman" w:hAnsi="Times New Roman" w:cs="Times New Roman"/>
          <w:sz w:val="24"/>
          <w:szCs w:val="24"/>
        </w:rPr>
      </w:pPr>
      <w:r w:rsidRPr="003258FC">
        <w:rPr>
          <w:rFonts w:ascii="Times New Roman" w:hAnsi="Times New Roman" w:cs="Times New Roman"/>
          <w:color w:val="5B46C5"/>
          <w:sz w:val="24"/>
          <w:szCs w:val="24"/>
        </w:rPr>
        <w:t>Backend API (Docs): https://medassist-ai-production-1d3b.up.railway.app/docs</w:t>
      </w:r>
    </w:p>
    <w:p w14:paraId="5622B7E2" w14:textId="0CF540F5" w:rsidR="00913EEC" w:rsidRPr="003258FC" w:rsidRDefault="00F9334D" w:rsidP="00913EEC">
      <w:pPr>
        <w:rPr>
          <w:rFonts w:ascii="Times New Roman" w:hAnsi="Times New Roman" w:cs="Times New Roman"/>
        </w:rPr>
      </w:pPr>
      <w:r w:rsidRPr="003258FC">
        <w:rPr>
          <w:rFonts w:ascii="Times New Roman" w:hAnsi="Times New Roman" w:cs="Times New Roman"/>
        </w:rPr>
        <w:br w:type="page"/>
      </w:r>
    </w:p>
    <w:p w14:paraId="4D33D2A6" w14:textId="77777777" w:rsidR="00913EEC" w:rsidRPr="003258FC" w:rsidRDefault="00913EEC">
      <w:pPr>
        <w:pStyle w:val="Heading1"/>
        <w:spacing w:before="400" w:after="200"/>
        <w:rPr>
          <w:rFonts w:ascii="Times New Roman" w:hAnsi="Times New Roman" w:cs="Times New Roman"/>
          <w:b/>
          <w:bCs/>
          <w:color w:val="3C2E85"/>
        </w:rPr>
      </w:pPr>
    </w:p>
    <w:p w14:paraId="258C939B" w14:textId="37C9A10A" w:rsidR="00F421D2" w:rsidRPr="003258FC" w:rsidRDefault="00F9334D">
      <w:pPr>
        <w:pStyle w:val="Heading1"/>
        <w:spacing w:before="400" w:after="200"/>
        <w:rPr>
          <w:rFonts w:ascii="Times New Roman" w:hAnsi="Times New Roman" w:cs="Times New Roman"/>
        </w:rPr>
      </w:pPr>
      <w:r w:rsidRPr="003258FC">
        <w:rPr>
          <w:rFonts w:ascii="Times New Roman" w:hAnsi="Times New Roman" w:cs="Times New Roman"/>
          <w:b/>
          <w:bCs/>
          <w:color w:val="3C2E85"/>
        </w:rPr>
        <w:t>Table of Contents</w:t>
      </w:r>
    </w:p>
    <w:p w14:paraId="1D0772C2"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1.</w:t>
      </w:r>
      <w:r w:rsidRPr="003258FC">
        <w:rPr>
          <w:rFonts w:ascii="Times New Roman" w:hAnsi="Times New Roman" w:cs="Times New Roman"/>
          <w:b/>
          <w:bCs/>
          <w:color w:val="5B46C5"/>
          <w:sz w:val="28"/>
          <w:szCs w:val="28"/>
        </w:rPr>
        <w:t xml:space="preserve">  </w:t>
      </w:r>
      <w:r w:rsidRPr="003258FC">
        <w:rPr>
          <w:rFonts w:ascii="Times New Roman" w:hAnsi="Times New Roman" w:cs="Times New Roman"/>
          <w:sz w:val="24"/>
          <w:szCs w:val="24"/>
        </w:rPr>
        <w:t>Project Overview &amp; Objectives</w:t>
      </w:r>
    </w:p>
    <w:p w14:paraId="41CA40F6"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2.  </w:t>
      </w:r>
      <w:r w:rsidRPr="003258FC">
        <w:rPr>
          <w:rFonts w:ascii="Times New Roman" w:hAnsi="Times New Roman" w:cs="Times New Roman"/>
          <w:sz w:val="24"/>
          <w:szCs w:val="24"/>
        </w:rPr>
        <w:t>Problem Statement &amp; Scope</w:t>
      </w:r>
    </w:p>
    <w:p w14:paraId="072AF7F6"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3.  </w:t>
      </w:r>
      <w:r w:rsidRPr="003258FC">
        <w:rPr>
          <w:rFonts w:ascii="Times New Roman" w:hAnsi="Times New Roman" w:cs="Times New Roman"/>
          <w:sz w:val="24"/>
          <w:szCs w:val="24"/>
        </w:rPr>
        <w:t>System Architecture</w:t>
      </w:r>
    </w:p>
    <w:p w14:paraId="16773CA3"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4.  </w:t>
      </w:r>
      <w:r w:rsidRPr="003258FC">
        <w:rPr>
          <w:rFonts w:ascii="Times New Roman" w:hAnsi="Times New Roman" w:cs="Times New Roman"/>
          <w:sz w:val="24"/>
          <w:szCs w:val="24"/>
        </w:rPr>
        <w:t>Technology Stack &amp; Modules</w:t>
      </w:r>
    </w:p>
    <w:p w14:paraId="775DE964"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5.  </w:t>
      </w:r>
      <w:r w:rsidRPr="003258FC">
        <w:rPr>
          <w:rFonts w:ascii="Times New Roman" w:hAnsi="Times New Roman" w:cs="Times New Roman"/>
          <w:sz w:val="24"/>
          <w:szCs w:val="24"/>
        </w:rPr>
        <w:t>Dataset &amp; AI/ML Model</w:t>
      </w:r>
    </w:p>
    <w:p w14:paraId="68CF99A9"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6.  </w:t>
      </w:r>
      <w:r w:rsidRPr="003258FC">
        <w:rPr>
          <w:rFonts w:ascii="Times New Roman" w:hAnsi="Times New Roman" w:cs="Times New Roman"/>
          <w:sz w:val="24"/>
          <w:szCs w:val="24"/>
        </w:rPr>
        <w:t>Implementation &amp; Milestones</w:t>
      </w:r>
    </w:p>
    <w:p w14:paraId="7F46DDCE"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7.  </w:t>
      </w:r>
      <w:r w:rsidRPr="003258FC">
        <w:rPr>
          <w:rFonts w:ascii="Times New Roman" w:hAnsi="Times New Roman" w:cs="Times New Roman"/>
          <w:sz w:val="24"/>
          <w:szCs w:val="24"/>
        </w:rPr>
        <w:t>User Roles &amp; Dashboard</w:t>
      </w:r>
    </w:p>
    <w:p w14:paraId="5CB819E0"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8.  </w:t>
      </w:r>
      <w:r w:rsidRPr="003258FC">
        <w:rPr>
          <w:rFonts w:ascii="Times New Roman" w:hAnsi="Times New Roman" w:cs="Times New Roman"/>
          <w:sz w:val="24"/>
          <w:szCs w:val="24"/>
        </w:rPr>
        <w:t>Testing &amp; Performance Evaluation</w:t>
      </w:r>
    </w:p>
    <w:p w14:paraId="1DC591E6"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9.  </w:t>
      </w:r>
      <w:r w:rsidRPr="003258FC">
        <w:rPr>
          <w:rFonts w:ascii="Times New Roman" w:hAnsi="Times New Roman" w:cs="Times New Roman"/>
          <w:sz w:val="24"/>
          <w:szCs w:val="24"/>
        </w:rPr>
        <w:t>Deployment &amp; Results</w:t>
      </w:r>
    </w:p>
    <w:p w14:paraId="3F7AF122" w14:textId="77777777" w:rsidR="00F421D2" w:rsidRPr="003258FC" w:rsidRDefault="00F9334D">
      <w:pPr>
        <w:tabs>
          <w:tab w:val="right" w:leader="dot" w:pos="9026"/>
        </w:tabs>
        <w:spacing w:after="140"/>
        <w:rPr>
          <w:rFonts w:ascii="Times New Roman" w:hAnsi="Times New Roman" w:cs="Times New Roman"/>
          <w:sz w:val="24"/>
          <w:szCs w:val="24"/>
        </w:rPr>
      </w:pPr>
      <w:r w:rsidRPr="003258FC">
        <w:rPr>
          <w:rFonts w:ascii="Times New Roman" w:hAnsi="Times New Roman" w:cs="Times New Roman"/>
          <w:b/>
          <w:bCs/>
          <w:color w:val="5B46C5"/>
          <w:sz w:val="24"/>
          <w:szCs w:val="24"/>
        </w:rPr>
        <w:t xml:space="preserve">10.  </w:t>
      </w:r>
      <w:r w:rsidRPr="003258FC">
        <w:rPr>
          <w:rFonts w:ascii="Times New Roman" w:hAnsi="Times New Roman" w:cs="Times New Roman"/>
          <w:sz w:val="24"/>
          <w:szCs w:val="24"/>
        </w:rPr>
        <w:t>Conclusion &amp; Future Enhancements</w:t>
      </w:r>
    </w:p>
    <w:p w14:paraId="6A817140" w14:textId="77777777" w:rsidR="00F421D2" w:rsidRPr="003258FC" w:rsidRDefault="00F9334D">
      <w:pPr>
        <w:rPr>
          <w:rFonts w:ascii="Times New Roman" w:hAnsi="Times New Roman" w:cs="Times New Roman"/>
          <w:sz w:val="28"/>
          <w:szCs w:val="28"/>
        </w:rPr>
      </w:pPr>
      <w:r w:rsidRPr="003258FC">
        <w:rPr>
          <w:rFonts w:ascii="Times New Roman" w:hAnsi="Times New Roman" w:cs="Times New Roman"/>
          <w:sz w:val="28"/>
          <w:szCs w:val="28"/>
        </w:rPr>
        <w:br w:type="page"/>
      </w:r>
    </w:p>
    <w:p w14:paraId="02E2A488"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1. Project Overview &amp; Objectives</w:t>
      </w:r>
    </w:p>
    <w:p w14:paraId="4BCEA7AF"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1.1 Overview</w:t>
      </w:r>
    </w:p>
    <w:p w14:paraId="5203B9D8"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MedAssist AI is a full-stack, AI-powered healthcare web application that allows patients to describe their symptoms in natural language and instantly receive a predicted disease, a confidence score, a risk level, and structured medical guidance. The system also includes a chronic-disease risk assessment module built on real-world public health survey data, a downloadable PDF medical report generator, appointment booking, medical-history tracking, and a Healthcare Provider dashboard for monitoring patients and analytics.</w:t>
      </w:r>
    </w:p>
    <w:p w14:paraId="73FD7912"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The platform is built with a Python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backend that serves a trained Random Forest machine learning model, and a React frontend that provides separate, role-based dashboards for Patients and Healthcare Providers. The application is fully deployed, with the backend hosted on Railway and the frontend hosted on </w:t>
      </w:r>
      <w:proofErr w:type="spellStart"/>
      <w:r w:rsidRPr="003258FC">
        <w:rPr>
          <w:rFonts w:ascii="Times New Roman" w:hAnsi="Times New Roman" w:cs="Times New Roman"/>
          <w:sz w:val="24"/>
          <w:szCs w:val="24"/>
        </w:rPr>
        <w:t>Vercel</w:t>
      </w:r>
      <w:proofErr w:type="spellEnd"/>
      <w:r w:rsidRPr="003258FC">
        <w:rPr>
          <w:rFonts w:ascii="Times New Roman" w:hAnsi="Times New Roman" w:cs="Times New Roman"/>
          <w:sz w:val="24"/>
          <w:szCs w:val="24"/>
        </w:rPr>
        <w:t>.</w:t>
      </w:r>
    </w:p>
    <w:p w14:paraId="5E1A8D11"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1.2 Objectives</w:t>
      </w:r>
    </w:p>
    <w:p w14:paraId="3BA2A3D0"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To design a machine-learning-based disease prediction engine that can interpret symptoms described in everyday language rather than requiring users to select from a rigid, pre-defined list.</w:t>
      </w:r>
    </w:p>
    <w:p w14:paraId="697325D9"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To provide an evidence-based chronic disease risk score (e.g., cardiovascular, diabetes-related risk) using real BRFSS (</w:t>
      </w:r>
      <w:proofErr w:type="spellStart"/>
      <w:r w:rsidRPr="003258FC">
        <w:rPr>
          <w:rFonts w:ascii="Times New Roman" w:hAnsi="Times New Roman" w:cs="Times New Roman"/>
          <w:sz w:val="24"/>
          <w:szCs w:val="24"/>
        </w:rPr>
        <w:t>Behavioral</w:t>
      </w:r>
      <w:proofErr w:type="spellEnd"/>
      <w:r w:rsidRPr="003258FC">
        <w:rPr>
          <w:rFonts w:ascii="Times New Roman" w:hAnsi="Times New Roman" w:cs="Times New Roman"/>
          <w:sz w:val="24"/>
          <w:szCs w:val="24"/>
        </w:rPr>
        <w:t xml:space="preserve"> Risk Factor Surveillance System) health survey data.</w:t>
      </w:r>
    </w:p>
    <w:p w14:paraId="017FD405"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To give patients a single place to log symptoms, view their prediction history, store medical history (allergies, medications, past treatments), upload existing medical reports, and book appointments with healthcare providers.</w:t>
      </w:r>
    </w:p>
    <w:p w14:paraId="1FF583A8"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To give healthcare providers a consolidated dashboard to view patient records, prediction analytics, and system-wide statistics.</w:t>
      </w:r>
    </w:p>
    <w:p w14:paraId="28C89495"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To automatically generate a professional, downloadable PDF medical report summarizing a patient's symptoms, prediction, and healthcare recommendations.</w:t>
      </w:r>
    </w:p>
    <w:p w14:paraId="31F8E139"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To build the system as a deployable, production-style application with a public live link, rather than only a local prototype.</w:t>
      </w:r>
    </w:p>
    <w:p w14:paraId="33E515AC"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1.3 Key Outcomes</w:t>
      </w:r>
    </w:p>
    <w:p w14:paraId="767D2E07"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 working, deployed AI web application accessible at a public URL.</w:t>
      </w:r>
    </w:p>
    <w:p w14:paraId="3B5BB020"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 trained classification model covering 41 disease categories using 132 distinct symptom features.</w:t>
      </w:r>
    </w:p>
    <w:p w14:paraId="47809B4F"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 natural-language symptom interpreter capable of matching everyday phrases (e.g., "my head hurts", "can't breathe") to clinical symptom terms.</w:t>
      </w:r>
    </w:p>
    <w:p w14:paraId="2BD2FDD1"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 secondary risk-assessment model trained on large-scale public health survey data (over 440,000 records) for chronic disease risk scoring.</w:t>
      </w:r>
    </w:p>
    <w:p w14:paraId="586005C7"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Role-based authentication and dashboards for two distinct user types: Patient and Healthcare Provider.</w:t>
      </w:r>
    </w:p>
    <w:p w14:paraId="53D2D4A2" w14:textId="21B5E282" w:rsidR="00F421D2" w:rsidRPr="003258FC" w:rsidRDefault="00F9334D" w:rsidP="00C93EB5">
      <w:pPr>
        <w:jc w:val="both"/>
        <w:rPr>
          <w:rFonts w:ascii="Times New Roman" w:hAnsi="Times New Roman" w:cs="Times New Roman"/>
        </w:rPr>
      </w:pPr>
      <w:r w:rsidRPr="003258FC">
        <w:rPr>
          <w:rFonts w:ascii="Times New Roman" w:hAnsi="Times New Roman" w:cs="Times New Roman"/>
        </w:rPr>
        <w:br w:type="page"/>
      </w:r>
      <w:r w:rsidRPr="003258FC">
        <w:rPr>
          <w:rFonts w:ascii="Times New Roman" w:hAnsi="Times New Roman" w:cs="Times New Roman"/>
          <w:b/>
          <w:bCs/>
          <w:color w:val="3C2E85"/>
          <w:sz w:val="32"/>
          <w:szCs w:val="32"/>
        </w:rPr>
        <w:lastRenderedPageBreak/>
        <w:t>2. Problem Statement &amp; Scope</w:t>
      </w:r>
    </w:p>
    <w:p w14:paraId="5A341AF3"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2.1 Problem Statement</w:t>
      </w:r>
    </w:p>
    <w:p w14:paraId="1BFABCCA"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Access to timely and reliable preliminary medical guidance remains a challenge for many people, particularly when appointments are delayed or when patients are unsure whether their symptoms warrant urgent attention. Most existing symptom-checker tools either rely on rigid checklists that are cumbersome to use, or provide generic, non-personalized information without any structured record-keeping, risk classification, or provider-facing tools.</w:t>
      </w:r>
    </w:p>
    <w:p w14:paraId="7D29430F"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MedAssist AI addresses this gap by combining a machine-learning-based symptom-to-disease prediction engine with a natural-language interface, a chronic-disease risk model, medical history tracking, and a two-sided platform connecting patients with healthcare providers — all delivered as a live, accessible web application.</w:t>
      </w:r>
    </w:p>
    <w:p w14:paraId="32FE80B3"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2.2 Scope of the System</w:t>
      </w:r>
    </w:p>
    <w:p w14:paraId="689C1C61"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In scope: </w:t>
      </w:r>
      <w:r w:rsidRPr="003258FC">
        <w:rPr>
          <w:rFonts w:ascii="Times New Roman" w:hAnsi="Times New Roman" w:cs="Times New Roman"/>
          <w:sz w:val="24"/>
          <w:szCs w:val="24"/>
        </w:rPr>
        <w:t>Symptom-based disease prediction; natural-language symptom interpretation; chronic disease risk scoring; patient medical history management; prediction history tracking; PDF medical report generation; report/document uploads; appointment booking between patients and healthcare providers; a healthcare-provider analytics dashboard; and role-based authentication (Patient / Healthcare Provider).</w:t>
      </w:r>
    </w:p>
    <w:p w14:paraId="47F9AEC6"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Out of scope: </w:t>
      </w:r>
      <w:r w:rsidRPr="003258FC">
        <w:rPr>
          <w:rFonts w:ascii="Times New Roman" w:hAnsi="Times New Roman" w:cs="Times New Roman"/>
          <w:sz w:val="24"/>
          <w:szCs w:val="24"/>
        </w:rPr>
        <w:t>Real-time video consultations, integration with external hospital/EHR systems, insurance processing, prescription issuance, and diagnostic imaging analysis (e.g., X-rays or scans). The system is a decision-support and informational tool and is not a substitute for professional medical diagnosis.</w:t>
      </w:r>
    </w:p>
    <w:p w14:paraId="50B2AD3B"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2.3 Target Users</w:t>
      </w:r>
    </w:p>
    <w:p w14:paraId="71AC9F53"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Patients who want a quick, natural-language way to understand possible causes of their symptoms and to track their health history over time.</w:t>
      </w:r>
    </w:p>
    <w:p w14:paraId="06692CC4"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Healthcare Providers who need a consolidated view of registered patients, their predictions, and overall platform usage/analytics.</w:t>
      </w:r>
    </w:p>
    <w:p w14:paraId="0BE70731"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2.4 Assumptions &amp; Limitations</w:t>
      </w:r>
    </w:p>
    <w:p w14:paraId="390B87D1"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 xml:space="preserve">Predictions are based on a supervised learning model trained on a </w:t>
      </w:r>
      <w:proofErr w:type="spellStart"/>
      <w:r w:rsidRPr="003258FC">
        <w:rPr>
          <w:rFonts w:ascii="Times New Roman" w:hAnsi="Times New Roman" w:cs="Times New Roman"/>
          <w:sz w:val="24"/>
          <w:szCs w:val="24"/>
        </w:rPr>
        <w:t>labeled</w:t>
      </w:r>
      <w:proofErr w:type="spellEnd"/>
      <w:r w:rsidRPr="003258FC">
        <w:rPr>
          <w:rFonts w:ascii="Times New Roman" w:hAnsi="Times New Roman" w:cs="Times New Roman"/>
          <w:sz w:val="24"/>
          <w:szCs w:val="24"/>
        </w:rPr>
        <w:t xml:space="preserve"> symptom-disease dataset and are intended for preliminary guidance, not clinical diagnosis.</w:t>
      </w:r>
    </w:p>
    <w:p w14:paraId="0A662C6E"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quality of predictions depends on how well user-entered natural language maps to the finite symptom vocabulary the model was trained on.</w:t>
      </w:r>
    </w:p>
    <w:p w14:paraId="0CC320BA"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chronic-disease risk score reflects statistical association from survey data (BRFSS) rather than an individualized clinical risk assessment.</w:t>
      </w:r>
    </w:p>
    <w:p w14:paraId="34CB2BD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715E3172" w14:textId="77777777" w:rsidR="00F421D2" w:rsidRPr="00A93F59" w:rsidRDefault="00F9334D" w:rsidP="00C93EB5">
      <w:pPr>
        <w:pStyle w:val="Heading1"/>
        <w:spacing w:before="400" w:after="200"/>
        <w:jc w:val="both"/>
        <w:rPr>
          <w:rFonts w:ascii="Times New Roman" w:hAnsi="Times New Roman" w:cs="Times New Roman"/>
        </w:rPr>
      </w:pPr>
      <w:r w:rsidRPr="00A93F59">
        <w:rPr>
          <w:rFonts w:ascii="Times New Roman" w:hAnsi="Times New Roman" w:cs="Times New Roman"/>
          <w:b/>
          <w:bCs/>
          <w:color w:val="3C2E85"/>
        </w:rPr>
        <w:lastRenderedPageBreak/>
        <w:t>3. System Architecture</w:t>
      </w:r>
    </w:p>
    <w:p w14:paraId="459BC7CB"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3.1 High-Level Architecture</w:t>
      </w:r>
    </w:p>
    <w:p w14:paraId="044C8773"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MedAssist AI follows a client-server architecture with a clear separation between the presentation layer (React frontend), the application/business logic layer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backend), and the data/model layer (SQLite database plus serialized ML models).</w:t>
      </w:r>
    </w:p>
    <w:p w14:paraId="06F4EBF2" w14:textId="77777777" w:rsidR="00F421D2" w:rsidRPr="003258FC" w:rsidRDefault="00F9334D" w:rsidP="00C93EB5">
      <w:pPr>
        <w:spacing w:after="200"/>
        <w:jc w:val="both"/>
        <w:rPr>
          <w:rFonts w:ascii="Times New Roman" w:hAnsi="Times New Roman" w:cs="Times New Roman"/>
          <w:sz w:val="24"/>
          <w:szCs w:val="24"/>
        </w:rPr>
      </w:pPr>
      <w:r w:rsidRPr="003258FC">
        <w:rPr>
          <w:rFonts w:ascii="Times New Roman" w:hAnsi="Times New Roman" w:cs="Times New Roman"/>
          <w:i/>
          <w:iCs/>
          <w:sz w:val="24"/>
          <w:szCs w:val="24"/>
        </w:rPr>
        <w:t>React Frontend (</w:t>
      </w:r>
      <w:proofErr w:type="spellStart"/>
      <w:proofErr w:type="gramStart"/>
      <w:r w:rsidRPr="003258FC">
        <w:rPr>
          <w:rFonts w:ascii="Times New Roman" w:hAnsi="Times New Roman" w:cs="Times New Roman"/>
          <w:i/>
          <w:iCs/>
          <w:sz w:val="24"/>
          <w:szCs w:val="24"/>
        </w:rPr>
        <w:t>Vercel</w:t>
      </w:r>
      <w:proofErr w:type="spellEnd"/>
      <w:r w:rsidRPr="003258FC">
        <w:rPr>
          <w:rFonts w:ascii="Times New Roman" w:hAnsi="Times New Roman" w:cs="Times New Roman"/>
          <w:i/>
          <w:iCs/>
          <w:sz w:val="24"/>
          <w:szCs w:val="24"/>
        </w:rPr>
        <w:t xml:space="preserve">)  </w:t>
      </w:r>
      <w:r w:rsidRPr="003258FC">
        <w:rPr>
          <w:rFonts w:ascii="Cambria Math" w:hAnsi="Cambria Math" w:cs="Cambria Math"/>
          <w:i/>
          <w:iCs/>
          <w:sz w:val="24"/>
          <w:szCs w:val="24"/>
        </w:rPr>
        <w:t>⇄</w:t>
      </w:r>
      <w:proofErr w:type="gramEnd"/>
      <w:r w:rsidRPr="003258FC">
        <w:rPr>
          <w:rFonts w:ascii="Times New Roman" w:hAnsi="Times New Roman" w:cs="Times New Roman"/>
          <w:i/>
          <w:iCs/>
          <w:sz w:val="24"/>
          <w:szCs w:val="24"/>
        </w:rPr>
        <w:t xml:space="preserve">  REST API over HTTPS  </w:t>
      </w:r>
      <w:r w:rsidRPr="003258FC">
        <w:rPr>
          <w:rFonts w:ascii="Cambria Math" w:hAnsi="Cambria Math" w:cs="Cambria Math"/>
          <w:i/>
          <w:iCs/>
          <w:sz w:val="24"/>
          <w:szCs w:val="24"/>
        </w:rPr>
        <w:t>⇄</w:t>
      </w:r>
      <w:r w:rsidRPr="003258FC">
        <w:rPr>
          <w:rFonts w:ascii="Times New Roman" w:hAnsi="Times New Roman" w:cs="Times New Roman"/>
          <w:i/>
          <w:iCs/>
          <w:sz w:val="24"/>
          <w:szCs w:val="24"/>
        </w:rPr>
        <w:t xml:space="preserve">  </w:t>
      </w:r>
      <w:proofErr w:type="spellStart"/>
      <w:r w:rsidRPr="003258FC">
        <w:rPr>
          <w:rFonts w:ascii="Times New Roman" w:hAnsi="Times New Roman" w:cs="Times New Roman"/>
          <w:i/>
          <w:iCs/>
          <w:sz w:val="24"/>
          <w:szCs w:val="24"/>
        </w:rPr>
        <w:t>FastAPI</w:t>
      </w:r>
      <w:proofErr w:type="spellEnd"/>
      <w:r w:rsidRPr="003258FC">
        <w:rPr>
          <w:rFonts w:ascii="Times New Roman" w:hAnsi="Times New Roman" w:cs="Times New Roman"/>
          <w:i/>
          <w:iCs/>
          <w:sz w:val="24"/>
          <w:szCs w:val="24"/>
        </w:rPr>
        <w:t xml:space="preserve"> Backend (Railway, Docker)  </w:t>
      </w:r>
      <w:r w:rsidRPr="003258FC">
        <w:rPr>
          <w:rFonts w:ascii="Cambria Math" w:hAnsi="Cambria Math" w:cs="Cambria Math"/>
          <w:i/>
          <w:iCs/>
          <w:sz w:val="24"/>
          <w:szCs w:val="24"/>
        </w:rPr>
        <w:t>⇄</w:t>
      </w:r>
      <w:r w:rsidRPr="003258FC">
        <w:rPr>
          <w:rFonts w:ascii="Times New Roman" w:hAnsi="Times New Roman" w:cs="Times New Roman"/>
          <w:i/>
          <w:iCs/>
          <w:sz w:val="24"/>
          <w:szCs w:val="24"/>
        </w:rPr>
        <w:t xml:space="preserve">  SQLite Database + Pickled ML Models (Random Forest) + CSV Datasets + Generated PDF Reports</w:t>
      </w:r>
    </w:p>
    <w:p w14:paraId="7D0C59FC"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3.2 Architectural Layers</w:t>
      </w:r>
    </w:p>
    <w:p w14:paraId="5DE505CA"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Presentation Layer: </w:t>
      </w:r>
      <w:r w:rsidRPr="003258FC">
        <w:rPr>
          <w:rFonts w:ascii="Times New Roman" w:hAnsi="Times New Roman" w:cs="Times New Roman"/>
          <w:sz w:val="24"/>
          <w:szCs w:val="24"/>
        </w:rPr>
        <w:t>A React single-page application (SPA) using React Router for client-side navigation between the landing page, Login, Register, Patient Dashboard, and Healthcare Provider Dashboard. State is managed with React hooks (</w:t>
      </w:r>
      <w:proofErr w:type="spellStart"/>
      <w:r w:rsidRPr="003258FC">
        <w:rPr>
          <w:rFonts w:ascii="Times New Roman" w:hAnsi="Times New Roman" w:cs="Times New Roman"/>
          <w:sz w:val="24"/>
          <w:szCs w:val="24"/>
        </w:rPr>
        <w:t>useState</w:t>
      </w:r>
      <w:proofErr w:type="spellEnd"/>
      <w:r w:rsidRPr="003258FC">
        <w:rPr>
          <w:rFonts w:ascii="Times New Roman" w:hAnsi="Times New Roman" w:cs="Times New Roman"/>
          <w:sz w:val="24"/>
          <w:szCs w:val="24"/>
        </w:rPr>
        <w:t>/</w:t>
      </w:r>
      <w:proofErr w:type="spellStart"/>
      <w:r w:rsidRPr="003258FC">
        <w:rPr>
          <w:rFonts w:ascii="Times New Roman" w:hAnsi="Times New Roman" w:cs="Times New Roman"/>
          <w:sz w:val="24"/>
          <w:szCs w:val="24"/>
        </w:rPr>
        <w:t>useEffect</w:t>
      </w:r>
      <w:proofErr w:type="spellEnd"/>
      <w:r w:rsidRPr="003258FC">
        <w:rPr>
          <w:rFonts w:ascii="Times New Roman" w:hAnsi="Times New Roman" w:cs="Times New Roman"/>
          <w:sz w:val="24"/>
          <w:szCs w:val="24"/>
        </w:rPr>
        <w:t xml:space="preserve">) and the logged-in user's session is persisted in browser </w:t>
      </w:r>
      <w:proofErr w:type="spellStart"/>
      <w:r w:rsidRPr="003258FC">
        <w:rPr>
          <w:rFonts w:ascii="Times New Roman" w:hAnsi="Times New Roman" w:cs="Times New Roman"/>
          <w:sz w:val="24"/>
          <w:szCs w:val="24"/>
        </w:rPr>
        <w:t>localStorage</w:t>
      </w:r>
      <w:proofErr w:type="spellEnd"/>
      <w:r w:rsidRPr="003258FC">
        <w:rPr>
          <w:rFonts w:ascii="Times New Roman" w:hAnsi="Times New Roman" w:cs="Times New Roman"/>
          <w:sz w:val="24"/>
          <w:szCs w:val="24"/>
        </w:rPr>
        <w:t>.</w:t>
      </w:r>
    </w:p>
    <w:p w14:paraId="361C104B"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Application Layer: </w:t>
      </w:r>
      <w:r w:rsidRPr="003258FC">
        <w:rPr>
          <w:rFonts w:ascii="Times New Roman" w:hAnsi="Times New Roman" w:cs="Times New Roman"/>
          <w:sz w:val="24"/>
          <w:szCs w:val="24"/>
        </w:rPr>
        <w:t xml:space="preserve">A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backend exposing a REST API. It handles authentication, symptom normalization and natural-language matching, disease prediction, risk assessment, medical history CRUD operations, PDF report generation, file uploads, and appointment booking.</w:t>
      </w:r>
    </w:p>
    <w:p w14:paraId="6DA9D506"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Data &amp; Model Layer: </w:t>
      </w:r>
      <w:proofErr w:type="gramStart"/>
      <w:r w:rsidRPr="003258FC">
        <w:rPr>
          <w:rFonts w:ascii="Times New Roman" w:hAnsi="Times New Roman" w:cs="Times New Roman"/>
          <w:sz w:val="24"/>
          <w:szCs w:val="24"/>
        </w:rPr>
        <w:t>A</w:t>
      </w:r>
      <w:proofErr w:type="gramEnd"/>
      <w:r w:rsidRPr="003258FC">
        <w:rPr>
          <w:rFonts w:ascii="Times New Roman" w:hAnsi="Times New Roman" w:cs="Times New Roman"/>
          <w:sz w:val="24"/>
          <w:szCs w:val="24"/>
        </w:rPr>
        <w:t xml:space="preserve"> SQLite database (</w:t>
      </w:r>
      <w:proofErr w:type="spellStart"/>
      <w:r w:rsidRPr="003258FC">
        <w:rPr>
          <w:rFonts w:ascii="Times New Roman" w:hAnsi="Times New Roman" w:cs="Times New Roman"/>
          <w:sz w:val="24"/>
          <w:szCs w:val="24"/>
        </w:rPr>
        <w:t>medassist.db</w:t>
      </w:r>
      <w:proofErr w:type="spellEnd"/>
      <w:r w:rsidRPr="003258FC">
        <w:rPr>
          <w:rFonts w:ascii="Times New Roman" w:hAnsi="Times New Roman" w:cs="Times New Roman"/>
          <w:sz w:val="24"/>
          <w:szCs w:val="24"/>
        </w:rPr>
        <w:t xml:space="preserve">) stores users, predictions, medical history, appointments, and report metadata. Two serialized (pickled) machine learning models — a disease-prediction Random Forest and a chronic-disease risk Random Forest — are loaded into memory at application </w:t>
      </w:r>
      <w:proofErr w:type="spellStart"/>
      <w:r w:rsidRPr="003258FC">
        <w:rPr>
          <w:rFonts w:ascii="Times New Roman" w:hAnsi="Times New Roman" w:cs="Times New Roman"/>
          <w:sz w:val="24"/>
          <w:szCs w:val="24"/>
        </w:rPr>
        <w:t>startup</w:t>
      </w:r>
      <w:proofErr w:type="spellEnd"/>
      <w:r w:rsidRPr="003258FC">
        <w:rPr>
          <w:rFonts w:ascii="Times New Roman" w:hAnsi="Times New Roman" w:cs="Times New Roman"/>
          <w:sz w:val="24"/>
          <w:szCs w:val="24"/>
        </w:rPr>
        <w:t xml:space="preserve"> for fast inference.</w:t>
      </w:r>
    </w:p>
    <w:p w14:paraId="275E47D5"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3.3 Request Flow Example — Symptom Prediction</w:t>
      </w:r>
    </w:p>
    <w:p w14:paraId="66F68B92"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Patient logs in and is redirected to the Patient Dashboard (role-based routing).</w:t>
      </w:r>
    </w:p>
    <w:p w14:paraId="1B554E09"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Patient types symptoms in natural language and submits the prediction form.</w:t>
      </w:r>
    </w:p>
    <w:p w14:paraId="329F7B9F"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frontend sends a POST request to the /predict endpoint with the patient's name and symptom text.</w:t>
      </w:r>
    </w:p>
    <w:p w14:paraId="2B566020"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backend normalizes and cleans the text, then matches it against a symptom-alias dictionary and the trained model's 132-symptom vocabulary.</w:t>
      </w:r>
    </w:p>
    <w:p w14:paraId="2BB26B8A"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matched symptoms are converted into a binary feature vector and passed to the Random Forest model.</w:t>
      </w:r>
    </w:p>
    <w:p w14:paraId="76D464A5"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model returns a predicted disease with a confidence score and the top alternative diagnoses; a rule-based risk level (Low/Moderate/High) is derived from the number of symptoms reported.</w:t>
      </w:r>
    </w:p>
    <w:p w14:paraId="4D261423"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prediction is saved to the database and a structured JSON response (prediction, confidence, risk level, disease information, and healthcare recommendations) is returned to the frontend for display.</w:t>
      </w:r>
    </w:p>
    <w:p w14:paraId="48DF68D8"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3.4 CORS &amp; Security Boundary</w:t>
      </w:r>
    </w:p>
    <w:p w14:paraId="3DC5F00C"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Because the frontend and backend are deployed on separate domains (</w:t>
      </w:r>
      <w:proofErr w:type="spellStart"/>
      <w:r w:rsidRPr="003258FC">
        <w:rPr>
          <w:rFonts w:ascii="Times New Roman" w:hAnsi="Times New Roman" w:cs="Times New Roman"/>
          <w:sz w:val="24"/>
          <w:szCs w:val="24"/>
        </w:rPr>
        <w:t>Vercel</w:t>
      </w:r>
      <w:proofErr w:type="spellEnd"/>
      <w:r w:rsidRPr="003258FC">
        <w:rPr>
          <w:rFonts w:ascii="Times New Roman" w:hAnsi="Times New Roman" w:cs="Times New Roman"/>
          <w:sz w:val="24"/>
          <w:szCs w:val="24"/>
        </w:rPr>
        <w:t xml:space="preserve"> and Railway), the backend explicitly configures Cross-Origin Resource Sharing (CORS) to allow requests only from the approved frontend origin(s) and local development URLs, while allowing all HTTP methods and headers needed by the SPA.</w:t>
      </w:r>
    </w:p>
    <w:p w14:paraId="50C65BA0" w14:textId="70530B72" w:rsidR="00F421D2" w:rsidRPr="003258FC" w:rsidRDefault="00F9334D" w:rsidP="00A93F59">
      <w:pPr>
        <w:jc w:val="both"/>
        <w:rPr>
          <w:rFonts w:ascii="Times New Roman" w:hAnsi="Times New Roman" w:cs="Times New Roman"/>
        </w:rPr>
      </w:pPr>
      <w:r w:rsidRPr="003258FC">
        <w:rPr>
          <w:rFonts w:ascii="Times New Roman" w:hAnsi="Times New Roman" w:cs="Times New Roman"/>
          <w:sz w:val="24"/>
          <w:szCs w:val="24"/>
        </w:rPr>
        <w:br w:type="page"/>
      </w:r>
      <w:r w:rsidRPr="00A93F59">
        <w:rPr>
          <w:rFonts w:ascii="Times New Roman" w:hAnsi="Times New Roman" w:cs="Times New Roman"/>
          <w:b/>
          <w:bCs/>
          <w:color w:val="3C2E85"/>
          <w:sz w:val="32"/>
          <w:szCs w:val="32"/>
        </w:rPr>
        <w:lastRenderedPageBreak/>
        <w:t>4. Technology Stack &amp; Modules</w:t>
      </w:r>
    </w:p>
    <w:p w14:paraId="64B5F924"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4.1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8"/>
        <w:gridCol w:w="4007"/>
        <w:gridCol w:w="4125"/>
      </w:tblGrid>
      <w:tr w:rsidR="00F421D2" w:rsidRPr="003258FC" w14:paraId="337D0093" w14:textId="77777777">
        <w:trPr>
          <w:tblHeader/>
        </w:trPr>
        <w:tc>
          <w:tcPr>
            <w:tcW w:w="0" w:type="auto"/>
            <w:shd w:val="clear" w:color="auto" w:fill="F3ECFF"/>
            <w:tcMar>
              <w:top w:w="80" w:type="dxa"/>
              <w:left w:w="100" w:type="dxa"/>
              <w:bottom w:w="80" w:type="dxa"/>
              <w:right w:w="100" w:type="dxa"/>
            </w:tcMar>
          </w:tcPr>
          <w:p w14:paraId="3423C91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Layer</w:t>
            </w:r>
          </w:p>
        </w:tc>
        <w:tc>
          <w:tcPr>
            <w:tcW w:w="0" w:type="auto"/>
            <w:shd w:val="clear" w:color="auto" w:fill="F3ECFF"/>
            <w:tcMar>
              <w:top w:w="80" w:type="dxa"/>
              <w:left w:w="100" w:type="dxa"/>
              <w:bottom w:w="80" w:type="dxa"/>
              <w:right w:w="100" w:type="dxa"/>
            </w:tcMar>
          </w:tcPr>
          <w:p w14:paraId="5BE78B7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Technology</w:t>
            </w:r>
          </w:p>
        </w:tc>
        <w:tc>
          <w:tcPr>
            <w:tcW w:w="0" w:type="auto"/>
            <w:shd w:val="clear" w:color="auto" w:fill="F3ECFF"/>
            <w:tcMar>
              <w:top w:w="80" w:type="dxa"/>
              <w:left w:w="100" w:type="dxa"/>
              <w:bottom w:w="80" w:type="dxa"/>
              <w:right w:w="100" w:type="dxa"/>
            </w:tcMar>
          </w:tcPr>
          <w:p w14:paraId="5CDD5E7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Purpose</w:t>
            </w:r>
          </w:p>
        </w:tc>
      </w:tr>
      <w:tr w:rsidR="00F421D2" w:rsidRPr="003258FC" w14:paraId="38379DEC" w14:textId="77777777">
        <w:tc>
          <w:tcPr>
            <w:tcW w:w="0" w:type="auto"/>
            <w:tcMar>
              <w:top w:w="80" w:type="dxa"/>
              <w:left w:w="100" w:type="dxa"/>
              <w:bottom w:w="80" w:type="dxa"/>
              <w:right w:w="100" w:type="dxa"/>
            </w:tcMar>
          </w:tcPr>
          <w:p w14:paraId="5D8BD3F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Frontend</w:t>
            </w:r>
          </w:p>
        </w:tc>
        <w:tc>
          <w:tcPr>
            <w:tcW w:w="0" w:type="auto"/>
            <w:tcMar>
              <w:top w:w="80" w:type="dxa"/>
              <w:left w:w="100" w:type="dxa"/>
              <w:bottom w:w="80" w:type="dxa"/>
              <w:right w:w="100" w:type="dxa"/>
            </w:tcMar>
          </w:tcPr>
          <w:p w14:paraId="5850101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React 18, React Router DOM, Recharts</w:t>
            </w:r>
          </w:p>
        </w:tc>
        <w:tc>
          <w:tcPr>
            <w:tcW w:w="0" w:type="auto"/>
            <w:tcMar>
              <w:top w:w="80" w:type="dxa"/>
              <w:left w:w="100" w:type="dxa"/>
              <w:bottom w:w="80" w:type="dxa"/>
              <w:right w:w="100" w:type="dxa"/>
            </w:tcMar>
          </w:tcPr>
          <w:p w14:paraId="1285F5E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Single-page application UI, client-side routing, analytics charts</w:t>
            </w:r>
          </w:p>
        </w:tc>
      </w:tr>
      <w:tr w:rsidR="00F421D2" w:rsidRPr="003258FC" w14:paraId="58153A1A" w14:textId="77777777">
        <w:tc>
          <w:tcPr>
            <w:tcW w:w="0" w:type="auto"/>
            <w:tcMar>
              <w:top w:w="80" w:type="dxa"/>
              <w:left w:w="100" w:type="dxa"/>
              <w:bottom w:w="80" w:type="dxa"/>
              <w:right w:w="100" w:type="dxa"/>
            </w:tcMar>
          </w:tcPr>
          <w:p w14:paraId="48B23C0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Backend</w:t>
            </w:r>
          </w:p>
        </w:tc>
        <w:tc>
          <w:tcPr>
            <w:tcW w:w="0" w:type="auto"/>
            <w:tcMar>
              <w:top w:w="80" w:type="dxa"/>
              <w:left w:w="100" w:type="dxa"/>
              <w:bottom w:w="80" w:type="dxa"/>
              <w:right w:w="100" w:type="dxa"/>
            </w:tcMar>
          </w:tcPr>
          <w:p w14:paraId="78B4C0F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 xml:space="preserve">Python 3,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w:t>
            </w:r>
            <w:proofErr w:type="spellStart"/>
            <w:r w:rsidRPr="003258FC">
              <w:rPr>
                <w:rFonts w:ascii="Times New Roman" w:hAnsi="Times New Roman" w:cs="Times New Roman"/>
                <w:sz w:val="24"/>
                <w:szCs w:val="24"/>
              </w:rPr>
              <w:t>Uvicorn</w:t>
            </w:r>
            <w:proofErr w:type="spellEnd"/>
          </w:p>
        </w:tc>
        <w:tc>
          <w:tcPr>
            <w:tcW w:w="0" w:type="auto"/>
            <w:tcMar>
              <w:top w:w="80" w:type="dxa"/>
              <w:left w:w="100" w:type="dxa"/>
              <w:bottom w:w="80" w:type="dxa"/>
              <w:right w:w="100" w:type="dxa"/>
            </w:tcMar>
          </w:tcPr>
          <w:p w14:paraId="495B8BF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REST API server and request handling</w:t>
            </w:r>
          </w:p>
        </w:tc>
      </w:tr>
      <w:tr w:rsidR="00F421D2" w:rsidRPr="003258FC" w14:paraId="4440A228" w14:textId="77777777">
        <w:tc>
          <w:tcPr>
            <w:tcW w:w="0" w:type="auto"/>
            <w:tcMar>
              <w:top w:w="80" w:type="dxa"/>
              <w:left w:w="100" w:type="dxa"/>
              <w:bottom w:w="80" w:type="dxa"/>
              <w:right w:w="100" w:type="dxa"/>
            </w:tcMar>
          </w:tcPr>
          <w:p w14:paraId="4162DA3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Machine Learning</w:t>
            </w:r>
          </w:p>
        </w:tc>
        <w:tc>
          <w:tcPr>
            <w:tcW w:w="0" w:type="auto"/>
            <w:tcMar>
              <w:top w:w="80" w:type="dxa"/>
              <w:left w:w="100" w:type="dxa"/>
              <w:bottom w:w="80" w:type="dxa"/>
              <w:right w:w="100" w:type="dxa"/>
            </w:tcMar>
          </w:tcPr>
          <w:p w14:paraId="0859BFC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scikit-learn (</w:t>
            </w:r>
            <w:proofErr w:type="spellStart"/>
            <w:r w:rsidRPr="003258FC">
              <w:rPr>
                <w:rFonts w:ascii="Times New Roman" w:hAnsi="Times New Roman" w:cs="Times New Roman"/>
                <w:sz w:val="24"/>
                <w:szCs w:val="24"/>
              </w:rPr>
              <w:t>RandomForestClassifier</w:t>
            </w:r>
            <w:proofErr w:type="spellEnd"/>
            <w:r w:rsidRPr="003258FC">
              <w:rPr>
                <w:rFonts w:ascii="Times New Roman" w:hAnsi="Times New Roman" w:cs="Times New Roman"/>
                <w:sz w:val="24"/>
                <w:szCs w:val="24"/>
              </w:rPr>
              <w:t>), NumPy, Pandas</w:t>
            </w:r>
          </w:p>
        </w:tc>
        <w:tc>
          <w:tcPr>
            <w:tcW w:w="0" w:type="auto"/>
            <w:tcMar>
              <w:top w:w="80" w:type="dxa"/>
              <w:left w:w="100" w:type="dxa"/>
              <w:bottom w:w="80" w:type="dxa"/>
              <w:right w:w="100" w:type="dxa"/>
            </w:tcMar>
          </w:tcPr>
          <w:p w14:paraId="761FFD2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Disease prediction model and chronic-disease risk model</w:t>
            </w:r>
          </w:p>
        </w:tc>
      </w:tr>
      <w:tr w:rsidR="00F421D2" w:rsidRPr="003258FC" w14:paraId="72BC512F" w14:textId="77777777">
        <w:tc>
          <w:tcPr>
            <w:tcW w:w="0" w:type="auto"/>
            <w:tcMar>
              <w:top w:w="80" w:type="dxa"/>
              <w:left w:w="100" w:type="dxa"/>
              <w:bottom w:w="80" w:type="dxa"/>
              <w:right w:w="100" w:type="dxa"/>
            </w:tcMar>
          </w:tcPr>
          <w:p w14:paraId="7E99A74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Database</w:t>
            </w:r>
          </w:p>
        </w:tc>
        <w:tc>
          <w:tcPr>
            <w:tcW w:w="0" w:type="auto"/>
            <w:tcMar>
              <w:top w:w="80" w:type="dxa"/>
              <w:left w:w="100" w:type="dxa"/>
              <w:bottom w:w="80" w:type="dxa"/>
              <w:right w:w="100" w:type="dxa"/>
            </w:tcMar>
          </w:tcPr>
          <w:p w14:paraId="67B34B5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SQLite3</w:t>
            </w:r>
          </w:p>
        </w:tc>
        <w:tc>
          <w:tcPr>
            <w:tcW w:w="0" w:type="auto"/>
            <w:tcMar>
              <w:top w:w="80" w:type="dxa"/>
              <w:left w:w="100" w:type="dxa"/>
              <w:bottom w:w="80" w:type="dxa"/>
              <w:right w:w="100" w:type="dxa"/>
            </w:tcMar>
          </w:tcPr>
          <w:p w14:paraId="645D84C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Persistent storage for users, predictions, history, appointments, reports</w:t>
            </w:r>
          </w:p>
        </w:tc>
      </w:tr>
      <w:tr w:rsidR="00F421D2" w:rsidRPr="003258FC" w14:paraId="2B1A1749" w14:textId="77777777">
        <w:tc>
          <w:tcPr>
            <w:tcW w:w="0" w:type="auto"/>
            <w:tcMar>
              <w:top w:w="80" w:type="dxa"/>
              <w:left w:w="100" w:type="dxa"/>
              <w:bottom w:w="80" w:type="dxa"/>
              <w:right w:w="100" w:type="dxa"/>
            </w:tcMar>
          </w:tcPr>
          <w:p w14:paraId="3D83786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PDF Generation</w:t>
            </w:r>
          </w:p>
        </w:tc>
        <w:tc>
          <w:tcPr>
            <w:tcW w:w="0" w:type="auto"/>
            <w:tcMar>
              <w:top w:w="80" w:type="dxa"/>
              <w:left w:w="100" w:type="dxa"/>
              <w:bottom w:w="80" w:type="dxa"/>
              <w:right w:w="100" w:type="dxa"/>
            </w:tcMar>
          </w:tcPr>
          <w:p w14:paraId="77AFCD47" w14:textId="77777777" w:rsidR="00F421D2" w:rsidRPr="003258FC" w:rsidRDefault="00F9334D" w:rsidP="00C93EB5">
            <w:pPr>
              <w:jc w:val="both"/>
              <w:rPr>
                <w:rFonts w:ascii="Times New Roman" w:hAnsi="Times New Roman" w:cs="Times New Roman"/>
                <w:sz w:val="24"/>
                <w:szCs w:val="24"/>
              </w:rPr>
            </w:pPr>
            <w:proofErr w:type="spellStart"/>
            <w:r w:rsidRPr="003258FC">
              <w:rPr>
                <w:rFonts w:ascii="Times New Roman" w:hAnsi="Times New Roman" w:cs="Times New Roman"/>
                <w:sz w:val="24"/>
                <w:szCs w:val="24"/>
              </w:rPr>
              <w:t>ReportLab</w:t>
            </w:r>
            <w:proofErr w:type="spellEnd"/>
          </w:p>
        </w:tc>
        <w:tc>
          <w:tcPr>
            <w:tcW w:w="0" w:type="auto"/>
            <w:tcMar>
              <w:top w:w="80" w:type="dxa"/>
              <w:left w:w="100" w:type="dxa"/>
              <w:bottom w:w="80" w:type="dxa"/>
              <w:right w:w="100" w:type="dxa"/>
            </w:tcMar>
          </w:tcPr>
          <w:p w14:paraId="2E631B4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Auto-generated downloadable medical report PDFs</w:t>
            </w:r>
          </w:p>
        </w:tc>
      </w:tr>
      <w:tr w:rsidR="00F421D2" w:rsidRPr="003258FC" w14:paraId="0B8B0E3C" w14:textId="77777777">
        <w:tc>
          <w:tcPr>
            <w:tcW w:w="0" w:type="auto"/>
            <w:tcMar>
              <w:top w:w="80" w:type="dxa"/>
              <w:left w:w="100" w:type="dxa"/>
              <w:bottom w:w="80" w:type="dxa"/>
              <w:right w:w="100" w:type="dxa"/>
            </w:tcMar>
          </w:tcPr>
          <w:p w14:paraId="22FC109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Model Serialization</w:t>
            </w:r>
          </w:p>
        </w:tc>
        <w:tc>
          <w:tcPr>
            <w:tcW w:w="0" w:type="auto"/>
            <w:tcMar>
              <w:top w:w="80" w:type="dxa"/>
              <w:left w:w="100" w:type="dxa"/>
              <w:bottom w:w="80" w:type="dxa"/>
              <w:right w:w="100" w:type="dxa"/>
            </w:tcMar>
          </w:tcPr>
          <w:p w14:paraId="3B15CFE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 xml:space="preserve">pickle, </w:t>
            </w:r>
            <w:proofErr w:type="spellStart"/>
            <w:r w:rsidRPr="003258FC">
              <w:rPr>
                <w:rFonts w:ascii="Times New Roman" w:hAnsi="Times New Roman" w:cs="Times New Roman"/>
                <w:sz w:val="24"/>
                <w:szCs w:val="24"/>
              </w:rPr>
              <w:t>joblib</w:t>
            </w:r>
            <w:proofErr w:type="spellEnd"/>
          </w:p>
        </w:tc>
        <w:tc>
          <w:tcPr>
            <w:tcW w:w="0" w:type="auto"/>
            <w:tcMar>
              <w:top w:w="80" w:type="dxa"/>
              <w:left w:w="100" w:type="dxa"/>
              <w:bottom w:w="80" w:type="dxa"/>
              <w:right w:w="100" w:type="dxa"/>
            </w:tcMar>
          </w:tcPr>
          <w:p w14:paraId="4ED63A6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Saving/loading trained ML models (</w:t>
            </w:r>
            <w:proofErr w:type="spellStart"/>
            <w:r w:rsidRPr="003258FC">
              <w:rPr>
                <w:rFonts w:ascii="Times New Roman" w:hAnsi="Times New Roman" w:cs="Times New Roman"/>
                <w:sz w:val="24"/>
                <w:szCs w:val="24"/>
              </w:rPr>
              <w:t>model.pkl</w:t>
            </w:r>
            <w:proofErr w:type="spellEnd"/>
            <w:r w:rsidRPr="003258FC">
              <w:rPr>
                <w:rFonts w:ascii="Times New Roman" w:hAnsi="Times New Roman" w:cs="Times New Roman"/>
                <w:sz w:val="24"/>
                <w:szCs w:val="24"/>
              </w:rPr>
              <w:t xml:space="preserve">, </w:t>
            </w:r>
            <w:proofErr w:type="spellStart"/>
            <w:r w:rsidRPr="003258FC">
              <w:rPr>
                <w:rFonts w:ascii="Times New Roman" w:hAnsi="Times New Roman" w:cs="Times New Roman"/>
                <w:sz w:val="24"/>
                <w:szCs w:val="24"/>
              </w:rPr>
              <w:t>risk_model.pkl</w:t>
            </w:r>
            <w:proofErr w:type="spellEnd"/>
            <w:r w:rsidRPr="003258FC">
              <w:rPr>
                <w:rFonts w:ascii="Times New Roman" w:hAnsi="Times New Roman" w:cs="Times New Roman"/>
                <w:sz w:val="24"/>
                <w:szCs w:val="24"/>
              </w:rPr>
              <w:t>)</w:t>
            </w:r>
          </w:p>
        </w:tc>
      </w:tr>
      <w:tr w:rsidR="00F421D2" w:rsidRPr="003258FC" w14:paraId="3A336620" w14:textId="77777777">
        <w:tc>
          <w:tcPr>
            <w:tcW w:w="0" w:type="auto"/>
            <w:tcMar>
              <w:top w:w="80" w:type="dxa"/>
              <w:left w:w="100" w:type="dxa"/>
              <w:bottom w:w="80" w:type="dxa"/>
              <w:right w:w="100" w:type="dxa"/>
            </w:tcMar>
          </w:tcPr>
          <w:p w14:paraId="70ADC99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Containerization</w:t>
            </w:r>
          </w:p>
        </w:tc>
        <w:tc>
          <w:tcPr>
            <w:tcW w:w="0" w:type="auto"/>
            <w:tcMar>
              <w:top w:w="80" w:type="dxa"/>
              <w:left w:w="100" w:type="dxa"/>
              <w:bottom w:w="80" w:type="dxa"/>
              <w:right w:w="100" w:type="dxa"/>
            </w:tcMar>
          </w:tcPr>
          <w:p w14:paraId="561BB61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Docker</w:t>
            </w:r>
          </w:p>
        </w:tc>
        <w:tc>
          <w:tcPr>
            <w:tcW w:w="0" w:type="auto"/>
            <w:tcMar>
              <w:top w:w="80" w:type="dxa"/>
              <w:left w:w="100" w:type="dxa"/>
              <w:bottom w:w="80" w:type="dxa"/>
              <w:right w:w="100" w:type="dxa"/>
            </w:tcMar>
          </w:tcPr>
          <w:p w14:paraId="0025838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Backend packaged as a Docker image for deployment</w:t>
            </w:r>
          </w:p>
        </w:tc>
      </w:tr>
      <w:tr w:rsidR="00F421D2" w:rsidRPr="003258FC" w14:paraId="25CBBEAE" w14:textId="77777777">
        <w:tc>
          <w:tcPr>
            <w:tcW w:w="0" w:type="auto"/>
            <w:tcMar>
              <w:top w:w="80" w:type="dxa"/>
              <w:left w:w="100" w:type="dxa"/>
              <w:bottom w:w="80" w:type="dxa"/>
              <w:right w:w="100" w:type="dxa"/>
            </w:tcMar>
          </w:tcPr>
          <w:p w14:paraId="60E1A72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Hosting</w:t>
            </w:r>
          </w:p>
        </w:tc>
        <w:tc>
          <w:tcPr>
            <w:tcW w:w="0" w:type="auto"/>
            <w:tcMar>
              <w:top w:w="80" w:type="dxa"/>
              <w:left w:w="100" w:type="dxa"/>
              <w:bottom w:w="80" w:type="dxa"/>
              <w:right w:w="100" w:type="dxa"/>
            </w:tcMar>
          </w:tcPr>
          <w:p w14:paraId="4BD7517F" w14:textId="77777777" w:rsidR="00F421D2" w:rsidRPr="003258FC" w:rsidRDefault="00F9334D" w:rsidP="00C93EB5">
            <w:pPr>
              <w:jc w:val="both"/>
              <w:rPr>
                <w:rFonts w:ascii="Times New Roman" w:hAnsi="Times New Roman" w:cs="Times New Roman"/>
                <w:sz w:val="24"/>
                <w:szCs w:val="24"/>
              </w:rPr>
            </w:pPr>
            <w:proofErr w:type="spellStart"/>
            <w:r w:rsidRPr="003258FC">
              <w:rPr>
                <w:rFonts w:ascii="Times New Roman" w:hAnsi="Times New Roman" w:cs="Times New Roman"/>
                <w:sz w:val="24"/>
                <w:szCs w:val="24"/>
              </w:rPr>
              <w:t>Vercel</w:t>
            </w:r>
            <w:proofErr w:type="spellEnd"/>
            <w:r w:rsidRPr="003258FC">
              <w:rPr>
                <w:rFonts w:ascii="Times New Roman" w:hAnsi="Times New Roman" w:cs="Times New Roman"/>
                <w:sz w:val="24"/>
                <w:szCs w:val="24"/>
              </w:rPr>
              <w:t xml:space="preserve"> (frontend), Railway (backend)</w:t>
            </w:r>
          </w:p>
        </w:tc>
        <w:tc>
          <w:tcPr>
            <w:tcW w:w="0" w:type="auto"/>
            <w:tcMar>
              <w:top w:w="80" w:type="dxa"/>
              <w:left w:w="100" w:type="dxa"/>
              <w:bottom w:w="80" w:type="dxa"/>
              <w:right w:w="100" w:type="dxa"/>
            </w:tcMar>
          </w:tcPr>
          <w:p w14:paraId="1E5E616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Public, production deployment of both tiers</w:t>
            </w:r>
          </w:p>
        </w:tc>
      </w:tr>
    </w:tbl>
    <w:p w14:paraId="145EE245"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4.2 Backend Modules</w:t>
      </w:r>
    </w:p>
    <w:p w14:paraId="171B285E"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main.py: </w:t>
      </w:r>
      <w:r w:rsidRPr="003258FC">
        <w:rPr>
          <w:rFonts w:ascii="Times New Roman" w:hAnsi="Times New Roman" w:cs="Times New Roman"/>
          <w:sz w:val="24"/>
          <w:szCs w:val="24"/>
        </w:rPr>
        <w:t xml:space="preserve">The core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application. Defines all REST endpoints, loads the ML models and training dataset at </w:t>
      </w:r>
      <w:proofErr w:type="spellStart"/>
      <w:r w:rsidRPr="003258FC">
        <w:rPr>
          <w:rFonts w:ascii="Times New Roman" w:hAnsi="Times New Roman" w:cs="Times New Roman"/>
          <w:sz w:val="24"/>
          <w:szCs w:val="24"/>
        </w:rPr>
        <w:t>startup</w:t>
      </w:r>
      <w:proofErr w:type="spellEnd"/>
      <w:r w:rsidRPr="003258FC">
        <w:rPr>
          <w:rFonts w:ascii="Times New Roman" w:hAnsi="Times New Roman" w:cs="Times New Roman"/>
          <w:sz w:val="24"/>
          <w:szCs w:val="24"/>
        </w:rPr>
        <w:t>, configures CORS, and contains the natural-language symptom-matching logic, prediction pipeline, risk-assessment pipeline, and PDF report generator.</w:t>
      </w:r>
    </w:p>
    <w:p w14:paraId="07E85393"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database.py: </w:t>
      </w:r>
      <w:r w:rsidRPr="003258FC">
        <w:rPr>
          <w:rFonts w:ascii="Times New Roman" w:hAnsi="Times New Roman" w:cs="Times New Roman"/>
          <w:sz w:val="24"/>
          <w:szCs w:val="24"/>
        </w:rPr>
        <w:t xml:space="preserve">Initializes the SQLite connection and creates all required tables (users, appointments, reports, predictions, </w:t>
      </w:r>
      <w:proofErr w:type="spellStart"/>
      <w:r w:rsidRPr="003258FC">
        <w:rPr>
          <w:rFonts w:ascii="Times New Roman" w:hAnsi="Times New Roman" w:cs="Times New Roman"/>
          <w:sz w:val="24"/>
          <w:szCs w:val="24"/>
        </w:rPr>
        <w:t>medical_history</w:t>
      </w:r>
      <w:proofErr w:type="spellEnd"/>
      <w:r w:rsidRPr="003258FC">
        <w:rPr>
          <w:rFonts w:ascii="Times New Roman" w:hAnsi="Times New Roman" w:cs="Times New Roman"/>
          <w:sz w:val="24"/>
          <w:szCs w:val="24"/>
        </w:rPr>
        <w:t>) if they do not already exist.</w:t>
      </w:r>
    </w:p>
    <w:p w14:paraId="76DAF56E"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disease_info.py: </w:t>
      </w:r>
      <w:r w:rsidRPr="003258FC">
        <w:rPr>
          <w:rFonts w:ascii="Times New Roman" w:hAnsi="Times New Roman" w:cs="Times New Roman"/>
          <w:sz w:val="24"/>
          <w:szCs w:val="24"/>
        </w:rPr>
        <w:t>A structured knowledge base mapping each of the 41 predictable diseases to a plain-language description, common symptoms, a basic recommendation, and a more detailed treatment/prevention/follow-up recommendation set.</w:t>
      </w:r>
    </w:p>
    <w:p w14:paraId="490684A8"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train_model.py: </w:t>
      </w:r>
      <w:r w:rsidRPr="003258FC">
        <w:rPr>
          <w:rFonts w:ascii="Times New Roman" w:hAnsi="Times New Roman" w:cs="Times New Roman"/>
          <w:sz w:val="24"/>
          <w:szCs w:val="24"/>
        </w:rPr>
        <w:t xml:space="preserve">A standalone training script that loads the symptom dataset, splits it into training/testing sets, trains the Random Forest classifier, evaluates it (accuracy, precision, recall, F1, confusion matrix), and serializes the trained model to </w:t>
      </w:r>
      <w:proofErr w:type="spellStart"/>
      <w:r w:rsidRPr="003258FC">
        <w:rPr>
          <w:rFonts w:ascii="Times New Roman" w:hAnsi="Times New Roman" w:cs="Times New Roman"/>
          <w:sz w:val="24"/>
          <w:szCs w:val="24"/>
        </w:rPr>
        <w:t>model.pkl</w:t>
      </w:r>
      <w:proofErr w:type="spellEnd"/>
      <w:r w:rsidRPr="003258FC">
        <w:rPr>
          <w:rFonts w:ascii="Times New Roman" w:hAnsi="Times New Roman" w:cs="Times New Roman"/>
          <w:sz w:val="24"/>
          <w:szCs w:val="24"/>
        </w:rPr>
        <w:t>.</w:t>
      </w:r>
    </w:p>
    <w:p w14:paraId="1A1BF913"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restore_data.py: </w:t>
      </w:r>
      <w:r w:rsidRPr="003258FC">
        <w:rPr>
          <w:rFonts w:ascii="Times New Roman" w:hAnsi="Times New Roman" w:cs="Times New Roman"/>
          <w:sz w:val="24"/>
          <w:szCs w:val="24"/>
        </w:rPr>
        <w:t>A utility script used to restore/rebuild data (e.g., re-populating the database or CSV records) during development and recovery.</w:t>
      </w:r>
    </w:p>
    <w:p w14:paraId="3E2F11CA"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4.3 Frontend Modules (React Pages)</w:t>
      </w:r>
    </w:p>
    <w:p w14:paraId="2ECA3B97"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App.js: </w:t>
      </w:r>
      <w:r w:rsidRPr="003258FC">
        <w:rPr>
          <w:rFonts w:ascii="Times New Roman" w:hAnsi="Times New Roman" w:cs="Times New Roman"/>
          <w:sz w:val="24"/>
          <w:szCs w:val="24"/>
        </w:rPr>
        <w:t>Defines the application's routes (Home, Login, Register, Patient Dashboard, Healthcare Provider Dashboard) using React Router.</w:t>
      </w:r>
    </w:p>
    <w:p w14:paraId="1F5CD517" w14:textId="77777777"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lastRenderedPageBreak/>
        <w:t xml:space="preserve">Login.js / Register.js: </w:t>
      </w:r>
      <w:r w:rsidRPr="003258FC">
        <w:rPr>
          <w:rFonts w:ascii="Times New Roman" w:hAnsi="Times New Roman" w:cs="Times New Roman"/>
          <w:sz w:val="24"/>
          <w:szCs w:val="24"/>
        </w:rPr>
        <w:t>Handle user authentication and account creation, calling the /login and /register API endpoints and redirecting users to the correct dashboard based on their selected role.</w:t>
      </w:r>
    </w:p>
    <w:p w14:paraId="2145F9A0" w14:textId="77777777" w:rsidR="00913EEC"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PatientDashboard.js: </w:t>
      </w:r>
      <w:r w:rsidRPr="003258FC">
        <w:rPr>
          <w:rFonts w:ascii="Times New Roman" w:hAnsi="Times New Roman" w:cs="Times New Roman"/>
          <w:sz w:val="24"/>
          <w:szCs w:val="24"/>
        </w:rPr>
        <w:t>The primary patient-facing interface — symptom prediction, prediction history, medical history management, report uploads, appointment booking, and notification/theme preferences.</w:t>
      </w:r>
    </w:p>
    <w:p w14:paraId="6E7AB3B2" w14:textId="221F2E75" w:rsidR="00F421D2" w:rsidRPr="003258FC" w:rsidRDefault="00F9334D" w:rsidP="00C93EB5">
      <w:pPr>
        <w:spacing w:after="120"/>
        <w:jc w:val="both"/>
        <w:rPr>
          <w:rFonts w:ascii="Times New Roman" w:hAnsi="Times New Roman" w:cs="Times New Roman"/>
          <w:sz w:val="24"/>
          <w:szCs w:val="24"/>
        </w:rPr>
      </w:pPr>
      <w:r w:rsidRPr="003258FC">
        <w:rPr>
          <w:rFonts w:ascii="Times New Roman" w:hAnsi="Times New Roman" w:cs="Times New Roman"/>
          <w:b/>
          <w:bCs/>
          <w:sz w:val="24"/>
          <w:szCs w:val="24"/>
        </w:rPr>
        <w:t xml:space="preserve">HealthcareProviderDashboard.js: </w:t>
      </w:r>
      <w:r w:rsidRPr="003258FC">
        <w:rPr>
          <w:rFonts w:ascii="Times New Roman" w:hAnsi="Times New Roman" w:cs="Times New Roman"/>
          <w:sz w:val="24"/>
          <w:szCs w:val="24"/>
        </w:rPr>
        <w:t>The provider-facing interface for viewing patients, predictions, reports, and platform-wide analytics.</w:t>
      </w:r>
    </w:p>
    <w:p w14:paraId="744CB450"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4.4 Data Flow Between Modules</w:t>
      </w:r>
    </w:p>
    <w:p w14:paraId="3DAE5C9F"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The frontend communicates with the backend exclusively through JSON-based REST calls (using the Fetch API). No server-side rendering or direct database access occurs from the frontend; all business logic and data access are centralized in the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layer, keeping the system modular and making the backend independently testable and deployable.</w:t>
      </w:r>
    </w:p>
    <w:p w14:paraId="6524077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323F59EA"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5. Dataset &amp; AI/ML Model</w:t>
      </w:r>
    </w:p>
    <w:p w14:paraId="43693F3F"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5.1 Disease Prediction Dataset</w:t>
      </w:r>
    </w:p>
    <w:p w14:paraId="37AC3A8A"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The core disease-prediction model is trained on a symptom-disease dataset (Training.csv / Testing.csv) consisting of 4,920 patient records spanning 41 distinct disease categories (e.g., Fungal infection, Allergy, GERD, Diabetes, Hypertension, Migraine, Malaria, Dengue, Typhoid, Hepatitis, and others), described using 132 binary symptom features (such as </w:t>
      </w:r>
      <w:proofErr w:type="spellStart"/>
      <w:r w:rsidRPr="003258FC">
        <w:rPr>
          <w:rFonts w:ascii="Times New Roman" w:hAnsi="Times New Roman" w:cs="Times New Roman"/>
          <w:sz w:val="24"/>
          <w:szCs w:val="24"/>
        </w:rPr>
        <w:t>high_fever</w:t>
      </w:r>
      <w:proofErr w:type="spellEnd"/>
      <w:r w:rsidRPr="003258FC">
        <w:rPr>
          <w:rFonts w:ascii="Times New Roman" w:hAnsi="Times New Roman" w:cs="Times New Roman"/>
          <w:sz w:val="24"/>
          <w:szCs w:val="24"/>
        </w:rPr>
        <w:t xml:space="preserve">, cough, headache, </w:t>
      </w:r>
      <w:proofErr w:type="spellStart"/>
      <w:r w:rsidRPr="003258FC">
        <w:rPr>
          <w:rFonts w:ascii="Times New Roman" w:hAnsi="Times New Roman" w:cs="Times New Roman"/>
          <w:sz w:val="24"/>
          <w:szCs w:val="24"/>
        </w:rPr>
        <w:t>joint_pain</w:t>
      </w:r>
      <w:proofErr w:type="spellEnd"/>
      <w:r w:rsidRPr="003258FC">
        <w:rPr>
          <w:rFonts w:ascii="Times New Roman" w:hAnsi="Times New Roman" w:cs="Times New Roman"/>
          <w:sz w:val="24"/>
          <w:szCs w:val="24"/>
        </w:rPr>
        <w:t>, and vomiting).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4"/>
        <w:gridCol w:w="4396"/>
      </w:tblGrid>
      <w:tr w:rsidR="00F421D2" w:rsidRPr="003258FC" w14:paraId="0C8B02E9" w14:textId="77777777">
        <w:trPr>
          <w:tblHeader/>
        </w:trPr>
        <w:tc>
          <w:tcPr>
            <w:tcW w:w="0" w:type="auto"/>
            <w:shd w:val="clear" w:color="auto" w:fill="F3ECFF"/>
            <w:tcMar>
              <w:top w:w="80" w:type="dxa"/>
              <w:left w:w="100" w:type="dxa"/>
              <w:bottom w:w="80" w:type="dxa"/>
              <w:right w:w="100" w:type="dxa"/>
            </w:tcMar>
          </w:tcPr>
          <w:p w14:paraId="654E942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Dataset Attribute</w:t>
            </w:r>
          </w:p>
        </w:tc>
        <w:tc>
          <w:tcPr>
            <w:tcW w:w="0" w:type="auto"/>
            <w:shd w:val="clear" w:color="auto" w:fill="F3ECFF"/>
            <w:tcMar>
              <w:top w:w="80" w:type="dxa"/>
              <w:left w:w="100" w:type="dxa"/>
              <w:bottom w:w="80" w:type="dxa"/>
              <w:right w:w="100" w:type="dxa"/>
            </w:tcMar>
          </w:tcPr>
          <w:p w14:paraId="1295813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Value</w:t>
            </w:r>
          </w:p>
        </w:tc>
      </w:tr>
      <w:tr w:rsidR="00F421D2" w:rsidRPr="003258FC" w14:paraId="3148F9D3" w14:textId="77777777">
        <w:tc>
          <w:tcPr>
            <w:tcW w:w="0" w:type="auto"/>
            <w:tcMar>
              <w:top w:w="80" w:type="dxa"/>
              <w:left w:w="100" w:type="dxa"/>
              <w:bottom w:w="80" w:type="dxa"/>
              <w:right w:w="100" w:type="dxa"/>
            </w:tcMar>
          </w:tcPr>
          <w:p w14:paraId="4BFB55A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Total records</w:t>
            </w:r>
          </w:p>
        </w:tc>
        <w:tc>
          <w:tcPr>
            <w:tcW w:w="0" w:type="auto"/>
            <w:tcMar>
              <w:top w:w="80" w:type="dxa"/>
              <w:left w:w="100" w:type="dxa"/>
              <w:bottom w:w="80" w:type="dxa"/>
              <w:right w:w="100" w:type="dxa"/>
            </w:tcMar>
          </w:tcPr>
          <w:p w14:paraId="0411933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4,920</w:t>
            </w:r>
          </w:p>
        </w:tc>
      </w:tr>
      <w:tr w:rsidR="00F421D2" w:rsidRPr="003258FC" w14:paraId="38A6ADCB" w14:textId="77777777">
        <w:tc>
          <w:tcPr>
            <w:tcW w:w="0" w:type="auto"/>
            <w:tcMar>
              <w:top w:w="80" w:type="dxa"/>
              <w:left w:w="100" w:type="dxa"/>
              <w:bottom w:w="80" w:type="dxa"/>
              <w:right w:w="100" w:type="dxa"/>
            </w:tcMar>
          </w:tcPr>
          <w:p w14:paraId="57A4D58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Number of symptom features</w:t>
            </w:r>
          </w:p>
        </w:tc>
        <w:tc>
          <w:tcPr>
            <w:tcW w:w="0" w:type="auto"/>
            <w:tcMar>
              <w:top w:w="80" w:type="dxa"/>
              <w:left w:w="100" w:type="dxa"/>
              <w:bottom w:w="80" w:type="dxa"/>
              <w:right w:w="100" w:type="dxa"/>
            </w:tcMar>
          </w:tcPr>
          <w:p w14:paraId="699FF5D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132</w:t>
            </w:r>
          </w:p>
        </w:tc>
      </w:tr>
      <w:tr w:rsidR="00F421D2" w:rsidRPr="003258FC" w14:paraId="0944B8AC" w14:textId="77777777">
        <w:tc>
          <w:tcPr>
            <w:tcW w:w="0" w:type="auto"/>
            <w:tcMar>
              <w:top w:w="80" w:type="dxa"/>
              <w:left w:w="100" w:type="dxa"/>
              <w:bottom w:w="80" w:type="dxa"/>
              <w:right w:w="100" w:type="dxa"/>
            </w:tcMar>
          </w:tcPr>
          <w:p w14:paraId="6D660E2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Number of disease classes</w:t>
            </w:r>
          </w:p>
        </w:tc>
        <w:tc>
          <w:tcPr>
            <w:tcW w:w="0" w:type="auto"/>
            <w:tcMar>
              <w:top w:w="80" w:type="dxa"/>
              <w:left w:w="100" w:type="dxa"/>
              <w:bottom w:w="80" w:type="dxa"/>
              <w:right w:w="100" w:type="dxa"/>
            </w:tcMar>
          </w:tcPr>
          <w:p w14:paraId="7F3AAE7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41</w:t>
            </w:r>
          </w:p>
        </w:tc>
      </w:tr>
      <w:tr w:rsidR="00F421D2" w:rsidRPr="003258FC" w14:paraId="0567EB75" w14:textId="77777777">
        <w:tc>
          <w:tcPr>
            <w:tcW w:w="0" w:type="auto"/>
            <w:tcMar>
              <w:top w:w="80" w:type="dxa"/>
              <w:left w:w="100" w:type="dxa"/>
              <w:bottom w:w="80" w:type="dxa"/>
              <w:right w:w="100" w:type="dxa"/>
            </w:tcMar>
          </w:tcPr>
          <w:p w14:paraId="2C6D481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Target column</w:t>
            </w:r>
          </w:p>
        </w:tc>
        <w:tc>
          <w:tcPr>
            <w:tcW w:w="0" w:type="auto"/>
            <w:tcMar>
              <w:top w:w="80" w:type="dxa"/>
              <w:left w:w="100" w:type="dxa"/>
              <w:bottom w:w="80" w:type="dxa"/>
              <w:right w:w="100" w:type="dxa"/>
            </w:tcMar>
          </w:tcPr>
          <w:p w14:paraId="7772AD1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prognosis</w:t>
            </w:r>
          </w:p>
        </w:tc>
      </w:tr>
      <w:tr w:rsidR="00F421D2" w:rsidRPr="003258FC" w14:paraId="0B8167FE" w14:textId="77777777">
        <w:tc>
          <w:tcPr>
            <w:tcW w:w="0" w:type="auto"/>
            <w:tcMar>
              <w:top w:w="80" w:type="dxa"/>
              <w:left w:w="100" w:type="dxa"/>
              <w:bottom w:w="80" w:type="dxa"/>
              <w:right w:w="100" w:type="dxa"/>
            </w:tcMar>
          </w:tcPr>
          <w:p w14:paraId="7EC0AAB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Train / Test split</w:t>
            </w:r>
          </w:p>
        </w:tc>
        <w:tc>
          <w:tcPr>
            <w:tcW w:w="0" w:type="auto"/>
            <w:tcMar>
              <w:top w:w="80" w:type="dxa"/>
              <w:left w:w="100" w:type="dxa"/>
              <w:bottom w:w="80" w:type="dxa"/>
              <w:right w:w="100" w:type="dxa"/>
            </w:tcMar>
          </w:tcPr>
          <w:p w14:paraId="406205B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80% / 20% (stratified)</w:t>
            </w:r>
          </w:p>
        </w:tc>
      </w:tr>
    </w:tbl>
    <w:p w14:paraId="7E7F2514"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5.2 Disease Prediction Model</w:t>
      </w:r>
    </w:p>
    <w:p w14:paraId="6EBE7E1A"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A Random Forest Classifier (scikit-learn) with 200 estimators is trained on the binary symptom feature vectors to predict the most likely disease. Random Forest was chosen for its strong performance on high-dimensional, mostly binary/categorical medical feature data, its resistance to overfitting through </w:t>
      </w:r>
      <w:proofErr w:type="spellStart"/>
      <w:r w:rsidRPr="003258FC">
        <w:rPr>
          <w:rFonts w:ascii="Times New Roman" w:hAnsi="Times New Roman" w:cs="Times New Roman"/>
          <w:sz w:val="24"/>
          <w:szCs w:val="24"/>
        </w:rPr>
        <w:t>ensembling</w:t>
      </w:r>
      <w:proofErr w:type="spellEnd"/>
      <w:r w:rsidRPr="003258FC">
        <w:rPr>
          <w:rFonts w:ascii="Times New Roman" w:hAnsi="Times New Roman" w:cs="Times New Roman"/>
          <w:sz w:val="24"/>
          <w:szCs w:val="24"/>
        </w:rPr>
        <w:t>, and its ability to output class probabilities — which the system uses to present both a primary prediction and a ranked list of alternative possible diagnoses.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8"/>
        <w:gridCol w:w="5682"/>
      </w:tblGrid>
      <w:tr w:rsidR="00F421D2" w:rsidRPr="003258FC" w14:paraId="61357C9B" w14:textId="77777777">
        <w:trPr>
          <w:tblHeader/>
        </w:trPr>
        <w:tc>
          <w:tcPr>
            <w:tcW w:w="0" w:type="auto"/>
            <w:shd w:val="clear" w:color="auto" w:fill="F3ECFF"/>
            <w:tcMar>
              <w:top w:w="80" w:type="dxa"/>
              <w:left w:w="100" w:type="dxa"/>
              <w:bottom w:w="80" w:type="dxa"/>
              <w:right w:w="100" w:type="dxa"/>
            </w:tcMar>
          </w:tcPr>
          <w:p w14:paraId="1CF8A5C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Metric</w:t>
            </w:r>
          </w:p>
        </w:tc>
        <w:tc>
          <w:tcPr>
            <w:tcW w:w="0" w:type="auto"/>
            <w:shd w:val="clear" w:color="auto" w:fill="F3ECFF"/>
            <w:tcMar>
              <w:top w:w="80" w:type="dxa"/>
              <w:left w:w="100" w:type="dxa"/>
              <w:bottom w:w="80" w:type="dxa"/>
              <w:right w:w="100" w:type="dxa"/>
            </w:tcMar>
          </w:tcPr>
          <w:p w14:paraId="09FD9B2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Result on held-out test set</w:t>
            </w:r>
          </w:p>
        </w:tc>
      </w:tr>
      <w:tr w:rsidR="00F421D2" w:rsidRPr="003258FC" w14:paraId="15ED3A5B" w14:textId="77777777">
        <w:tc>
          <w:tcPr>
            <w:tcW w:w="0" w:type="auto"/>
            <w:tcMar>
              <w:top w:w="80" w:type="dxa"/>
              <w:left w:w="100" w:type="dxa"/>
              <w:bottom w:w="80" w:type="dxa"/>
              <w:right w:w="100" w:type="dxa"/>
            </w:tcMar>
          </w:tcPr>
          <w:p w14:paraId="5BFA3FE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Accuracy</w:t>
            </w:r>
          </w:p>
        </w:tc>
        <w:tc>
          <w:tcPr>
            <w:tcW w:w="0" w:type="auto"/>
            <w:tcMar>
              <w:top w:w="80" w:type="dxa"/>
              <w:left w:w="100" w:type="dxa"/>
              <w:bottom w:w="80" w:type="dxa"/>
              <w:right w:w="100" w:type="dxa"/>
            </w:tcMar>
          </w:tcPr>
          <w:p w14:paraId="2A72ECA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r w:rsidR="00F421D2" w:rsidRPr="003258FC" w14:paraId="1CBA7085" w14:textId="77777777">
        <w:tc>
          <w:tcPr>
            <w:tcW w:w="0" w:type="auto"/>
            <w:tcMar>
              <w:top w:w="80" w:type="dxa"/>
              <w:left w:w="100" w:type="dxa"/>
              <w:bottom w:w="80" w:type="dxa"/>
              <w:right w:w="100" w:type="dxa"/>
            </w:tcMar>
          </w:tcPr>
          <w:p w14:paraId="48E4625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Precision (weighted)</w:t>
            </w:r>
          </w:p>
        </w:tc>
        <w:tc>
          <w:tcPr>
            <w:tcW w:w="0" w:type="auto"/>
            <w:tcMar>
              <w:top w:w="80" w:type="dxa"/>
              <w:left w:w="100" w:type="dxa"/>
              <w:bottom w:w="80" w:type="dxa"/>
              <w:right w:w="100" w:type="dxa"/>
            </w:tcMar>
          </w:tcPr>
          <w:p w14:paraId="7C9C8C2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r w:rsidR="00F421D2" w:rsidRPr="003258FC" w14:paraId="4F187A62" w14:textId="77777777">
        <w:tc>
          <w:tcPr>
            <w:tcW w:w="0" w:type="auto"/>
            <w:tcMar>
              <w:top w:w="80" w:type="dxa"/>
              <w:left w:w="100" w:type="dxa"/>
              <w:bottom w:w="80" w:type="dxa"/>
              <w:right w:w="100" w:type="dxa"/>
            </w:tcMar>
          </w:tcPr>
          <w:p w14:paraId="377B4D9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Recall (weighted)</w:t>
            </w:r>
          </w:p>
        </w:tc>
        <w:tc>
          <w:tcPr>
            <w:tcW w:w="0" w:type="auto"/>
            <w:tcMar>
              <w:top w:w="80" w:type="dxa"/>
              <w:left w:w="100" w:type="dxa"/>
              <w:bottom w:w="80" w:type="dxa"/>
              <w:right w:w="100" w:type="dxa"/>
            </w:tcMar>
          </w:tcPr>
          <w:p w14:paraId="105CB1A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r w:rsidR="00F421D2" w:rsidRPr="003258FC" w14:paraId="17331F41" w14:textId="77777777">
        <w:tc>
          <w:tcPr>
            <w:tcW w:w="0" w:type="auto"/>
            <w:tcMar>
              <w:top w:w="80" w:type="dxa"/>
              <w:left w:w="100" w:type="dxa"/>
              <w:bottom w:w="80" w:type="dxa"/>
              <w:right w:w="100" w:type="dxa"/>
            </w:tcMar>
          </w:tcPr>
          <w:p w14:paraId="791BE13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F1-Score (weighted)</w:t>
            </w:r>
          </w:p>
        </w:tc>
        <w:tc>
          <w:tcPr>
            <w:tcW w:w="0" w:type="auto"/>
            <w:tcMar>
              <w:top w:w="80" w:type="dxa"/>
              <w:left w:w="100" w:type="dxa"/>
              <w:bottom w:w="80" w:type="dxa"/>
              <w:right w:w="100" w:type="dxa"/>
            </w:tcMar>
          </w:tcPr>
          <w:p w14:paraId="3D9BA5C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bl>
    <w:p w14:paraId="1F42CC4B"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i/>
          <w:iCs/>
          <w:color w:val="4B5563"/>
          <w:sz w:val="24"/>
          <w:szCs w:val="24"/>
        </w:rPr>
        <w:t>Note: The near-perfect score reflects the fact that the underlying dataset encodes each disease with a highly distinct, non-overlapping symptom pattern, making it a clean, well-separated classification problem. In production, real patient-reported symptoms are noisier, which is why the system also reports a confidence percentage, a ranked list of alternative diagnoses, and a risk level rather than presenting the top prediction as a certainty.</w:t>
      </w:r>
    </w:p>
    <w:p w14:paraId="60A41E41"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5.3 Natural-Language Symptom Matching</w:t>
      </w:r>
    </w:p>
    <w:p w14:paraId="1329889F"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Because the trained model expects fixed, structured symptom names (e.g., </w:t>
      </w:r>
      <w:proofErr w:type="spellStart"/>
      <w:r w:rsidRPr="003258FC">
        <w:rPr>
          <w:rFonts w:ascii="Times New Roman" w:hAnsi="Times New Roman" w:cs="Times New Roman"/>
          <w:sz w:val="24"/>
          <w:szCs w:val="24"/>
        </w:rPr>
        <w:t>high_fever</w:t>
      </w:r>
      <w:proofErr w:type="spellEnd"/>
      <w:r w:rsidRPr="003258FC">
        <w:rPr>
          <w:rFonts w:ascii="Times New Roman" w:hAnsi="Times New Roman" w:cs="Times New Roman"/>
          <w:sz w:val="24"/>
          <w:szCs w:val="24"/>
        </w:rPr>
        <w:t xml:space="preserve">, breathlessness), a symptom-alias engine is implemented in the backend to bridge everyday language and the model's vocabulary. User input is lower-cased, punctuation-stripped, and tokenized; it is then matched against an alias dictionary (for example, "can't breathe", "trouble breathing", and "shortness of breath" all map to breathlessness) and, failing an alias match, against substrings of the dataset's own symptom names. Any </w:t>
      </w:r>
      <w:r w:rsidRPr="003258FC">
        <w:rPr>
          <w:rFonts w:ascii="Times New Roman" w:hAnsi="Times New Roman" w:cs="Times New Roman"/>
          <w:sz w:val="24"/>
          <w:szCs w:val="24"/>
        </w:rPr>
        <w:lastRenderedPageBreak/>
        <w:t>input that cannot be matched is returned to the user as an "unrecognized symptom" so they can rephrase it.</w:t>
      </w:r>
    </w:p>
    <w:p w14:paraId="3B6AE98B"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5.4 Chronic Disease Risk Model</w:t>
      </w:r>
    </w:p>
    <w:p w14:paraId="0F8E52AA"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A second, independent Random Forest model (</w:t>
      </w:r>
      <w:proofErr w:type="spellStart"/>
      <w:r w:rsidRPr="003258FC">
        <w:rPr>
          <w:rFonts w:ascii="Times New Roman" w:hAnsi="Times New Roman" w:cs="Times New Roman"/>
          <w:sz w:val="24"/>
          <w:szCs w:val="24"/>
        </w:rPr>
        <w:t>risk_model.pkl</w:t>
      </w:r>
      <w:proofErr w:type="spellEnd"/>
      <w:r w:rsidRPr="003258FC">
        <w:rPr>
          <w:rFonts w:ascii="Times New Roman" w:hAnsi="Times New Roman" w:cs="Times New Roman"/>
          <w:sz w:val="24"/>
          <w:szCs w:val="24"/>
        </w:rPr>
        <w:t>) is trained on the BRFSS (</w:t>
      </w:r>
      <w:proofErr w:type="spellStart"/>
      <w:r w:rsidRPr="003258FC">
        <w:rPr>
          <w:rFonts w:ascii="Times New Roman" w:hAnsi="Times New Roman" w:cs="Times New Roman"/>
          <w:sz w:val="24"/>
          <w:szCs w:val="24"/>
        </w:rPr>
        <w:t>Behavioral</w:t>
      </w:r>
      <w:proofErr w:type="spellEnd"/>
      <w:r w:rsidRPr="003258FC">
        <w:rPr>
          <w:rFonts w:ascii="Times New Roman" w:hAnsi="Times New Roman" w:cs="Times New Roman"/>
          <w:sz w:val="24"/>
          <w:szCs w:val="24"/>
        </w:rPr>
        <w:t xml:space="preserve"> Risk Factor Surveillance System) public health dataset — a large-scale, real-world U.S. health survey — to estimate a person's chronic-disease risk level (e.g., Low / Moderate / High Risk) from lifestyle and health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5"/>
        <w:gridCol w:w="6555"/>
      </w:tblGrid>
      <w:tr w:rsidR="00F421D2" w:rsidRPr="003258FC" w14:paraId="6F433A74" w14:textId="77777777">
        <w:trPr>
          <w:tblHeader/>
        </w:trPr>
        <w:tc>
          <w:tcPr>
            <w:tcW w:w="0" w:type="auto"/>
            <w:shd w:val="clear" w:color="auto" w:fill="F3ECFF"/>
            <w:tcMar>
              <w:top w:w="80" w:type="dxa"/>
              <w:left w:w="100" w:type="dxa"/>
              <w:bottom w:w="80" w:type="dxa"/>
              <w:right w:w="100" w:type="dxa"/>
            </w:tcMar>
          </w:tcPr>
          <w:p w14:paraId="6205FD1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Input Feature</w:t>
            </w:r>
          </w:p>
        </w:tc>
        <w:tc>
          <w:tcPr>
            <w:tcW w:w="0" w:type="auto"/>
            <w:shd w:val="clear" w:color="auto" w:fill="F3ECFF"/>
            <w:tcMar>
              <w:top w:w="80" w:type="dxa"/>
              <w:left w:w="100" w:type="dxa"/>
              <w:bottom w:w="80" w:type="dxa"/>
              <w:right w:w="100" w:type="dxa"/>
            </w:tcMar>
          </w:tcPr>
          <w:p w14:paraId="1ACAC06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Description</w:t>
            </w:r>
          </w:p>
        </w:tc>
      </w:tr>
      <w:tr w:rsidR="00F421D2" w:rsidRPr="003258FC" w14:paraId="546809FF" w14:textId="77777777">
        <w:tc>
          <w:tcPr>
            <w:tcW w:w="0" w:type="auto"/>
            <w:tcMar>
              <w:top w:w="80" w:type="dxa"/>
              <w:left w:w="100" w:type="dxa"/>
              <w:bottom w:w="80" w:type="dxa"/>
              <w:right w:w="100" w:type="dxa"/>
            </w:tcMar>
          </w:tcPr>
          <w:p w14:paraId="01265F9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GENHLTH</w:t>
            </w:r>
          </w:p>
        </w:tc>
        <w:tc>
          <w:tcPr>
            <w:tcW w:w="0" w:type="auto"/>
            <w:tcMar>
              <w:top w:w="80" w:type="dxa"/>
              <w:left w:w="100" w:type="dxa"/>
              <w:bottom w:w="80" w:type="dxa"/>
              <w:right w:w="100" w:type="dxa"/>
            </w:tcMar>
          </w:tcPr>
          <w:p w14:paraId="382DE99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Self-reported general health</w:t>
            </w:r>
          </w:p>
        </w:tc>
      </w:tr>
      <w:tr w:rsidR="00F421D2" w:rsidRPr="003258FC" w14:paraId="35E6DD66" w14:textId="77777777">
        <w:tc>
          <w:tcPr>
            <w:tcW w:w="0" w:type="auto"/>
            <w:tcMar>
              <w:top w:w="80" w:type="dxa"/>
              <w:left w:w="100" w:type="dxa"/>
              <w:bottom w:w="80" w:type="dxa"/>
              <w:right w:w="100" w:type="dxa"/>
            </w:tcMar>
          </w:tcPr>
          <w:p w14:paraId="3654586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PHYSHLTH / MENTHLTH</w:t>
            </w:r>
          </w:p>
        </w:tc>
        <w:tc>
          <w:tcPr>
            <w:tcW w:w="0" w:type="auto"/>
            <w:tcMar>
              <w:top w:w="80" w:type="dxa"/>
              <w:left w:w="100" w:type="dxa"/>
              <w:bottom w:w="80" w:type="dxa"/>
              <w:right w:w="100" w:type="dxa"/>
            </w:tcMar>
          </w:tcPr>
          <w:p w14:paraId="5CD015F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Days of poor physical / mental health in the past month</w:t>
            </w:r>
          </w:p>
        </w:tc>
      </w:tr>
      <w:tr w:rsidR="00F421D2" w:rsidRPr="003258FC" w14:paraId="32B4E074" w14:textId="77777777">
        <w:tc>
          <w:tcPr>
            <w:tcW w:w="0" w:type="auto"/>
            <w:tcMar>
              <w:top w:w="80" w:type="dxa"/>
              <w:left w:w="100" w:type="dxa"/>
              <w:bottom w:w="80" w:type="dxa"/>
              <w:right w:w="100" w:type="dxa"/>
            </w:tcMar>
          </w:tcPr>
          <w:p w14:paraId="74C86EE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CVDINFR4 / CVDSTRK3</w:t>
            </w:r>
          </w:p>
        </w:tc>
        <w:tc>
          <w:tcPr>
            <w:tcW w:w="0" w:type="auto"/>
            <w:tcMar>
              <w:top w:w="80" w:type="dxa"/>
              <w:left w:w="100" w:type="dxa"/>
              <w:bottom w:w="80" w:type="dxa"/>
              <w:right w:w="100" w:type="dxa"/>
            </w:tcMar>
          </w:tcPr>
          <w:p w14:paraId="4852FCB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History of heart attack / stroke</w:t>
            </w:r>
          </w:p>
        </w:tc>
      </w:tr>
      <w:tr w:rsidR="00F421D2" w:rsidRPr="003258FC" w14:paraId="7B5D18AB" w14:textId="77777777">
        <w:tc>
          <w:tcPr>
            <w:tcW w:w="0" w:type="auto"/>
            <w:tcMar>
              <w:top w:w="80" w:type="dxa"/>
              <w:left w:w="100" w:type="dxa"/>
              <w:bottom w:w="80" w:type="dxa"/>
              <w:right w:w="100" w:type="dxa"/>
            </w:tcMar>
          </w:tcPr>
          <w:p w14:paraId="601386E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DIABETE4</w:t>
            </w:r>
          </w:p>
        </w:tc>
        <w:tc>
          <w:tcPr>
            <w:tcW w:w="0" w:type="auto"/>
            <w:tcMar>
              <w:top w:w="80" w:type="dxa"/>
              <w:left w:w="100" w:type="dxa"/>
              <w:bottom w:w="80" w:type="dxa"/>
              <w:right w:w="100" w:type="dxa"/>
            </w:tcMar>
          </w:tcPr>
          <w:p w14:paraId="682C023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Diabetes status</w:t>
            </w:r>
          </w:p>
        </w:tc>
      </w:tr>
      <w:tr w:rsidR="00F421D2" w:rsidRPr="003258FC" w14:paraId="7D6D1F88" w14:textId="77777777">
        <w:tc>
          <w:tcPr>
            <w:tcW w:w="0" w:type="auto"/>
            <w:tcMar>
              <w:top w:w="80" w:type="dxa"/>
              <w:left w:w="100" w:type="dxa"/>
              <w:bottom w:w="80" w:type="dxa"/>
              <w:right w:w="100" w:type="dxa"/>
            </w:tcMar>
          </w:tcPr>
          <w:p w14:paraId="3D88568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ASTHMA3 / CHCCOPD3</w:t>
            </w:r>
          </w:p>
        </w:tc>
        <w:tc>
          <w:tcPr>
            <w:tcW w:w="0" w:type="auto"/>
            <w:tcMar>
              <w:top w:w="80" w:type="dxa"/>
              <w:left w:w="100" w:type="dxa"/>
              <w:bottom w:w="80" w:type="dxa"/>
              <w:right w:w="100" w:type="dxa"/>
            </w:tcMar>
          </w:tcPr>
          <w:p w14:paraId="326C3D0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Asthma / COPD status</w:t>
            </w:r>
          </w:p>
        </w:tc>
      </w:tr>
      <w:tr w:rsidR="00F421D2" w:rsidRPr="003258FC" w14:paraId="4DEA1F54" w14:textId="77777777">
        <w:tc>
          <w:tcPr>
            <w:tcW w:w="0" w:type="auto"/>
            <w:tcMar>
              <w:top w:w="80" w:type="dxa"/>
              <w:left w:w="100" w:type="dxa"/>
              <w:bottom w:w="80" w:type="dxa"/>
              <w:right w:w="100" w:type="dxa"/>
            </w:tcMar>
          </w:tcPr>
          <w:p w14:paraId="5E5FB23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CHCKDNY2</w:t>
            </w:r>
          </w:p>
        </w:tc>
        <w:tc>
          <w:tcPr>
            <w:tcW w:w="0" w:type="auto"/>
            <w:tcMar>
              <w:top w:w="80" w:type="dxa"/>
              <w:left w:w="100" w:type="dxa"/>
              <w:bottom w:w="80" w:type="dxa"/>
              <w:right w:w="100" w:type="dxa"/>
            </w:tcMar>
          </w:tcPr>
          <w:p w14:paraId="1845EEE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Chronic kidney disease status</w:t>
            </w:r>
          </w:p>
        </w:tc>
      </w:tr>
      <w:tr w:rsidR="00F421D2" w:rsidRPr="003258FC" w14:paraId="762651C4" w14:textId="77777777">
        <w:tc>
          <w:tcPr>
            <w:tcW w:w="0" w:type="auto"/>
            <w:tcMar>
              <w:top w:w="80" w:type="dxa"/>
              <w:left w:w="100" w:type="dxa"/>
              <w:bottom w:w="80" w:type="dxa"/>
              <w:right w:w="100" w:type="dxa"/>
            </w:tcMar>
          </w:tcPr>
          <w:p w14:paraId="29C0C17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HAVARTH4</w:t>
            </w:r>
          </w:p>
        </w:tc>
        <w:tc>
          <w:tcPr>
            <w:tcW w:w="0" w:type="auto"/>
            <w:tcMar>
              <w:top w:w="80" w:type="dxa"/>
              <w:left w:w="100" w:type="dxa"/>
              <w:bottom w:w="80" w:type="dxa"/>
              <w:right w:w="100" w:type="dxa"/>
            </w:tcMar>
          </w:tcPr>
          <w:p w14:paraId="62C9E36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Arthritis status</w:t>
            </w:r>
          </w:p>
        </w:tc>
      </w:tr>
      <w:tr w:rsidR="00F421D2" w:rsidRPr="003258FC" w14:paraId="366BF6AA" w14:textId="77777777">
        <w:tc>
          <w:tcPr>
            <w:tcW w:w="0" w:type="auto"/>
            <w:tcMar>
              <w:top w:w="80" w:type="dxa"/>
              <w:left w:w="100" w:type="dxa"/>
              <w:bottom w:w="80" w:type="dxa"/>
              <w:right w:w="100" w:type="dxa"/>
            </w:tcMar>
          </w:tcPr>
          <w:p w14:paraId="371BBA8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SMOKE100 / EXERANY2</w:t>
            </w:r>
          </w:p>
        </w:tc>
        <w:tc>
          <w:tcPr>
            <w:tcW w:w="0" w:type="auto"/>
            <w:tcMar>
              <w:top w:w="80" w:type="dxa"/>
              <w:left w:w="100" w:type="dxa"/>
              <w:bottom w:w="80" w:type="dxa"/>
              <w:right w:w="100" w:type="dxa"/>
            </w:tcMar>
          </w:tcPr>
          <w:p w14:paraId="3DCE825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Smoking history / physical exercise</w:t>
            </w:r>
          </w:p>
        </w:tc>
      </w:tr>
      <w:tr w:rsidR="00F421D2" w:rsidRPr="003258FC" w14:paraId="0B6C1AA6" w14:textId="77777777">
        <w:tc>
          <w:tcPr>
            <w:tcW w:w="0" w:type="auto"/>
            <w:tcMar>
              <w:top w:w="80" w:type="dxa"/>
              <w:left w:w="100" w:type="dxa"/>
              <w:bottom w:w="80" w:type="dxa"/>
              <w:right w:w="100" w:type="dxa"/>
            </w:tcMar>
          </w:tcPr>
          <w:p w14:paraId="66E2992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_BMI5 / _AGE_G / _SEX</w:t>
            </w:r>
          </w:p>
        </w:tc>
        <w:tc>
          <w:tcPr>
            <w:tcW w:w="0" w:type="auto"/>
            <w:tcMar>
              <w:top w:w="80" w:type="dxa"/>
              <w:left w:w="100" w:type="dxa"/>
              <w:bottom w:w="80" w:type="dxa"/>
              <w:right w:w="100" w:type="dxa"/>
            </w:tcMar>
          </w:tcPr>
          <w:p w14:paraId="1E1AF66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Body Mass Index, age group, and sex</w:t>
            </w:r>
          </w:p>
        </w:tc>
      </w:tr>
    </w:tbl>
    <w:p w14:paraId="4D47197C"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The cleaned risk-model training data (BRFSS_Risk_Cleaned.csv) contains 443,855 records with a derived </w:t>
      </w:r>
      <w:proofErr w:type="spellStart"/>
      <w:r w:rsidRPr="003258FC">
        <w:rPr>
          <w:rFonts w:ascii="Times New Roman" w:hAnsi="Times New Roman" w:cs="Times New Roman"/>
          <w:sz w:val="24"/>
          <w:szCs w:val="24"/>
        </w:rPr>
        <w:t>risk_score</w:t>
      </w:r>
      <w:proofErr w:type="spellEnd"/>
      <w:r w:rsidRPr="003258FC">
        <w:rPr>
          <w:rFonts w:ascii="Times New Roman" w:hAnsi="Times New Roman" w:cs="Times New Roman"/>
          <w:sz w:val="24"/>
          <w:szCs w:val="24"/>
        </w:rPr>
        <w:t xml:space="preserve"> and </w:t>
      </w:r>
      <w:proofErr w:type="spellStart"/>
      <w:r w:rsidRPr="003258FC">
        <w:rPr>
          <w:rFonts w:ascii="Times New Roman" w:hAnsi="Times New Roman" w:cs="Times New Roman"/>
          <w:sz w:val="24"/>
          <w:szCs w:val="24"/>
        </w:rPr>
        <w:t>risk_level</w:t>
      </w:r>
      <w:proofErr w:type="spellEnd"/>
      <w:r w:rsidRPr="003258FC">
        <w:rPr>
          <w:rFonts w:ascii="Times New Roman" w:hAnsi="Times New Roman" w:cs="Times New Roman"/>
          <w:sz w:val="24"/>
          <w:szCs w:val="24"/>
        </w:rPr>
        <w:t xml:space="preserve"> label, giving the model a large and statistically robust base from which to learn chronic-disease risk patterns.</w:t>
      </w:r>
    </w:p>
    <w:p w14:paraId="3BA99951"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5.5 Model Persistence &amp; Loading</w:t>
      </w:r>
    </w:p>
    <w:p w14:paraId="746B8826"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Both trained models are serialized — the disease model with Python's pickle module and the risk model with </w:t>
      </w:r>
      <w:proofErr w:type="spellStart"/>
      <w:r w:rsidRPr="003258FC">
        <w:rPr>
          <w:rFonts w:ascii="Times New Roman" w:hAnsi="Times New Roman" w:cs="Times New Roman"/>
          <w:sz w:val="24"/>
          <w:szCs w:val="24"/>
        </w:rPr>
        <w:t>joblib</w:t>
      </w:r>
      <w:proofErr w:type="spellEnd"/>
      <w:r w:rsidRPr="003258FC">
        <w:rPr>
          <w:rFonts w:ascii="Times New Roman" w:hAnsi="Times New Roman" w:cs="Times New Roman"/>
          <w:sz w:val="24"/>
          <w:szCs w:val="24"/>
        </w:rPr>
        <w:t xml:space="preserve"> — and loaded once into memory when the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application starts, so that every prediction request is served with low latency without retraining or reloading the model on each call.</w:t>
      </w:r>
    </w:p>
    <w:p w14:paraId="5C52FDD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76E0C119"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6. Implementation &amp; Milestones</w:t>
      </w:r>
    </w:p>
    <w:p w14:paraId="275CCB6D"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6.1 Development Approach</w:t>
      </w:r>
    </w:p>
    <w:p w14:paraId="2DF4EB71"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The project was implemented in incremental milestones, starting with core data science work (dataset preparation and model training), followed by backend API development, frontend UI development, and finally integration, deployment, and testing.</w:t>
      </w:r>
    </w:p>
    <w:p w14:paraId="27F91589"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6.2 Milestones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7663"/>
      </w:tblGrid>
      <w:tr w:rsidR="00F421D2" w:rsidRPr="003258FC" w14:paraId="2E186160" w14:textId="77777777">
        <w:trPr>
          <w:tblHeader/>
        </w:trPr>
        <w:tc>
          <w:tcPr>
            <w:tcW w:w="0" w:type="auto"/>
            <w:shd w:val="clear" w:color="auto" w:fill="F3ECFF"/>
            <w:tcMar>
              <w:top w:w="80" w:type="dxa"/>
              <w:left w:w="100" w:type="dxa"/>
              <w:bottom w:w="80" w:type="dxa"/>
              <w:right w:w="100" w:type="dxa"/>
            </w:tcMar>
          </w:tcPr>
          <w:p w14:paraId="19BBE73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Milestone</w:t>
            </w:r>
          </w:p>
        </w:tc>
        <w:tc>
          <w:tcPr>
            <w:tcW w:w="0" w:type="auto"/>
            <w:shd w:val="clear" w:color="auto" w:fill="F3ECFF"/>
            <w:tcMar>
              <w:top w:w="80" w:type="dxa"/>
              <w:left w:w="100" w:type="dxa"/>
              <w:bottom w:w="80" w:type="dxa"/>
              <w:right w:w="100" w:type="dxa"/>
            </w:tcMar>
          </w:tcPr>
          <w:p w14:paraId="58A0DBA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Description</w:t>
            </w:r>
          </w:p>
        </w:tc>
      </w:tr>
      <w:tr w:rsidR="00F421D2" w:rsidRPr="003258FC" w14:paraId="222947BF" w14:textId="77777777">
        <w:tc>
          <w:tcPr>
            <w:tcW w:w="0" w:type="auto"/>
            <w:tcMar>
              <w:top w:w="80" w:type="dxa"/>
              <w:left w:w="100" w:type="dxa"/>
              <w:bottom w:w="80" w:type="dxa"/>
              <w:right w:w="100" w:type="dxa"/>
            </w:tcMar>
          </w:tcPr>
          <w:p w14:paraId="785C7E6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M1 — Data Preparation &amp; Model Training</w:t>
            </w:r>
          </w:p>
        </w:tc>
        <w:tc>
          <w:tcPr>
            <w:tcW w:w="0" w:type="auto"/>
            <w:tcMar>
              <w:top w:w="80" w:type="dxa"/>
              <w:left w:w="100" w:type="dxa"/>
              <w:bottom w:w="80" w:type="dxa"/>
              <w:right w:w="100" w:type="dxa"/>
            </w:tcMar>
          </w:tcPr>
          <w:p w14:paraId="0F6B4B0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Cleaned the symptom dataset and BRFSS survey dataset; trained and evaluated the Random Forest disease and risk models; serialized models with pickle/</w:t>
            </w:r>
            <w:proofErr w:type="spellStart"/>
            <w:r w:rsidRPr="003258FC">
              <w:rPr>
                <w:rFonts w:ascii="Times New Roman" w:hAnsi="Times New Roman" w:cs="Times New Roman"/>
                <w:sz w:val="24"/>
                <w:szCs w:val="24"/>
              </w:rPr>
              <w:t>joblib</w:t>
            </w:r>
            <w:proofErr w:type="spellEnd"/>
            <w:r w:rsidRPr="003258FC">
              <w:rPr>
                <w:rFonts w:ascii="Times New Roman" w:hAnsi="Times New Roman" w:cs="Times New Roman"/>
                <w:sz w:val="24"/>
                <w:szCs w:val="24"/>
              </w:rPr>
              <w:t>.</w:t>
            </w:r>
          </w:p>
        </w:tc>
      </w:tr>
      <w:tr w:rsidR="00F421D2" w:rsidRPr="003258FC" w14:paraId="3A33CEBB" w14:textId="77777777">
        <w:tc>
          <w:tcPr>
            <w:tcW w:w="0" w:type="auto"/>
            <w:tcMar>
              <w:top w:w="80" w:type="dxa"/>
              <w:left w:w="100" w:type="dxa"/>
              <w:bottom w:w="80" w:type="dxa"/>
              <w:right w:w="100" w:type="dxa"/>
            </w:tcMar>
          </w:tcPr>
          <w:p w14:paraId="24B230D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M2 — Backend API Development</w:t>
            </w:r>
          </w:p>
        </w:tc>
        <w:tc>
          <w:tcPr>
            <w:tcW w:w="0" w:type="auto"/>
            <w:tcMar>
              <w:top w:w="80" w:type="dxa"/>
              <w:left w:w="100" w:type="dxa"/>
              <w:bottom w:w="80" w:type="dxa"/>
              <w:right w:w="100" w:type="dxa"/>
            </w:tcMar>
          </w:tcPr>
          <w:p w14:paraId="6307B83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 xml:space="preserve">Built the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application: database schema (users, predictions, medical history, appointments, reports), authentication endpoints, and the core /predict and /risk-assessment endpoints.</w:t>
            </w:r>
          </w:p>
        </w:tc>
      </w:tr>
      <w:tr w:rsidR="00F421D2" w:rsidRPr="003258FC" w14:paraId="1A7605EF" w14:textId="77777777">
        <w:tc>
          <w:tcPr>
            <w:tcW w:w="0" w:type="auto"/>
            <w:tcMar>
              <w:top w:w="80" w:type="dxa"/>
              <w:left w:w="100" w:type="dxa"/>
              <w:bottom w:w="80" w:type="dxa"/>
              <w:right w:w="100" w:type="dxa"/>
            </w:tcMar>
          </w:tcPr>
          <w:p w14:paraId="708EBC3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M3 — Natural-Language Symptom Engine</w:t>
            </w:r>
          </w:p>
        </w:tc>
        <w:tc>
          <w:tcPr>
            <w:tcW w:w="0" w:type="auto"/>
            <w:tcMar>
              <w:top w:w="80" w:type="dxa"/>
              <w:left w:w="100" w:type="dxa"/>
              <w:bottom w:w="80" w:type="dxa"/>
              <w:right w:w="100" w:type="dxa"/>
            </w:tcMar>
          </w:tcPr>
          <w:p w14:paraId="2ED7737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Implemented the symptom-cleaning, alias-mapping, and sentence-matching logic so users can describe symptoms conversationally instead of selecting from a fixed list.</w:t>
            </w:r>
          </w:p>
        </w:tc>
      </w:tr>
      <w:tr w:rsidR="00F421D2" w:rsidRPr="003258FC" w14:paraId="03E61F44" w14:textId="77777777">
        <w:tc>
          <w:tcPr>
            <w:tcW w:w="0" w:type="auto"/>
            <w:tcMar>
              <w:top w:w="80" w:type="dxa"/>
              <w:left w:w="100" w:type="dxa"/>
              <w:bottom w:w="80" w:type="dxa"/>
              <w:right w:w="100" w:type="dxa"/>
            </w:tcMar>
          </w:tcPr>
          <w:p w14:paraId="3CCE69E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M4 — Patient-Facing Features</w:t>
            </w:r>
          </w:p>
        </w:tc>
        <w:tc>
          <w:tcPr>
            <w:tcW w:w="0" w:type="auto"/>
            <w:tcMar>
              <w:top w:w="80" w:type="dxa"/>
              <w:left w:w="100" w:type="dxa"/>
              <w:bottom w:w="80" w:type="dxa"/>
              <w:right w:w="100" w:type="dxa"/>
            </w:tcMar>
          </w:tcPr>
          <w:p w14:paraId="55C1B91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Added medical history management, prediction history, PDF medical report generation (</w:t>
            </w:r>
            <w:proofErr w:type="spellStart"/>
            <w:r w:rsidRPr="003258FC">
              <w:rPr>
                <w:rFonts w:ascii="Times New Roman" w:hAnsi="Times New Roman" w:cs="Times New Roman"/>
                <w:sz w:val="24"/>
                <w:szCs w:val="24"/>
              </w:rPr>
              <w:t>ReportLab</w:t>
            </w:r>
            <w:proofErr w:type="spellEnd"/>
            <w:r w:rsidRPr="003258FC">
              <w:rPr>
                <w:rFonts w:ascii="Times New Roman" w:hAnsi="Times New Roman" w:cs="Times New Roman"/>
                <w:sz w:val="24"/>
                <w:szCs w:val="24"/>
              </w:rPr>
              <w:t>), report file uploads, and appointment booking.</w:t>
            </w:r>
          </w:p>
        </w:tc>
      </w:tr>
      <w:tr w:rsidR="00F421D2" w:rsidRPr="003258FC" w14:paraId="7C35588F" w14:textId="77777777">
        <w:tc>
          <w:tcPr>
            <w:tcW w:w="0" w:type="auto"/>
            <w:tcMar>
              <w:top w:w="80" w:type="dxa"/>
              <w:left w:w="100" w:type="dxa"/>
              <w:bottom w:w="80" w:type="dxa"/>
              <w:right w:w="100" w:type="dxa"/>
            </w:tcMar>
          </w:tcPr>
          <w:p w14:paraId="2E4A35D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M5 — Frontend Development</w:t>
            </w:r>
          </w:p>
        </w:tc>
        <w:tc>
          <w:tcPr>
            <w:tcW w:w="0" w:type="auto"/>
            <w:tcMar>
              <w:top w:w="80" w:type="dxa"/>
              <w:left w:w="100" w:type="dxa"/>
              <w:bottom w:w="80" w:type="dxa"/>
              <w:right w:w="100" w:type="dxa"/>
            </w:tcMar>
          </w:tcPr>
          <w:p w14:paraId="7001480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 xml:space="preserve">Built the React application: landing page, Login/Register flows, Patient Dashboard, and Healthcare Provider Dashboard, using React Router for navigation and </w:t>
            </w:r>
            <w:proofErr w:type="gramStart"/>
            <w:r w:rsidRPr="003258FC">
              <w:rPr>
                <w:rFonts w:ascii="Times New Roman" w:hAnsi="Times New Roman" w:cs="Times New Roman"/>
                <w:sz w:val="24"/>
                <w:szCs w:val="24"/>
              </w:rPr>
              <w:t>Recharts</w:t>
            </w:r>
            <w:proofErr w:type="gramEnd"/>
            <w:r w:rsidRPr="003258FC">
              <w:rPr>
                <w:rFonts w:ascii="Times New Roman" w:hAnsi="Times New Roman" w:cs="Times New Roman"/>
                <w:sz w:val="24"/>
                <w:szCs w:val="24"/>
              </w:rPr>
              <w:t xml:space="preserve"> for analytics visualizations.</w:t>
            </w:r>
          </w:p>
        </w:tc>
      </w:tr>
      <w:tr w:rsidR="00F421D2" w:rsidRPr="003258FC" w14:paraId="58A08603" w14:textId="77777777">
        <w:tc>
          <w:tcPr>
            <w:tcW w:w="0" w:type="auto"/>
            <w:tcMar>
              <w:top w:w="80" w:type="dxa"/>
              <w:left w:w="100" w:type="dxa"/>
              <w:bottom w:w="80" w:type="dxa"/>
              <w:right w:w="100" w:type="dxa"/>
            </w:tcMar>
          </w:tcPr>
          <w:p w14:paraId="2593575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M6 — Role-Based Access &amp; Analytics</w:t>
            </w:r>
          </w:p>
        </w:tc>
        <w:tc>
          <w:tcPr>
            <w:tcW w:w="0" w:type="auto"/>
            <w:tcMar>
              <w:top w:w="80" w:type="dxa"/>
              <w:left w:w="100" w:type="dxa"/>
              <w:bottom w:w="80" w:type="dxa"/>
              <w:right w:w="100" w:type="dxa"/>
            </w:tcMar>
          </w:tcPr>
          <w:p w14:paraId="2089918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Implemented role-based redirection after login (Patient vs. Healthcare Provider) and the /analytics endpoint powering provider-side dashboards (total patients, predictions, disease distribution, risk distribution).</w:t>
            </w:r>
          </w:p>
        </w:tc>
      </w:tr>
      <w:tr w:rsidR="00F421D2" w:rsidRPr="003258FC" w14:paraId="42E14301" w14:textId="77777777">
        <w:tc>
          <w:tcPr>
            <w:tcW w:w="0" w:type="auto"/>
            <w:tcMar>
              <w:top w:w="80" w:type="dxa"/>
              <w:left w:w="100" w:type="dxa"/>
              <w:bottom w:w="80" w:type="dxa"/>
              <w:right w:w="100" w:type="dxa"/>
            </w:tcMar>
          </w:tcPr>
          <w:p w14:paraId="2142141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M7 — Deployment</w:t>
            </w:r>
          </w:p>
        </w:tc>
        <w:tc>
          <w:tcPr>
            <w:tcW w:w="0" w:type="auto"/>
            <w:tcMar>
              <w:top w:w="80" w:type="dxa"/>
              <w:left w:w="100" w:type="dxa"/>
              <w:bottom w:w="80" w:type="dxa"/>
              <w:right w:w="100" w:type="dxa"/>
            </w:tcMar>
          </w:tcPr>
          <w:p w14:paraId="7F0A22A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 xml:space="preserve">Containerized the backend with Docker and deployed it to Railway; deployed the React frontend to </w:t>
            </w:r>
            <w:proofErr w:type="spellStart"/>
            <w:r w:rsidRPr="003258FC">
              <w:rPr>
                <w:rFonts w:ascii="Times New Roman" w:hAnsi="Times New Roman" w:cs="Times New Roman"/>
                <w:sz w:val="24"/>
                <w:szCs w:val="24"/>
              </w:rPr>
              <w:t>Vercel</w:t>
            </w:r>
            <w:proofErr w:type="spellEnd"/>
            <w:r w:rsidRPr="003258FC">
              <w:rPr>
                <w:rFonts w:ascii="Times New Roman" w:hAnsi="Times New Roman" w:cs="Times New Roman"/>
                <w:sz w:val="24"/>
                <w:szCs w:val="24"/>
              </w:rPr>
              <w:t>; configured CORS between the two live domains.</w:t>
            </w:r>
          </w:p>
        </w:tc>
      </w:tr>
      <w:tr w:rsidR="00F421D2" w:rsidRPr="003258FC" w14:paraId="0BFA45CC" w14:textId="77777777">
        <w:tc>
          <w:tcPr>
            <w:tcW w:w="0" w:type="auto"/>
            <w:tcMar>
              <w:top w:w="80" w:type="dxa"/>
              <w:left w:w="100" w:type="dxa"/>
              <w:bottom w:w="80" w:type="dxa"/>
              <w:right w:w="100" w:type="dxa"/>
            </w:tcMar>
          </w:tcPr>
          <w:p w14:paraId="56D4567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M8 — Testing &amp; Refinement</w:t>
            </w:r>
          </w:p>
        </w:tc>
        <w:tc>
          <w:tcPr>
            <w:tcW w:w="0" w:type="auto"/>
            <w:tcMar>
              <w:top w:w="80" w:type="dxa"/>
              <w:left w:w="100" w:type="dxa"/>
              <w:bottom w:w="80" w:type="dxa"/>
              <w:right w:w="100" w:type="dxa"/>
            </w:tcMar>
          </w:tcPr>
          <w:p w14:paraId="2B0578D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End-to-end functional testing of prediction accuracy, symptom matching edge cases, authentication flows, and cross-origin API connectivity between the deployed frontend and backend.</w:t>
            </w:r>
          </w:p>
        </w:tc>
      </w:tr>
    </w:tbl>
    <w:p w14:paraId="1B546D97"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6.3 Key Implementation Challenges</w:t>
      </w:r>
    </w:p>
    <w:p w14:paraId="10FD0277"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Bridging free-text patient input with a fixed, structured symptom vocabulary required building a multi-stage matching pipeline (exact alias → exact dataset symptom → alias-in-sentence → dataset-symptom-in-sentence) rather than simple keyword matching.</w:t>
      </w:r>
    </w:p>
    <w:p w14:paraId="55544314"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Coordinating two independently deployed services (</w:t>
      </w:r>
      <w:proofErr w:type="spellStart"/>
      <w:r w:rsidRPr="003258FC">
        <w:rPr>
          <w:rFonts w:ascii="Times New Roman" w:hAnsi="Times New Roman" w:cs="Times New Roman"/>
          <w:sz w:val="24"/>
          <w:szCs w:val="24"/>
        </w:rPr>
        <w:t>Vercel</w:t>
      </w:r>
      <w:proofErr w:type="spellEnd"/>
      <w:r w:rsidRPr="003258FC">
        <w:rPr>
          <w:rFonts w:ascii="Times New Roman" w:hAnsi="Times New Roman" w:cs="Times New Roman"/>
          <w:sz w:val="24"/>
          <w:szCs w:val="24"/>
        </w:rPr>
        <w:t xml:space="preserve"> frontend and Railway backend) required careful CORS configuration and use of absolute API URLs in the frontend rather than relative paths.</w:t>
      </w:r>
    </w:p>
    <w:p w14:paraId="1C9E4AC8"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lastRenderedPageBreak/>
        <w:t xml:space="preserve">Generating on-demand, well-formatted PDF reports required structuring </w:t>
      </w:r>
      <w:proofErr w:type="spellStart"/>
      <w:r w:rsidRPr="003258FC">
        <w:rPr>
          <w:rFonts w:ascii="Times New Roman" w:hAnsi="Times New Roman" w:cs="Times New Roman"/>
          <w:sz w:val="24"/>
          <w:szCs w:val="24"/>
        </w:rPr>
        <w:t>ReportLab</w:t>
      </w:r>
      <w:proofErr w:type="spellEnd"/>
      <w:r w:rsidRPr="003258FC">
        <w:rPr>
          <w:rFonts w:ascii="Times New Roman" w:hAnsi="Times New Roman" w:cs="Times New Roman"/>
          <w:sz w:val="24"/>
          <w:szCs w:val="24"/>
        </w:rPr>
        <w:t xml:space="preserve"> </w:t>
      </w:r>
      <w:proofErr w:type="spellStart"/>
      <w:r w:rsidRPr="003258FC">
        <w:rPr>
          <w:rFonts w:ascii="Times New Roman" w:hAnsi="Times New Roman" w:cs="Times New Roman"/>
          <w:sz w:val="24"/>
          <w:szCs w:val="24"/>
        </w:rPr>
        <w:t>flowables</w:t>
      </w:r>
      <w:proofErr w:type="spellEnd"/>
      <w:r w:rsidRPr="003258FC">
        <w:rPr>
          <w:rFonts w:ascii="Times New Roman" w:hAnsi="Times New Roman" w:cs="Times New Roman"/>
          <w:sz w:val="24"/>
          <w:szCs w:val="24"/>
        </w:rPr>
        <w:t xml:space="preserve"> (paragraphs, spacers, headings) to mirror the exact structure of the in-app prediction results.</w:t>
      </w:r>
    </w:p>
    <w:p w14:paraId="7FA79F7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5C9C8226"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7. User Roles &amp; Dashboard</w:t>
      </w:r>
    </w:p>
    <w:p w14:paraId="7B39CC62"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7.1 Roles</w:t>
      </w:r>
    </w:p>
    <w:p w14:paraId="7362D0F9"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MedAssist AI supports two user roles, selected at both registration and login, which determine the dashboard a user is routed to after authentication.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6210"/>
        <w:gridCol w:w="2210"/>
      </w:tblGrid>
      <w:tr w:rsidR="00F421D2" w:rsidRPr="003258FC" w14:paraId="7C5D0A3A" w14:textId="77777777">
        <w:trPr>
          <w:tblHeader/>
        </w:trPr>
        <w:tc>
          <w:tcPr>
            <w:tcW w:w="0" w:type="auto"/>
            <w:shd w:val="clear" w:color="auto" w:fill="F3ECFF"/>
            <w:tcMar>
              <w:top w:w="80" w:type="dxa"/>
              <w:left w:w="100" w:type="dxa"/>
              <w:bottom w:w="80" w:type="dxa"/>
              <w:right w:w="100" w:type="dxa"/>
            </w:tcMar>
          </w:tcPr>
          <w:p w14:paraId="30F7C69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Role</w:t>
            </w:r>
          </w:p>
        </w:tc>
        <w:tc>
          <w:tcPr>
            <w:tcW w:w="0" w:type="auto"/>
            <w:shd w:val="clear" w:color="auto" w:fill="F3ECFF"/>
            <w:tcMar>
              <w:top w:w="80" w:type="dxa"/>
              <w:left w:w="100" w:type="dxa"/>
              <w:bottom w:w="80" w:type="dxa"/>
              <w:right w:w="100" w:type="dxa"/>
            </w:tcMar>
          </w:tcPr>
          <w:p w14:paraId="2C8A322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Primary Purpose</w:t>
            </w:r>
          </w:p>
        </w:tc>
        <w:tc>
          <w:tcPr>
            <w:tcW w:w="0" w:type="auto"/>
            <w:shd w:val="clear" w:color="auto" w:fill="F3ECFF"/>
            <w:tcMar>
              <w:top w:w="80" w:type="dxa"/>
              <w:left w:w="100" w:type="dxa"/>
              <w:bottom w:w="80" w:type="dxa"/>
              <w:right w:w="100" w:type="dxa"/>
            </w:tcMar>
          </w:tcPr>
          <w:p w14:paraId="4CB2A47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Dashboard</w:t>
            </w:r>
          </w:p>
        </w:tc>
      </w:tr>
      <w:tr w:rsidR="00F421D2" w:rsidRPr="003258FC" w14:paraId="33DF7156" w14:textId="77777777">
        <w:tc>
          <w:tcPr>
            <w:tcW w:w="0" w:type="auto"/>
            <w:tcMar>
              <w:top w:w="80" w:type="dxa"/>
              <w:left w:w="100" w:type="dxa"/>
              <w:bottom w:w="80" w:type="dxa"/>
              <w:right w:w="100" w:type="dxa"/>
            </w:tcMar>
          </w:tcPr>
          <w:p w14:paraId="185E437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Patient</w:t>
            </w:r>
          </w:p>
        </w:tc>
        <w:tc>
          <w:tcPr>
            <w:tcW w:w="0" w:type="auto"/>
            <w:tcMar>
              <w:top w:w="80" w:type="dxa"/>
              <w:left w:w="100" w:type="dxa"/>
              <w:bottom w:w="80" w:type="dxa"/>
              <w:right w:w="100" w:type="dxa"/>
            </w:tcMar>
          </w:tcPr>
          <w:p w14:paraId="734EF16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Log symptoms, view predictions and risk, manage personal medical history, book appointments, and download reports</w:t>
            </w:r>
          </w:p>
        </w:tc>
        <w:tc>
          <w:tcPr>
            <w:tcW w:w="0" w:type="auto"/>
            <w:tcMar>
              <w:top w:w="80" w:type="dxa"/>
              <w:left w:w="100" w:type="dxa"/>
              <w:bottom w:w="80" w:type="dxa"/>
              <w:right w:w="100" w:type="dxa"/>
            </w:tcMar>
          </w:tcPr>
          <w:p w14:paraId="368F55E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Patient Dashboard</w:t>
            </w:r>
          </w:p>
        </w:tc>
      </w:tr>
      <w:tr w:rsidR="00F421D2" w:rsidRPr="003258FC" w14:paraId="7DB5C41C" w14:textId="77777777">
        <w:tc>
          <w:tcPr>
            <w:tcW w:w="0" w:type="auto"/>
            <w:tcMar>
              <w:top w:w="80" w:type="dxa"/>
              <w:left w:w="100" w:type="dxa"/>
              <w:bottom w:w="80" w:type="dxa"/>
              <w:right w:w="100" w:type="dxa"/>
            </w:tcMar>
          </w:tcPr>
          <w:p w14:paraId="1E0BB1B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Healthcare Provider</w:t>
            </w:r>
          </w:p>
        </w:tc>
        <w:tc>
          <w:tcPr>
            <w:tcW w:w="0" w:type="auto"/>
            <w:tcMar>
              <w:top w:w="80" w:type="dxa"/>
              <w:left w:w="100" w:type="dxa"/>
              <w:bottom w:w="80" w:type="dxa"/>
              <w:right w:w="100" w:type="dxa"/>
            </w:tcMar>
          </w:tcPr>
          <w:p w14:paraId="41AE235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Monitor patients, review predictions and reports, and view platform-wide analytics</w:t>
            </w:r>
          </w:p>
        </w:tc>
        <w:tc>
          <w:tcPr>
            <w:tcW w:w="0" w:type="auto"/>
            <w:tcMar>
              <w:top w:w="80" w:type="dxa"/>
              <w:left w:w="100" w:type="dxa"/>
              <w:bottom w:w="80" w:type="dxa"/>
              <w:right w:w="100" w:type="dxa"/>
            </w:tcMar>
          </w:tcPr>
          <w:p w14:paraId="508E49E5"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Healthcare Provider Dashboard</w:t>
            </w:r>
          </w:p>
        </w:tc>
      </w:tr>
    </w:tbl>
    <w:p w14:paraId="413151EB"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7.2 Patient Dashboard Features</w:t>
      </w:r>
    </w:p>
    <w:p w14:paraId="1C208601"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Symptom Prediction: Free-text symptom entry that returns the predicted disease, confidence score, risk level, matched/unrecognized symptoms, alternative possible diseases, and detailed healthcare recommendations (treatment, prevention, follow-up).</w:t>
      </w:r>
    </w:p>
    <w:p w14:paraId="26C1A1D7"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Prediction History: A running log of the patient's previous predictions, retrieved and filtered from the /predictions endpoint by patient name.</w:t>
      </w:r>
    </w:p>
    <w:p w14:paraId="6D6A87E6"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Medical History: Editable fields for allergies, current medications, and previous treatments, persisted via the /medical-history endpoints.</w:t>
      </w:r>
    </w:p>
    <w:p w14:paraId="2AEC77BF"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Report Upload &amp; Report List: Ability to upload existing medical documents and view previously uploaded/generated reports.</w:t>
      </w:r>
    </w:p>
    <w:p w14:paraId="4CBA9129"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PDF Medical Report Generation: One-click generation and download of a formatted PDF summarizing the patient's latest prediction and recommendations.</w:t>
      </w:r>
    </w:p>
    <w:p w14:paraId="2C5FA345"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Appointment Booking: A form to book an appointment with a healthcare provider, specifying date, time, consultation type (e.g., Online), and reason for visit.</w:t>
      </w:r>
    </w:p>
    <w:p w14:paraId="6C074B95"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Preferences: Toggle notification settings (general, report, and prediction notifications) and a light/dark theme preference.</w:t>
      </w:r>
    </w:p>
    <w:p w14:paraId="6EEB71D6"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7.3 Healthcare Provider Dashboard Features</w:t>
      </w:r>
    </w:p>
    <w:p w14:paraId="597B0F5C"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Patient Overview: A consolidated list of registered patients drawn from the /</w:t>
      </w:r>
      <w:proofErr w:type="gramStart"/>
      <w:r w:rsidRPr="003258FC">
        <w:rPr>
          <w:rFonts w:ascii="Times New Roman" w:hAnsi="Times New Roman" w:cs="Times New Roman"/>
          <w:sz w:val="24"/>
          <w:szCs w:val="24"/>
        </w:rPr>
        <w:t>patients</w:t>
      </w:r>
      <w:proofErr w:type="gramEnd"/>
      <w:r w:rsidRPr="003258FC">
        <w:rPr>
          <w:rFonts w:ascii="Times New Roman" w:hAnsi="Times New Roman" w:cs="Times New Roman"/>
          <w:sz w:val="24"/>
          <w:szCs w:val="24"/>
        </w:rPr>
        <w:t xml:space="preserve"> endpoint.</w:t>
      </w:r>
    </w:p>
    <w:p w14:paraId="6109168F"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Predictions Overview: Visibility into all patient predictions across the platform.</w:t>
      </w:r>
    </w:p>
    <w:p w14:paraId="34B3597F"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Reports Overview: Access to uploaded and generated patient reports.</w:t>
      </w:r>
    </w:p>
    <w:p w14:paraId="5F7D260A"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Appointments Overview: Visibility into booked appointments across patients.</w:t>
      </w:r>
    </w:p>
    <w:p w14:paraId="5F2943B8"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Analytics: Aggregate, chart-based statistics — total patients, total predictions, total reports, total appointments, disease distribution, and risk-level distribution — visualized using Recharts.</w:t>
      </w:r>
    </w:p>
    <w:p w14:paraId="4D17CDDF"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7.4 Authentication Flow</w:t>
      </w:r>
    </w:p>
    <w:p w14:paraId="2541D0A9"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Registration collects full name, age, gender, phone number, email, password, and role, storing the record in both the SQLite users table and a CSV backup file. Login validates the email, password, and role </w:t>
      </w:r>
      <w:r w:rsidRPr="003258FC">
        <w:rPr>
          <w:rFonts w:ascii="Times New Roman" w:hAnsi="Times New Roman" w:cs="Times New Roman"/>
          <w:sz w:val="24"/>
          <w:szCs w:val="24"/>
        </w:rPr>
        <w:lastRenderedPageBreak/>
        <w:t xml:space="preserve">combination against the database; on success, the user's profile is stored in the browser's </w:t>
      </w:r>
      <w:proofErr w:type="spellStart"/>
      <w:r w:rsidRPr="003258FC">
        <w:rPr>
          <w:rFonts w:ascii="Times New Roman" w:hAnsi="Times New Roman" w:cs="Times New Roman"/>
          <w:sz w:val="24"/>
          <w:szCs w:val="24"/>
        </w:rPr>
        <w:t>localStorage</w:t>
      </w:r>
      <w:proofErr w:type="spellEnd"/>
      <w:r w:rsidRPr="003258FC">
        <w:rPr>
          <w:rFonts w:ascii="Times New Roman" w:hAnsi="Times New Roman" w:cs="Times New Roman"/>
          <w:sz w:val="24"/>
          <w:szCs w:val="24"/>
        </w:rPr>
        <w:t xml:space="preserve"> and the app routes the user to the dashboard matching their role.</w:t>
      </w:r>
    </w:p>
    <w:p w14:paraId="68EEA56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264C6199"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8. Testing &amp; Performance Evaluation</w:t>
      </w:r>
    </w:p>
    <w:p w14:paraId="5B48E3C0"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8.1 Model Evaluation Methodology</w:t>
      </w:r>
    </w:p>
    <w:p w14:paraId="16562D4C"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The disease-prediction model was evaluated using a held-out test split (20% of the dataset, stratified by disease class to preserve class balance) that the model never saw during training. Standard classification metrics — accuracy, weighted precision, weighted recall, and weighted F1-score — along with a full classification report and confusion matrix, were generated using scikit-</w:t>
      </w:r>
      <w:proofErr w:type="spellStart"/>
      <w:r w:rsidRPr="003258FC">
        <w:rPr>
          <w:rFonts w:ascii="Times New Roman" w:hAnsi="Times New Roman" w:cs="Times New Roman"/>
          <w:sz w:val="24"/>
          <w:szCs w:val="24"/>
        </w:rPr>
        <w:t>learn's</w:t>
      </w:r>
      <w:proofErr w:type="spellEnd"/>
      <w:r w:rsidRPr="003258FC">
        <w:rPr>
          <w:rFonts w:ascii="Times New Roman" w:hAnsi="Times New Roman" w:cs="Times New Roman"/>
          <w:sz w:val="24"/>
          <w:szCs w:val="24"/>
        </w:rPr>
        <w:t xml:space="preserve"> evaluation utilities.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5"/>
        <w:gridCol w:w="2885"/>
      </w:tblGrid>
      <w:tr w:rsidR="00F421D2" w:rsidRPr="003258FC" w14:paraId="214991FE" w14:textId="77777777">
        <w:trPr>
          <w:tblHeader/>
        </w:trPr>
        <w:tc>
          <w:tcPr>
            <w:tcW w:w="0" w:type="auto"/>
            <w:shd w:val="clear" w:color="auto" w:fill="F3ECFF"/>
            <w:tcMar>
              <w:top w:w="80" w:type="dxa"/>
              <w:left w:w="100" w:type="dxa"/>
              <w:bottom w:w="80" w:type="dxa"/>
              <w:right w:w="100" w:type="dxa"/>
            </w:tcMar>
          </w:tcPr>
          <w:p w14:paraId="0314695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Metric</w:t>
            </w:r>
          </w:p>
        </w:tc>
        <w:tc>
          <w:tcPr>
            <w:tcW w:w="0" w:type="auto"/>
            <w:shd w:val="clear" w:color="auto" w:fill="F3ECFF"/>
            <w:tcMar>
              <w:top w:w="80" w:type="dxa"/>
              <w:left w:w="100" w:type="dxa"/>
              <w:bottom w:w="80" w:type="dxa"/>
              <w:right w:w="100" w:type="dxa"/>
            </w:tcMar>
          </w:tcPr>
          <w:p w14:paraId="411A194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Value</w:t>
            </w:r>
          </w:p>
        </w:tc>
      </w:tr>
      <w:tr w:rsidR="00F421D2" w:rsidRPr="003258FC" w14:paraId="4909583A" w14:textId="77777777">
        <w:tc>
          <w:tcPr>
            <w:tcW w:w="0" w:type="auto"/>
            <w:tcMar>
              <w:top w:w="80" w:type="dxa"/>
              <w:left w:w="100" w:type="dxa"/>
              <w:bottom w:w="80" w:type="dxa"/>
              <w:right w:w="100" w:type="dxa"/>
            </w:tcMar>
          </w:tcPr>
          <w:p w14:paraId="1E7280C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Training samples</w:t>
            </w:r>
          </w:p>
        </w:tc>
        <w:tc>
          <w:tcPr>
            <w:tcW w:w="0" w:type="auto"/>
            <w:tcMar>
              <w:top w:w="80" w:type="dxa"/>
              <w:left w:w="100" w:type="dxa"/>
              <w:bottom w:w="80" w:type="dxa"/>
              <w:right w:w="100" w:type="dxa"/>
            </w:tcMar>
          </w:tcPr>
          <w:p w14:paraId="29C36BB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3,936</w:t>
            </w:r>
          </w:p>
        </w:tc>
      </w:tr>
      <w:tr w:rsidR="00F421D2" w:rsidRPr="003258FC" w14:paraId="001744BD" w14:textId="77777777">
        <w:tc>
          <w:tcPr>
            <w:tcW w:w="0" w:type="auto"/>
            <w:tcMar>
              <w:top w:w="80" w:type="dxa"/>
              <w:left w:w="100" w:type="dxa"/>
              <w:bottom w:w="80" w:type="dxa"/>
              <w:right w:w="100" w:type="dxa"/>
            </w:tcMar>
          </w:tcPr>
          <w:p w14:paraId="068A7AB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Testing samples (unseen)</w:t>
            </w:r>
          </w:p>
        </w:tc>
        <w:tc>
          <w:tcPr>
            <w:tcW w:w="0" w:type="auto"/>
            <w:tcMar>
              <w:top w:w="80" w:type="dxa"/>
              <w:left w:w="100" w:type="dxa"/>
              <w:bottom w:w="80" w:type="dxa"/>
              <w:right w:w="100" w:type="dxa"/>
            </w:tcMar>
          </w:tcPr>
          <w:p w14:paraId="0993A46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984</w:t>
            </w:r>
          </w:p>
        </w:tc>
      </w:tr>
      <w:tr w:rsidR="00F421D2" w:rsidRPr="003258FC" w14:paraId="738DD390" w14:textId="77777777">
        <w:tc>
          <w:tcPr>
            <w:tcW w:w="0" w:type="auto"/>
            <w:tcMar>
              <w:top w:w="80" w:type="dxa"/>
              <w:left w:w="100" w:type="dxa"/>
              <w:bottom w:w="80" w:type="dxa"/>
              <w:right w:w="100" w:type="dxa"/>
            </w:tcMar>
          </w:tcPr>
          <w:p w14:paraId="17B4AC0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Accuracy</w:t>
            </w:r>
          </w:p>
        </w:tc>
        <w:tc>
          <w:tcPr>
            <w:tcW w:w="0" w:type="auto"/>
            <w:tcMar>
              <w:top w:w="80" w:type="dxa"/>
              <w:left w:w="100" w:type="dxa"/>
              <w:bottom w:w="80" w:type="dxa"/>
              <w:right w:w="100" w:type="dxa"/>
            </w:tcMar>
          </w:tcPr>
          <w:p w14:paraId="09393AB4"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r w:rsidR="00F421D2" w:rsidRPr="003258FC" w14:paraId="3D27F9B9" w14:textId="77777777">
        <w:tc>
          <w:tcPr>
            <w:tcW w:w="0" w:type="auto"/>
            <w:tcMar>
              <w:top w:w="80" w:type="dxa"/>
              <w:left w:w="100" w:type="dxa"/>
              <w:bottom w:w="80" w:type="dxa"/>
              <w:right w:w="100" w:type="dxa"/>
            </w:tcMar>
          </w:tcPr>
          <w:p w14:paraId="22FA309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Weighted Precision</w:t>
            </w:r>
          </w:p>
        </w:tc>
        <w:tc>
          <w:tcPr>
            <w:tcW w:w="0" w:type="auto"/>
            <w:tcMar>
              <w:top w:w="80" w:type="dxa"/>
              <w:left w:w="100" w:type="dxa"/>
              <w:bottom w:w="80" w:type="dxa"/>
              <w:right w:w="100" w:type="dxa"/>
            </w:tcMar>
          </w:tcPr>
          <w:p w14:paraId="7327139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r w:rsidR="00F421D2" w:rsidRPr="003258FC" w14:paraId="4DD2DF7D" w14:textId="77777777">
        <w:tc>
          <w:tcPr>
            <w:tcW w:w="0" w:type="auto"/>
            <w:tcMar>
              <w:top w:w="80" w:type="dxa"/>
              <w:left w:w="100" w:type="dxa"/>
              <w:bottom w:w="80" w:type="dxa"/>
              <w:right w:w="100" w:type="dxa"/>
            </w:tcMar>
          </w:tcPr>
          <w:p w14:paraId="41A414E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Weighted Recall</w:t>
            </w:r>
          </w:p>
        </w:tc>
        <w:tc>
          <w:tcPr>
            <w:tcW w:w="0" w:type="auto"/>
            <w:tcMar>
              <w:top w:w="80" w:type="dxa"/>
              <w:left w:w="100" w:type="dxa"/>
              <w:bottom w:w="80" w:type="dxa"/>
              <w:right w:w="100" w:type="dxa"/>
            </w:tcMar>
          </w:tcPr>
          <w:p w14:paraId="4EC3EFC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r w:rsidR="00F421D2" w:rsidRPr="003258FC" w14:paraId="40FD2C06" w14:textId="77777777">
        <w:tc>
          <w:tcPr>
            <w:tcW w:w="0" w:type="auto"/>
            <w:tcMar>
              <w:top w:w="80" w:type="dxa"/>
              <w:left w:w="100" w:type="dxa"/>
              <w:bottom w:w="80" w:type="dxa"/>
              <w:right w:w="100" w:type="dxa"/>
            </w:tcMar>
          </w:tcPr>
          <w:p w14:paraId="2DD4A6B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Weighted F1-Score</w:t>
            </w:r>
          </w:p>
        </w:tc>
        <w:tc>
          <w:tcPr>
            <w:tcW w:w="0" w:type="auto"/>
            <w:tcMar>
              <w:top w:w="80" w:type="dxa"/>
              <w:left w:w="100" w:type="dxa"/>
              <w:bottom w:w="80" w:type="dxa"/>
              <w:right w:w="100" w:type="dxa"/>
            </w:tcMar>
          </w:tcPr>
          <w:p w14:paraId="520C67F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100.00%</w:t>
            </w:r>
          </w:p>
        </w:tc>
      </w:tr>
    </w:tbl>
    <w:p w14:paraId="4B8EABFC"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8.2 Functional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5095"/>
        <w:gridCol w:w="3036"/>
      </w:tblGrid>
      <w:tr w:rsidR="00F421D2" w:rsidRPr="003258FC" w14:paraId="2E2DC8D1" w14:textId="77777777">
        <w:trPr>
          <w:tblHeader/>
        </w:trPr>
        <w:tc>
          <w:tcPr>
            <w:tcW w:w="0" w:type="auto"/>
            <w:shd w:val="clear" w:color="auto" w:fill="F3ECFF"/>
            <w:tcMar>
              <w:top w:w="80" w:type="dxa"/>
              <w:left w:w="100" w:type="dxa"/>
              <w:bottom w:w="80" w:type="dxa"/>
              <w:right w:w="100" w:type="dxa"/>
            </w:tcMar>
          </w:tcPr>
          <w:p w14:paraId="3B68B92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Test Area</w:t>
            </w:r>
          </w:p>
        </w:tc>
        <w:tc>
          <w:tcPr>
            <w:tcW w:w="0" w:type="auto"/>
            <w:shd w:val="clear" w:color="auto" w:fill="F3ECFF"/>
            <w:tcMar>
              <w:top w:w="80" w:type="dxa"/>
              <w:left w:w="100" w:type="dxa"/>
              <w:bottom w:w="80" w:type="dxa"/>
              <w:right w:w="100" w:type="dxa"/>
            </w:tcMar>
          </w:tcPr>
          <w:p w14:paraId="3B94593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Test Description</w:t>
            </w:r>
          </w:p>
        </w:tc>
        <w:tc>
          <w:tcPr>
            <w:tcW w:w="0" w:type="auto"/>
            <w:shd w:val="clear" w:color="auto" w:fill="F3ECFF"/>
            <w:tcMar>
              <w:top w:w="80" w:type="dxa"/>
              <w:left w:w="100" w:type="dxa"/>
              <w:bottom w:w="80" w:type="dxa"/>
              <w:right w:w="100" w:type="dxa"/>
            </w:tcMar>
          </w:tcPr>
          <w:p w14:paraId="452EC44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Result</w:t>
            </w:r>
          </w:p>
        </w:tc>
      </w:tr>
      <w:tr w:rsidR="00F421D2" w:rsidRPr="003258FC" w14:paraId="7C8822D5" w14:textId="77777777">
        <w:tc>
          <w:tcPr>
            <w:tcW w:w="0" w:type="auto"/>
            <w:tcMar>
              <w:top w:w="80" w:type="dxa"/>
              <w:left w:w="100" w:type="dxa"/>
              <w:bottom w:w="80" w:type="dxa"/>
              <w:right w:w="100" w:type="dxa"/>
            </w:tcMar>
          </w:tcPr>
          <w:p w14:paraId="2D7DC3A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Authentication</w:t>
            </w:r>
          </w:p>
        </w:tc>
        <w:tc>
          <w:tcPr>
            <w:tcW w:w="0" w:type="auto"/>
            <w:tcMar>
              <w:top w:w="80" w:type="dxa"/>
              <w:left w:w="100" w:type="dxa"/>
              <w:bottom w:w="80" w:type="dxa"/>
              <w:right w:w="100" w:type="dxa"/>
            </w:tcMar>
          </w:tcPr>
          <w:p w14:paraId="4CC7D3A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Register a new Patient and Healthcare Provider account; log in with correct/incorrect credentials</w:t>
            </w:r>
          </w:p>
        </w:tc>
        <w:tc>
          <w:tcPr>
            <w:tcW w:w="0" w:type="auto"/>
            <w:tcMar>
              <w:top w:w="80" w:type="dxa"/>
              <w:left w:w="100" w:type="dxa"/>
              <w:bottom w:w="80" w:type="dxa"/>
              <w:right w:w="100" w:type="dxa"/>
            </w:tcMar>
          </w:tcPr>
          <w:p w14:paraId="2910974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correct role-based redirect; invalid credentials rejected</w:t>
            </w:r>
          </w:p>
        </w:tc>
      </w:tr>
      <w:tr w:rsidR="00F421D2" w:rsidRPr="003258FC" w14:paraId="2571CE05" w14:textId="77777777">
        <w:tc>
          <w:tcPr>
            <w:tcW w:w="0" w:type="auto"/>
            <w:tcMar>
              <w:top w:w="80" w:type="dxa"/>
              <w:left w:w="100" w:type="dxa"/>
              <w:bottom w:w="80" w:type="dxa"/>
              <w:right w:w="100" w:type="dxa"/>
            </w:tcMar>
          </w:tcPr>
          <w:p w14:paraId="0DAD2D62"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Symptom Prediction</w:t>
            </w:r>
          </w:p>
        </w:tc>
        <w:tc>
          <w:tcPr>
            <w:tcW w:w="0" w:type="auto"/>
            <w:tcMar>
              <w:top w:w="80" w:type="dxa"/>
              <w:left w:w="100" w:type="dxa"/>
              <w:bottom w:w="80" w:type="dxa"/>
              <w:right w:w="100" w:type="dxa"/>
            </w:tcMar>
          </w:tcPr>
          <w:p w14:paraId="47B2C09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Submit natural-language symptoms (e.g., "I have a headache and my head hurts")</w:t>
            </w:r>
          </w:p>
        </w:tc>
        <w:tc>
          <w:tcPr>
            <w:tcW w:w="0" w:type="auto"/>
            <w:tcMar>
              <w:top w:w="80" w:type="dxa"/>
              <w:left w:w="100" w:type="dxa"/>
              <w:bottom w:w="80" w:type="dxa"/>
              <w:right w:w="100" w:type="dxa"/>
            </w:tcMar>
          </w:tcPr>
          <w:p w14:paraId="2F92952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correctly mapped to the headache symptom feature</w:t>
            </w:r>
          </w:p>
        </w:tc>
      </w:tr>
      <w:tr w:rsidR="00F421D2" w:rsidRPr="003258FC" w14:paraId="6458AF77" w14:textId="77777777">
        <w:tc>
          <w:tcPr>
            <w:tcW w:w="0" w:type="auto"/>
            <w:tcMar>
              <w:top w:w="80" w:type="dxa"/>
              <w:left w:w="100" w:type="dxa"/>
              <w:bottom w:w="80" w:type="dxa"/>
              <w:right w:w="100" w:type="dxa"/>
            </w:tcMar>
          </w:tcPr>
          <w:p w14:paraId="19F9542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Unrecognized Symptoms</w:t>
            </w:r>
          </w:p>
        </w:tc>
        <w:tc>
          <w:tcPr>
            <w:tcW w:w="0" w:type="auto"/>
            <w:tcMar>
              <w:top w:w="80" w:type="dxa"/>
              <w:left w:w="100" w:type="dxa"/>
              <w:bottom w:w="80" w:type="dxa"/>
              <w:right w:w="100" w:type="dxa"/>
            </w:tcMar>
          </w:tcPr>
          <w:p w14:paraId="0D1E612B"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Submit nonsensical or unrelated text</w:t>
            </w:r>
          </w:p>
        </w:tc>
        <w:tc>
          <w:tcPr>
            <w:tcW w:w="0" w:type="auto"/>
            <w:tcMar>
              <w:top w:w="80" w:type="dxa"/>
              <w:left w:w="100" w:type="dxa"/>
              <w:bottom w:w="80" w:type="dxa"/>
              <w:right w:w="100" w:type="dxa"/>
            </w:tcMar>
          </w:tcPr>
          <w:p w14:paraId="618271E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returned as unrecognized with guidance to rephrase</w:t>
            </w:r>
          </w:p>
        </w:tc>
      </w:tr>
      <w:tr w:rsidR="00F421D2" w:rsidRPr="003258FC" w14:paraId="15624769" w14:textId="77777777">
        <w:tc>
          <w:tcPr>
            <w:tcW w:w="0" w:type="auto"/>
            <w:tcMar>
              <w:top w:w="80" w:type="dxa"/>
              <w:left w:w="100" w:type="dxa"/>
              <w:bottom w:w="80" w:type="dxa"/>
              <w:right w:w="100" w:type="dxa"/>
            </w:tcMar>
          </w:tcPr>
          <w:p w14:paraId="39504E6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Risk Assessment</w:t>
            </w:r>
          </w:p>
        </w:tc>
        <w:tc>
          <w:tcPr>
            <w:tcW w:w="0" w:type="auto"/>
            <w:tcMar>
              <w:top w:w="80" w:type="dxa"/>
              <w:left w:w="100" w:type="dxa"/>
              <w:bottom w:w="80" w:type="dxa"/>
              <w:right w:w="100" w:type="dxa"/>
            </w:tcMar>
          </w:tcPr>
          <w:p w14:paraId="58DDC8D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Submit BRFSS-style lifestyle/health inputs</w:t>
            </w:r>
          </w:p>
        </w:tc>
        <w:tc>
          <w:tcPr>
            <w:tcW w:w="0" w:type="auto"/>
            <w:tcMar>
              <w:top w:w="80" w:type="dxa"/>
              <w:left w:w="100" w:type="dxa"/>
              <w:bottom w:w="80" w:type="dxa"/>
              <w:right w:w="100" w:type="dxa"/>
            </w:tcMar>
          </w:tcPr>
          <w:p w14:paraId="4F6FF6F7"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returns a risk level with confidence score</w:t>
            </w:r>
          </w:p>
        </w:tc>
      </w:tr>
      <w:tr w:rsidR="00F421D2" w:rsidRPr="003258FC" w14:paraId="1E067B12" w14:textId="77777777">
        <w:tc>
          <w:tcPr>
            <w:tcW w:w="0" w:type="auto"/>
            <w:tcMar>
              <w:top w:w="80" w:type="dxa"/>
              <w:left w:w="100" w:type="dxa"/>
              <w:bottom w:w="80" w:type="dxa"/>
              <w:right w:w="100" w:type="dxa"/>
            </w:tcMar>
          </w:tcPr>
          <w:p w14:paraId="765A4D4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PDF Report Generation</w:t>
            </w:r>
          </w:p>
        </w:tc>
        <w:tc>
          <w:tcPr>
            <w:tcW w:w="0" w:type="auto"/>
            <w:tcMar>
              <w:top w:w="80" w:type="dxa"/>
              <w:left w:w="100" w:type="dxa"/>
              <w:bottom w:w="80" w:type="dxa"/>
              <w:right w:w="100" w:type="dxa"/>
            </w:tcMar>
          </w:tcPr>
          <w:p w14:paraId="0153773C"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Generate a report after a prediction exists for a patient</w:t>
            </w:r>
          </w:p>
        </w:tc>
        <w:tc>
          <w:tcPr>
            <w:tcW w:w="0" w:type="auto"/>
            <w:tcMar>
              <w:top w:w="80" w:type="dxa"/>
              <w:left w:w="100" w:type="dxa"/>
              <w:bottom w:w="80" w:type="dxa"/>
              <w:right w:w="100" w:type="dxa"/>
            </w:tcMar>
          </w:tcPr>
          <w:p w14:paraId="7A11F58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downloadable, correctly formatted PDF returned</w:t>
            </w:r>
          </w:p>
        </w:tc>
      </w:tr>
      <w:tr w:rsidR="00F421D2" w:rsidRPr="003258FC" w14:paraId="7481812C" w14:textId="77777777">
        <w:tc>
          <w:tcPr>
            <w:tcW w:w="0" w:type="auto"/>
            <w:tcMar>
              <w:top w:w="80" w:type="dxa"/>
              <w:left w:w="100" w:type="dxa"/>
              <w:bottom w:w="80" w:type="dxa"/>
              <w:right w:w="100" w:type="dxa"/>
            </w:tcMar>
          </w:tcPr>
          <w:p w14:paraId="79AC13D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Medical History</w:t>
            </w:r>
          </w:p>
        </w:tc>
        <w:tc>
          <w:tcPr>
            <w:tcW w:w="0" w:type="auto"/>
            <w:tcMar>
              <w:top w:w="80" w:type="dxa"/>
              <w:left w:w="100" w:type="dxa"/>
              <w:bottom w:w="80" w:type="dxa"/>
              <w:right w:w="100" w:type="dxa"/>
            </w:tcMar>
          </w:tcPr>
          <w:p w14:paraId="59810E3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Save and retrieve allergies/medications/previous treatments</w:t>
            </w:r>
          </w:p>
        </w:tc>
        <w:tc>
          <w:tcPr>
            <w:tcW w:w="0" w:type="auto"/>
            <w:tcMar>
              <w:top w:w="80" w:type="dxa"/>
              <w:left w:w="100" w:type="dxa"/>
              <w:bottom w:w="80" w:type="dxa"/>
              <w:right w:w="100" w:type="dxa"/>
            </w:tcMar>
          </w:tcPr>
          <w:p w14:paraId="470A62EA"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data persists and reloads correctly per patient</w:t>
            </w:r>
          </w:p>
        </w:tc>
      </w:tr>
      <w:tr w:rsidR="00F421D2" w:rsidRPr="003258FC" w14:paraId="63A243AA" w14:textId="77777777">
        <w:tc>
          <w:tcPr>
            <w:tcW w:w="0" w:type="auto"/>
            <w:tcMar>
              <w:top w:w="80" w:type="dxa"/>
              <w:left w:w="100" w:type="dxa"/>
              <w:bottom w:w="80" w:type="dxa"/>
              <w:right w:w="100" w:type="dxa"/>
            </w:tcMar>
          </w:tcPr>
          <w:p w14:paraId="274570D8"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Appointment Booking</w:t>
            </w:r>
          </w:p>
        </w:tc>
        <w:tc>
          <w:tcPr>
            <w:tcW w:w="0" w:type="auto"/>
            <w:tcMar>
              <w:top w:w="80" w:type="dxa"/>
              <w:left w:w="100" w:type="dxa"/>
              <w:bottom w:w="80" w:type="dxa"/>
              <w:right w:w="100" w:type="dxa"/>
            </w:tcMar>
          </w:tcPr>
          <w:p w14:paraId="2E06CBB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Book an appointment as a patient</w:t>
            </w:r>
          </w:p>
        </w:tc>
        <w:tc>
          <w:tcPr>
            <w:tcW w:w="0" w:type="auto"/>
            <w:tcMar>
              <w:top w:w="80" w:type="dxa"/>
              <w:left w:w="100" w:type="dxa"/>
              <w:bottom w:w="80" w:type="dxa"/>
              <w:right w:w="100" w:type="dxa"/>
            </w:tcMar>
          </w:tcPr>
          <w:p w14:paraId="55C0E1C6"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appointment saved and retrievable</w:t>
            </w:r>
          </w:p>
        </w:tc>
      </w:tr>
      <w:tr w:rsidR="00F421D2" w:rsidRPr="003258FC" w14:paraId="43542CF5" w14:textId="77777777">
        <w:tc>
          <w:tcPr>
            <w:tcW w:w="0" w:type="auto"/>
            <w:tcMar>
              <w:top w:w="80" w:type="dxa"/>
              <w:left w:w="100" w:type="dxa"/>
              <w:bottom w:w="80" w:type="dxa"/>
              <w:right w:w="100" w:type="dxa"/>
            </w:tcMar>
          </w:tcPr>
          <w:p w14:paraId="630ACFA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lastRenderedPageBreak/>
              <w:t>Cross-Origin Requests</w:t>
            </w:r>
          </w:p>
        </w:tc>
        <w:tc>
          <w:tcPr>
            <w:tcW w:w="0" w:type="auto"/>
            <w:tcMar>
              <w:top w:w="80" w:type="dxa"/>
              <w:left w:w="100" w:type="dxa"/>
              <w:bottom w:w="80" w:type="dxa"/>
              <w:right w:w="100" w:type="dxa"/>
            </w:tcMar>
          </w:tcPr>
          <w:p w14:paraId="30CE613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Call the deployed API from the deployed frontend domain</w:t>
            </w:r>
          </w:p>
        </w:tc>
        <w:tc>
          <w:tcPr>
            <w:tcW w:w="0" w:type="auto"/>
            <w:tcMar>
              <w:top w:w="80" w:type="dxa"/>
              <w:left w:w="100" w:type="dxa"/>
              <w:bottom w:w="80" w:type="dxa"/>
              <w:right w:w="100" w:type="dxa"/>
            </w:tcMar>
          </w:tcPr>
          <w:p w14:paraId="787533E1"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Pass — CORS correctly configured for the production origin</w:t>
            </w:r>
          </w:p>
        </w:tc>
      </w:tr>
    </w:tbl>
    <w:p w14:paraId="0F4D9457"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8.3 Observations &amp; Considerations</w:t>
      </w:r>
    </w:p>
    <w:p w14:paraId="2E407F36"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very high evaluation scores reflect a clean, well-</w:t>
      </w:r>
      <w:proofErr w:type="spellStart"/>
      <w:r w:rsidRPr="003258FC">
        <w:rPr>
          <w:rFonts w:ascii="Times New Roman" w:hAnsi="Times New Roman" w:cs="Times New Roman"/>
          <w:sz w:val="24"/>
          <w:szCs w:val="24"/>
        </w:rPr>
        <w:t>labeled</w:t>
      </w:r>
      <w:proofErr w:type="spellEnd"/>
      <w:r w:rsidRPr="003258FC">
        <w:rPr>
          <w:rFonts w:ascii="Times New Roman" w:hAnsi="Times New Roman" w:cs="Times New Roman"/>
          <w:sz w:val="24"/>
          <w:szCs w:val="24"/>
        </w:rPr>
        <w:t xml:space="preserve"> academic dataset; real-world symptom reporting is noisier, so the system is designed to always present a confidence score and alternative diagnoses rather than a single definitive answer.</w:t>
      </w:r>
    </w:p>
    <w:p w14:paraId="7B5CF788"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The natural-language matching layer was manually tested against a range of colloquial symptom phrasings to validate coverage of the alias dictionary; unmatched phrases are surfaced back to the user rather than silently ignored, to keep the prediction transparent.</w:t>
      </w:r>
    </w:p>
    <w:p w14:paraId="38911019"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302353F1"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9. Deployment &amp; Results</w:t>
      </w:r>
    </w:p>
    <w:p w14:paraId="56581B9E"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9.1 Deployment Architecture</w:t>
      </w:r>
    </w:p>
    <w:p w14:paraId="0D2858CA"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MedAssist AI is deployed as two independently hosted, publicly accessible services that communicate over HTTPS.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2"/>
        <w:gridCol w:w="2579"/>
        <w:gridCol w:w="5189"/>
      </w:tblGrid>
      <w:tr w:rsidR="00F421D2" w:rsidRPr="003258FC" w14:paraId="1871DC0C" w14:textId="77777777">
        <w:trPr>
          <w:tblHeader/>
        </w:trPr>
        <w:tc>
          <w:tcPr>
            <w:tcW w:w="0" w:type="auto"/>
            <w:shd w:val="clear" w:color="auto" w:fill="F3ECFF"/>
            <w:tcMar>
              <w:top w:w="80" w:type="dxa"/>
              <w:left w:w="100" w:type="dxa"/>
              <w:bottom w:w="80" w:type="dxa"/>
              <w:right w:w="100" w:type="dxa"/>
            </w:tcMar>
          </w:tcPr>
          <w:p w14:paraId="5FE2EF6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Component</w:t>
            </w:r>
          </w:p>
        </w:tc>
        <w:tc>
          <w:tcPr>
            <w:tcW w:w="0" w:type="auto"/>
            <w:shd w:val="clear" w:color="auto" w:fill="F3ECFF"/>
            <w:tcMar>
              <w:top w:w="80" w:type="dxa"/>
              <w:left w:w="100" w:type="dxa"/>
              <w:bottom w:w="80" w:type="dxa"/>
              <w:right w:w="100" w:type="dxa"/>
            </w:tcMar>
          </w:tcPr>
          <w:p w14:paraId="20085C0E"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Hosting Platform</w:t>
            </w:r>
          </w:p>
        </w:tc>
        <w:tc>
          <w:tcPr>
            <w:tcW w:w="0" w:type="auto"/>
            <w:shd w:val="clear" w:color="auto" w:fill="F3ECFF"/>
            <w:tcMar>
              <w:top w:w="80" w:type="dxa"/>
              <w:left w:w="100" w:type="dxa"/>
              <w:bottom w:w="80" w:type="dxa"/>
              <w:right w:w="100" w:type="dxa"/>
            </w:tcMar>
          </w:tcPr>
          <w:p w14:paraId="7BC039A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b/>
                <w:bCs/>
                <w:sz w:val="24"/>
                <w:szCs w:val="24"/>
              </w:rPr>
              <w:t>Live URL</w:t>
            </w:r>
          </w:p>
        </w:tc>
      </w:tr>
      <w:tr w:rsidR="00F421D2" w:rsidRPr="003258FC" w14:paraId="5B044E31" w14:textId="77777777">
        <w:tc>
          <w:tcPr>
            <w:tcW w:w="0" w:type="auto"/>
            <w:tcMar>
              <w:top w:w="80" w:type="dxa"/>
              <w:left w:w="100" w:type="dxa"/>
              <w:bottom w:w="80" w:type="dxa"/>
              <w:right w:w="100" w:type="dxa"/>
            </w:tcMar>
          </w:tcPr>
          <w:p w14:paraId="63137A5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Frontend (React SPA)</w:t>
            </w:r>
          </w:p>
        </w:tc>
        <w:tc>
          <w:tcPr>
            <w:tcW w:w="0" w:type="auto"/>
            <w:tcMar>
              <w:top w:w="80" w:type="dxa"/>
              <w:left w:w="100" w:type="dxa"/>
              <w:bottom w:w="80" w:type="dxa"/>
              <w:right w:w="100" w:type="dxa"/>
            </w:tcMar>
          </w:tcPr>
          <w:p w14:paraId="7D4A6952" w14:textId="77777777" w:rsidR="00F421D2" w:rsidRPr="003258FC" w:rsidRDefault="00F9334D" w:rsidP="00C93EB5">
            <w:pPr>
              <w:jc w:val="both"/>
              <w:rPr>
                <w:rFonts w:ascii="Times New Roman" w:hAnsi="Times New Roman" w:cs="Times New Roman"/>
                <w:sz w:val="24"/>
                <w:szCs w:val="24"/>
              </w:rPr>
            </w:pPr>
            <w:proofErr w:type="spellStart"/>
            <w:r w:rsidRPr="003258FC">
              <w:rPr>
                <w:rFonts w:ascii="Times New Roman" w:hAnsi="Times New Roman" w:cs="Times New Roman"/>
                <w:sz w:val="24"/>
                <w:szCs w:val="24"/>
              </w:rPr>
              <w:t>Vercel</w:t>
            </w:r>
            <w:proofErr w:type="spellEnd"/>
          </w:p>
        </w:tc>
        <w:tc>
          <w:tcPr>
            <w:tcW w:w="0" w:type="auto"/>
            <w:tcMar>
              <w:top w:w="80" w:type="dxa"/>
              <w:left w:w="100" w:type="dxa"/>
              <w:bottom w:w="80" w:type="dxa"/>
              <w:right w:w="100" w:type="dxa"/>
            </w:tcMar>
          </w:tcPr>
          <w:p w14:paraId="2AB774B0"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https://frontend-beta-nine-38.vercel.app/</w:t>
            </w:r>
          </w:p>
        </w:tc>
      </w:tr>
      <w:tr w:rsidR="00F421D2" w:rsidRPr="003258FC" w14:paraId="1250F26A" w14:textId="77777777">
        <w:tc>
          <w:tcPr>
            <w:tcW w:w="0" w:type="auto"/>
            <w:tcMar>
              <w:top w:w="80" w:type="dxa"/>
              <w:left w:w="100" w:type="dxa"/>
              <w:bottom w:w="80" w:type="dxa"/>
              <w:right w:w="100" w:type="dxa"/>
            </w:tcMar>
          </w:tcPr>
          <w:p w14:paraId="4F3887D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Backend API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w:t>
            </w:r>
          </w:p>
        </w:tc>
        <w:tc>
          <w:tcPr>
            <w:tcW w:w="0" w:type="auto"/>
            <w:tcMar>
              <w:top w:w="80" w:type="dxa"/>
              <w:left w:w="100" w:type="dxa"/>
              <w:bottom w:w="80" w:type="dxa"/>
              <w:right w:w="100" w:type="dxa"/>
            </w:tcMar>
          </w:tcPr>
          <w:p w14:paraId="46C10FDD"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Railway (Docker container)</w:t>
            </w:r>
          </w:p>
        </w:tc>
        <w:tc>
          <w:tcPr>
            <w:tcW w:w="0" w:type="auto"/>
            <w:tcMar>
              <w:top w:w="80" w:type="dxa"/>
              <w:left w:w="100" w:type="dxa"/>
              <w:bottom w:w="80" w:type="dxa"/>
              <w:right w:w="100" w:type="dxa"/>
            </w:tcMar>
          </w:tcPr>
          <w:p w14:paraId="778A5E4F"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t>https://medassist-ai-production-1d3b.up.railway.app/docs</w:t>
            </w:r>
          </w:p>
        </w:tc>
      </w:tr>
    </w:tbl>
    <w:p w14:paraId="46708DC5" w14:textId="77777777" w:rsidR="00F421D2" w:rsidRPr="003258FC" w:rsidRDefault="00F9334D" w:rsidP="00C93EB5">
      <w:pPr>
        <w:pStyle w:val="Heading2"/>
        <w:spacing w:before="300" w:after="150"/>
        <w:jc w:val="both"/>
        <w:rPr>
          <w:rFonts w:ascii="Times New Roman" w:hAnsi="Times New Roman" w:cs="Times New Roman"/>
          <w:sz w:val="24"/>
          <w:szCs w:val="24"/>
        </w:rPr>
      </w:pPr>
      <w:r w:rsidRPr="003258FC">
        <w:rPr>
          <w:rFonts w:ascii="Times New Roman" w:hAnsi="Times New Roman" w:cs="Times New Roman"/>
          <w:b/>
          <w:bCs/>
          <w:color w:val="5B46C5"/>
          <w:sz w:val="28"/>
          <w:szCs w:val="28"/>
        </w:rPr>
        <w:t>9.2 Backend Deployment Details</w:t>
      </w:r>
    </w:p>
    <w:p w14:paraId="66FBA06C"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The backend is containerized using a </w:t>
      </w:r>
      <w:proofErr w:type="spellStart"/>
      <w:r w:rsidRPr="003258FC">
        <w:rPr>
          <w:rFonts w:ascii="Times New Roman" w:hAnsi="Times New Roman" w:cs="Times New Roman"/>
          <w:sz w:val="24"/>
          <w:szCs w:val="24"/>
        </w:rPr>
        <w:t>Dockerfile</w:t>
      </w:r>
      <w:proofErr w:type="spellEnd"/>
      <w:r w:rsidRPr="003258FC">
        <w:rPr>
          <w:rFonts w:ascii="Times New Roman" w:hAnsi="Times New Roman" w:cs="Times New Roman"/>
          <w:sz w:val="24"/>
          <w:szCs w:val="24"/>
        </w:rPr>
        <w:t xml:space="preserve"> and deployed to Railway, configured via a render/deployment manifest that sets the backend directory as the build root and points to the </w:t>
      </w:r>
      <w:proofErr w:type="spellStart"/>
      <w:r w:rsidRPr="003258FC">
        <w:rPr>
          <w:rFonts w:ascii="Times New Roman" w:hAnsi="Times New Roman" w:cs="Times New Roman"/>
          <w:sz w:val="24"/>
          <w:szCs w:val="24"/>
        </w:rPr>
        <w:t>Dockerfile</w:t>
      </w:r>
      <w:proofErr w:type="spellEnd"/>
      <w:r w:rsidRPr="003258FC">
        <w:rPr>
          <w:rFonts w:ascii="Times New Roman" w:hAnsi="Times New Roman" w:cs="Times New Roman"/>
          <w:sz w:val="24"/>
          <w:szCs w:val="24"/>
        </w:rPr>
        <w:t xml:space="preserve"> for the image build. On </w:t>
      </w:r>
      <w:proofErr w:type="spellStart"/>
      <w:r w:rsidRPr="003258FC">
        <w:rPr>
          <w:rFonts w:ascii="Times New Roman" w:hAnsi="Times New Roman" w:cs="Times New Roman"/>
          <w:sz w:val="24"/>
          <w:szCs w:val="24"/>
        </w:rPr>
        <w:t>startup</w:t>
      </w:r>
      <w:proofErr w:type="spellEnd"/>
      <w:r w:rsidRPr="003258FC">
        <w:rPr>
          <w:rFonts w:ascii="Times New Roman" w:hAnsi="Times New Roman" w:cs="Times New Roman"/>
          <w:sz w:val="24"/>
          <w:szCs w:val="24"/>
        </w:rPr>
        <w:t xml:space="preserve">, the </w:t>
      </w:r>
      <w:proofErr w:type="spellStart"/>
      <w:r w:rsidRPr="003258FC">
        <w:rPr>
          <w:rFonts w:ascii="Times New Roman" w:hAnsi="Times New Roman" w:cs="Times New Roman"/>
          <w:sz w:val="24"/>
          <w:szCs w:val="24"/>
        </w:rPr>
        <w:t>FastAPI</w:t>
      </w:r>
      <w:proofErr w:type="spellEnd"/>
      <w:r w:rsidRPr="003258FC">
        <w:rPr>
          <w:rFonts w:ascii="Times New Roman" w:hAnsi="Times New Roman" w:cs="Times New Roman"/>
          <w:sz w:val="24"/>
          <w:szCs w:val="24"/>
        </w:rPr>
        <w:t xml:space="preserve"> application loads the training dataset, the disease-prediction model (</w:t>
      </w:r>
      <w:proofErr w:type="spellStart"/>
      <w:r w:rsidRPr="003258FC">
        <w:rPr>
          <w:rFonts w:ascii="Times New Roman" w:hAnsi="Times New Roman" w:cs="Times New Roman"/>
          <w:sz w:val="24"/>
          <w:szCs w:val="24"/>
        </w:rPr>
        <w:t>model.pkl</w:t>
      </w:r>
      <w:proofErr w:type="spellEnd"/>
      <w:r w:rsidRPr="003258FC">
        <w:rPr>
          <w:rFonts w:ascii="Times New Roman" w:hAnsi="Times New Roman" w:cs="Times New Roman"/>
          <w:sz w:val="24"/>
          <w:szCs w:val="24"/>
        </w:rPr>
        <w:t>), and the chronic-disease risk model (</w:t>
      </w:r>
      <w:proofErr w:type="spellStart"/>
      <w:r w:rsidRPr="003258FC">
        <w:rPr>
          <w:rFonts w:ascii="Times New Roman" w:hAnsi="Times New Roman" w:cs="Times New Roman"/>
          <w:sz w:val="24"/>
          <w:szCs w:val="24"/>
        </w:rPr>
        <w:t>risk_model.pkl</w:t>
      </w:r>
      <w:proofErr w:type="spellEnd"/>
      <w:r w:rsidRPr="003258FC">
        <w:rPr>
          <w:rFonts w:ascii="Times New Roman" w:hAnsi="Times New Roman" w:cs="Times New Roman"/>
          <w:sz w:val="24"/>
          <w:szCs w:val="24"/>
        </w:rPr>
        <w:t xml:space="preserve">) into memory, initializes the SQLite database schema, and begins serving requests through </w:t>
      </w:r>
      <w:proofErr w:type="spellStart"/>
      <w:r w:rsidRPr="003258FC">
        <w:rPr>
          <w:rFonts w:ascii="Times New Roman" w:hAnsi="Times New Roman" w:cs="Times New Roman"/>
          <w:sz w:val="24"/>
          <w:szCs w:val="24"/>
        </w:rPr>
        <w:t>Uvicorn</w:t>
      </w:r>
      <w:proofErr w:type="spellEnd"/>
      <w:r w:rsidRPr="003258FC">
        <w:rPr>
          <w:rFonts w:ascii="Times New Roman" w:hAnsi="Times New Roman" w:cs="Times New Roman"/>
          <w:sz w:val="24"/>
          <w:szCs w:val="24"/>
        </w:rPr>
        <w:t>.</w:t>
      </w:r>
    </w:p>
    <w:p w14:paraId="5E46319D"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9.3 Frontend Deployment Details</w:t>
      </w:r>
    </w:p>
    <w:p w14:paraId="45EA40D5"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 xml:space="preserve">The React application is built and deployed on </w:t>
      </w:r>
      <w:proofErr w:type="spellStart"/>
      <w:r w:rsidRPr="003258FC">
        <w:rPr>
          <w:rFonts w:ascii="Times New Roman" w:hAnsi="Times New Roman" w:cs="Times New Roman"/>
          <w:sz w:val="24"/>
          <w:szCs w:val="24"/>
        </w:rPr>
        <w:t>Vercel</w:t>
      </w:r>
      <w:proofErr w:type="spellEnd"/>
      <w:r w:rsidRPr="003258FC">
        <w:rPr>
          <w:rFonts w:ascii="Times New Roman" w:hAnsi="Times New Roman" w:cs="Times New Roman"/>
          <w:sz w:val="24"/>
          <w:szCs w:val="24"/>
        </w:rPr>
        <w:t xml:space="preserve">. All API calls in the frontend point to the absolute backend URL (rather than a relative path), which allows the two services to be hosted on entirely separate domains while still communicating correctly, provided the </w:t>
      </w:r>
      <w:proofErr w:type="spellStart"/>
      <w:r w:rsidRPr="003258FC">
        <w:rPr>
          <w:rFonts w:ascii="Times New Roman" w:hAnsi="Times New Roman" w:cs="Times New Roman"/>
          <w:sz w:val="24"/>
          <w:szCs w:val="24"/>
        </w:rPr>
        <w:t>backend's</w:t>
      </w:r>
      <w:proofErr w:type="spellEnd"/>
      <w:r w:rsidRPr="003258FC">
        <w:rPr>
          <w:rFonts w:ascii="Times New Roman" w:hAnsi="Times New Roman" w:cs="Times New Roman"/>
          <w:sz w:val="24"/>
          <w:szCs w:val="24"/>
        </w:rPr>
        <w:t xml:space="preserve"> CORS configuration includes the frontend's deployed origin.</w:t>
      </w:r>
    </w:p>
    <w:p w14:paraId="46C5FB54"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9.4 Results Summary</w:t>
      </w:r>
    </w:p>
    <w:p w14:paraId="34479816"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 fully functional, publicly accessible AI-powered symptom checker and health-management platform.</w:t>
      </w:r>
    </w:p>
    <w:p w14:paraId="39A26447"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Successful round-trip prediction flow: natural-language symptom entry → backend matching and model inference → structured prediction and recommendations displayed in the UI → optional PDF report download.</w:t>
      </w:r>
    </w:p>
    <w:p w14:paraId="25EDBAEE"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Successful role-based access with two distinct, purpose-built dashboards for Patients and Healthcare Providers.</w:t>
      </w:r>
    </w:p>
    <w:p w14:paraId="2C290CB6"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A working chronic-disease risk assessment module powered by a real, large-scale public health dataset (443,855+ records).</w:t>
      </w:r>
    </w:p>
    <w:p w14:paraId="3DD96A33"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Verified cross-origin communication between independently hosted frontend and backend services in production.</w:t>
      </w:r>
    </w:p>
    <w:p w14:paraId="58CBF653" w14:textId="77777777" w:rsidR="00F421D2" w:rsidRPr="003258FC" w:rsidRDefault="00F9334D" w:rsidP="00C93EB5">
      <w:pPr>
        <w:jc w:val="both"/>
        <w:rPr>
          <w:rFonts w:ascii="Times New Roman" w:hAnsi="Times New Roman" w:cs="Times New Roman"/>
          <w:sz w:val="24"/>
          <w:szCs w:val="24"/>
        </w:rPr>
      </w:pPr>
      <w:r w:rsidRPr="003258FC">
        <w:rPr>
          <w:rFonts w:ascii="Times New Roman" w:hAnsi="Times New Roman" w:cs="Times New Roman"/>
          <w:sz w:val="24"/>
          <w:szCs w:val="24"/>
        </w:rPr>
        <w:br w:type="page"/>
      </w:r>
    </w:p>
    <w:p w14:paraId="23B5B927" w14:textId="77777777" w:rsidR="00F421D2" w:rsidRPr="003258FC" w:rsidRDefault="00F9334D" w:rsidP="00C93EB5">
      <w:pPr>
        <w:pStyle w:val="Heading1"/>
        <w:spacing w:before="400" w:after="200"/>
        <w:jc w:val="both"/>
        <w:rPr>
          <w:rFonts w:ascii="Times New Roman" w:hAnsi="Times New Roman" w:cs="Times New Roman"/>
        </w:rPr>
      </w:pPr>
      <w:r w:rsidRPr="003258FC">
        <w:rPr>
          <w:rFonts w:ascii="Times New Roman" w:hAnsi="Times New Roman" w:cs="Times New Roman"/>
          <w:b/>
          <w:bCs/>
          <w:color w:val="3C2E85"/>
        </w:rPr>
        <w:lastRenderedPageBreak/>
        <w:t>10. Conclusion &amp; Future Enhancements</w:t>
      </w:r>
    </w:p>
    <w:p w14:paraId="0D8CCF55"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10.1 Conclusion</w:t>
      </w:r>
    </w:p>
    <w:p w14:paraId="6DFAB243"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MedAssist AI successfully demonstrates how machine learning can be combined with a practical, natural-language user interface to make preliminary health guidance more accessible. By pairing a Random Forest disease-prediction model with a natural-language symptom interpreter, a chronic-disease risk model built on real public health survey data, and a complete patient/provider web platform, the project delivers an end-to-end system — from raw data, through model training and a REST API, to a live, deployed web application — rather than a standalone notebook or prototype.</w:t>
      </w:r>
    </w:p>
    <w:p w14:paraId="4595B1FF" w14:textId="77777777" w:rsidR="00F421D2" w:rsidRPr="003258FC" w:rsidRDefault="00F9334D" w:rsidP="00C93EB5">
      <w:pPr>
        <w:spacing w:after="160"/>
        <w:jc w:val="both"/>
        <w:rPr>
          <w:rFonts w:ascii="Times New Roman" w:hAnsi="Times New Roman" w:cs="Times New Roman"/>
          <w:sz w:val="24"/>
          <w:szCs w:val="24"/>
        </w:rPr>
      </w:pPr>
      <w:r w:rsidRPr="003258FC">
        <w:rPr>
          <w:rFonts w:ascii="Times New Roman" w:hAnsi="Times New Roman" w:cs="Times New Roman"/>
          <w:sz w:val="24"/>
          <w:szCs w:val="24"/>
        </w:rPr>
        <w:t>The system meets its core objectives: it interprets everyday symptom descriptions, returns disease predictions with confidence and risk context, stores and surfaces patient medical history, generates professional PDF reports, and gives healthcare providers a consolidated analytics view — all accessible through a publicly hosted, production-style deployment.</w:t>
      </w:r>
    </w:p>
    <w:p w14:paraId="1ADA4EA4" w14:textId="77777777" w:rsidR="00F421D2" w:rsidRPr="003258FC" w:rsidRDefault="00F9334D" w:rsidP="00C93EB5">
      <w:pPr>
        <w:pStyle w:val="Heading2"/>
        <w:spacing w:before="300" w:after="150"/>
        <w:jc w:val="both"/>
        <w:rPr>
          <w:rFonts w:ascii="Times New Roman" w:hAnsi="Times New Roman" w:cs="Times New Roman"/>
          <w:sz w:val="28"/>
          <w:szCs w:val="28"/>
        </w:rPr>
      </w:pPr>
      <w:r w:rsidRPr="003258FC">
        <w:rPr>
          <w:rFonts w:ascii="Times New Roman" w:hAnsi="Times New Roman" w:cs="Times New Roman"/>
          <w:b/>
          <w:bCs/>
          <w:color w:val="5B46C5"/>
          <w:sz w:val="28"/>
          <w:szCs w:val="28"/>
        </w:rPr>
        <w:t>10.2 Future Enhancements</w:t>
      </w:r>
    </w:p>
    <w:p w14:paraId="4407BC99"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 xml:space="preserve">Stronger Authentication &amp; Security: Introduce password hashing (e.g., </w:t>
      </w:r>
      <w:proofErr w:type="spellStart"/>
      <w:r w:rsidRPr="003258FC">
        <w:rPr>
          <w:rFonts w:ascii="Times New Roman" w:hAnsi="Times New Roman" w:cs="Times New Roman"/>
          <w:sz w:val="24"/>
          <w:szCs w:val="24"/>
        </w:rPr>
        <w:t>bcrypt</w:t>
      </w:r>
      <w:proofErr w:type="spellEnd"/>
      <w:r w:rsidRPr="003258FC">
        <w:rPr>
          <w:rFonts w:ascii="Times New Roman" w:hAnsi="Times New Roman" w:cs="Times New Roman"/>
          <w:sz w:val="24"/>
          <w:szCs w:val="24"/>
        </w:rPr>
        <w:t xml:space="preserve">), JWT-based session tokens, and HTTPS-only cookie storage in place of plain-text password checks and </w:t>
      </w:r>
      <w:proofErr w:type="spellStart"/>
      <w:r w:rsidRPr="003258FC">
        <w:rPr>
          <w:rFonts w:ascii="Times New Roman" w:hAnsi="Times New Roman" w:cs="Times New Roman"/>
          <w:sz w:val="24"/>
          <w:szCs w:val="24"/>
        </w:rPr>
        <w:t>localStorage</w:t>
      </w:r>
      <w:proofErr w:type="spellEnd"/>
      <w:r w:rsidRPr="003258FC">
        <w:rPr>
          <w:rFonts w:ascii="Times New Roman" w:hAnsi="Times New Roman" w:cs="Times New Roman"/>
          <w:sz w:val="24"/>
          <w:szCs w:val="24"/>
        </w:rPr>
        <w:t>-based sessions.</w:t>
      </w:r>
    </w:p>
    <w:p w14:paraId="77DB1D4F"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Expanded &amp; Real-World Symptom Data: Incorporate a larger, more clinically diverse symptom dataset (beyond the current 41-disease, 132-symptom dataset) to better reflect the variability of real patient presentations and reduce the ceiling effect seen in current evaluation metrics.</w:t>
      </w:r>
    </w:p>
    <w:p w14:paraId="2C0056D6"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Doctor-in-the-Loop Verification: Allow healthcare providers to review, confirm, or override AI predictions before they are finalized in a patient's record.</w:t>
      </w:r>
    </w:p>
    <w:p w14:paraId="24102264"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Improved Natural-Language Understanding: Replace or augment the alias-dictionary matching approach with a lightweight NLP/embedding-based symptom extractor to better handle typos, synonyms, and more complex sentence structures.</w:t>
      </w:r>
    </w:p>
    <w:p w14:paraId="1A041738"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Real-Time Notifications: Implement email/SMS/push notifications for appointment confirmations, prediction results, and report availability, building on the notification-preference toggles already present in the UI.</w:t>
      </w:r>
    </w:p>
    <w:p w14:paraId="29FB7E5C"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Telemedicine Integration: Extend appointment booking into full video-consultation support.</w:t>
      </w:r>
    </w:p>
    <w:p w14:paraId="302B600C"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Mobile Application: Package the existing React frontend as a responsive PWA or native mobile app to widen accessibility.</w:t>
      </w:r>
    </w:p>
    <w:p w14:paraId="0B1070EC" w14:textId="77777777" w:rsidR="00F421D2" w:rsidRPr="003258FC" w:rsidRDefault="00F9334D" w:rsidP="00C93EB5">
      <w:pPr>
        <w:pStyle w:val="ListParagraph"/>
        <w:numPr>
          <w:ilvl w:val="0"/>
          <w:numId w:val="1"/>
        </w:numPr>
        <w:spacing w:after="90"/>
        <w:jc w:val="both"/>
        <w:rPr>
          <w:rFonts w:ascii="Times New Roman" w:hAnsi="Times New Roman" w:cs="Times New Roman"/>
          <w:sz w:val="24"/>
          <w:szCs w:val="24"/>
        </w:rPr>
      </w:pPr>
      <w:r w:rsidRPr="003258FC">
        <w:rPr>
          <w:rFonts w:ascii="Times New Roman" w:hAnsi="Times New Roman" w:cs="Times New Roman"/>
          <w:sz w:val="24"/>
          <w:szCs w:val="24"/>
        </w:rPr>
        <w:t>Explainability: Surface feature-importance or SHAP-based explanations alongside predictions so patients and providers can see which reported symptoms most influenced a given prediction.</w:t>
      </w:r>
    </w:p>
    <w:sectPr w:rsidR="00F421D2" w:rsidRPr="003258F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F76B6" w14:textId="77777777" w:rsidR="00C75A31" w:rsidRDefault="00C75A31">
      <w:r>
        <w:separator/>
      </w:r>
    </w:p>
  </w:endnote>
  <w:endnote w:type="continuationSeparator" w:id="0">
    <w:p w14:paraId="1BA8F656" w14:textId="77777777" w:rsidR="00C75A31" w:rsidRDefault="00C75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4367805"/>
      <w:docPartObj>
        <w:docPartGallery w:val="Page Numbers (Bottom of Page)"/>
        <w:docPartUnique/>
      </w:docPartObj>
    </w:sdtPr>
    <w:sdtEndPr/>
    <w:sdtContent>
      <w:p w14:paraId="1234D691" w14:textId="3F2FAA5C" w:rsidR="00C93EB5" w:rsidRDefault="00C93EB5" w:rsidP="00C93EB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E6D0778" w14:textId="73C9725A" w:rsidR="00F421D2" w:rsidRDefault="00F421D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012B3" w14:textId="77777777" w:rsidR="00C75A31" w:rsidRDefault="00C75A31">
      <w:r>
        <w:separator/>
      </w:r>
    </w:p>
  </w:footnote>
  <w:footnote w:type="continuationSeparator" w:id="0">
    <w:p w14:paraId="08DC901D" w14:textId="77777777" w:rsidR="00C75A31" w:rsidRDefault="00C75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AA9D8" w14:textId="77777777" w:rsidR="00F421D2" w:rsidRDefault="00F9334D">
    <w:pPr>
      <w:jc w:val="right"/>
    </w:pPr>
    <w:r>
      <w:rPr>
        <w:color w:val="999999"/>
        <w:sz w:val="16"/>
        <w:szCs w:val="16"/>
      </w:rPr>
      <w:t>MedAssist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359BB"/>
    <w:multiLevelType w:val="hybridMultilevel"/>
    <w:tmpl w:val="34A88ACA"/>
    <w:lvl w:ilvl="0" w:tplc="E4DC4FB8">
      <w:start w:val="1"/>
      <w:numFmt w:val="bullet"/>
      <w:lvlText w:val="●"/>
      <w:lvlJc w:val="left"/>
      <w:pPr>
        <w:ind w:left="720" w:hanging="360"/>
      </w:pPr>
    </w:lvl>
    <w:lvl w:ilvl="1" w:tplc="9C4ECAEE">
      <w:start w:val="1"/>
      <w:numFmt w:val="bullet"/>
      <w:lvlText w:val="○"/>
      <w:lvlJc w:val="left"/>
      <w:pPr>
        <w:ind w:left="1440" w:hanging="360"/>
      </w:pPr>
    </w:lvl>
    <w:lvl w:ilvl="2" w:tplc="A3F0CDC8">
      <w:start w:val="1"/>
      <w:numFmt w:val="bullet"/>
      <w:lvlText w:val="■"/>
      <w:lvlJc w:val="left"/>
      <w:pPr>
        <w:ind w:left="2160" w:hanging="360"/>
      </w:pPr>
    </w:lvl>
    <w:lvl w:ilvl="3" w:tplc="0298F6F6">
      <w:start w:val="1"/>
      <w:numFmt w:val="bullet"/>
      <w:lvlText w:val="●"/>
      <w:lvlJc w:val="left"/>
      <w:pPr>
        <w:ind w:left="2880" w:hanging="360"/>
      </w:pPr>
    </w:lvl>
    <w:lvl w:ilvl="4" w:tplc="E71EF6F2">
      <w:start w:val="1"/>
      <w:numFmt w:val="bullet"/>
      <w:lvlText w:val="○"/>
      <w:lvlJc w:val="left"/>
      <w:pPr>
        <w:ind w:left="3600" w:hanging="360"/>
      </w:pPr>
    </w:lvl>
    <w:lvl w:ilvl="5" w:tplc="333844B4">
      <w:start w:val="1"/>
      <w:numFmt w:val="bullet"/>
      <w:lvlText w:val="■"/>
      <w:lvlJc w:val="left"/>
      <w:pPr>
        <w:ind w:left="4320" w:hanging="360"/>
      </w:pPr>
    </w:lvl>
    <w:lvl w:ilvl="6" w:tplc="0DBC549A">
      <w:start w:val="1"/>
      <w:numFmt w:val="bullet"/>
      <w:lvlText w:val="●"/>
      <w:lvlJc w:val="left"/>
      <w:pPr>
        <w:ind w:left="5040" w:hanging="360"/>
      </w:pPr>
    </w:lvl>
    <w:lvl w:ilvl="7" w:tplc="1A545E00">
      <w:start w:val="1"/>
      <w:numFmt w:val="bullet"/>
      <w:lvlText w:val="●"/>
      <w:lvlJc w:val="left"/>
      <w:pPr>
        <w:ind w:left="5760" w:hanging="360"/>
      </w:pPr>
    </w:lvl>
    <w:lvl w:ilvl="8" w:tplc="B55C22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1D2"/>
    <w:rsid w:val="00230DBA"/>
    <w:rsid w:val="00266948"/>
    <w:rsid w:val="003258FC"/>
    <w:rsid w:val="004A05C7"/>
    <w:rsid w:val="00913EEC"/>
    <w:rsid w:val="00A93F59"/>
    <w:rsid w:val="00B06A94"/>
    <w:rsid w:val="00B24399"/>
    <w:rsid w:val="00BB62C7"/>
    <w:rsid w:val="00C75A31"/>
    <w:rsid w:val="00C93EB5"/>
    <w:rsid w:val="00F421D2"/>
    <w:rsid w:val="00F93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DC48D3"/>
  <w15:docId w15:val="{361DFD37-8CD1-4826-AFBA-E763497F6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3EB5"/>
    <w:pPr>
      <w:tabs>
        <w:tab w:val="center" w:pos="4513"/>
        <w:tab w:val="right" w:pos="9026"/>
      </w:tabs>
    </w:pPr>
  </w:style>
  <w:style w:type="character" w:customStyle="1" w:styleId="HeaderChar">
    <w:name w:val="Header Char"/>
    <w:basedOn w:val="DefaultParagraphFont"/>
    <w:link w:val="Header"/>
    <w:uiPriority w:val="99"/>
    <w:rsid w:val="00C93EB5"/>
  </w:style>
  <w:style w:type="paragraph" w:styleId="Footer">
    <w:name w:val="footer"/>
    <w:basedOn w:val="Normal"/>
    <w:link w:val="FooterChar"/>
    <w:uiPriority w:val="99"/>
    <w:unhideWhenUsed/>
    <w:rsid w:val="00C93EB5"/>
    <w:pPr>
      <w:tabs>
        <w:tab w:val="center" w:pos="4513"/>
        <w:tab w:val="right" w:pos="9026"/>
      </w:tabs>
    </w:pPr>
  </w:style>
  <w:style w:type="character" w:customStyle="1" w:styleId="FooterChar">
    <w:name w:val="Footer Char"/>
    <w:basedOn w:val="DefaultParagraphFont"/>
    <w:link w:val="Footer"/>
    <w:uiPriority w:val="99"/>
    <w:rsid w:val="00C93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C2B54-97C0-416D-AF4F-D1EB01E69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17</Pages>
  <Words>4020</Words>
  <Characters>22915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Amrutha M</cp:lastModifiedBy>
  <cp:revision>3</cp:revision>
  <dcterms:created xsi:type="dcterms:W3CDTF">2026-09-12T16:27:00Z</dcterms:created>
  <dcterms:modified xsi:type="dcterms:W3CDTF">2026-09-12T18:18:00Z</dcterms:modified>
</cp:coreProperties>
</file>