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B5520" w14:textId="77777777" w:rsidR="00E64BEF" w:rsidRDefault="002B298B">
      <w:pPr>
        <w:jc w:val="center"/>
      </w:pPr>
      <w:r>
        <w:rPr>
          <w:b/>
          <w:sz w:val="40"/>
        </w:rPr>
        <w:t>PROJECT DOCUMENTATION</w:t>
      </w:r>
    </w:p>
    <w:p w14:paraId="21BD4DE5" w14:textId="77777777" w:rsidR="00E64BEF" w:rsidRDefault="002B298B">
      <w:pPr>
        <w:jc w:val="center"/>
      </w:pPr>
      <w:r>
        <w:rPr>
          <w:b/>
          <w:sz w:val="32"/>
        </w:rPr>
        <w:t>AI-Powered Solar &amp; Wind Deployment Intelligence Platform</w:t>
      </w:r>
    </w:p>
    <w:p w14:paraId="2C07AFDC" w14:textId="48F7BFDB" w:rsidR="00E64BEF" w:rsidRDefault="002B298B">
      <w:pPr>
        <w:jc w:val="center"/>
      </w:pPr>
      <w:r>
        <w:t>Prepared by: Yash Chauhan</w:t>
      </w:r>
    </w:p>
    <w:p w14:paraId="3DF24AFC" w14:textId="77777777" w:rsidR="00E64BEF" w:rsidRDefault="002B298B">
      <w:r>
        <w:br w:type="page"/>
      </w:r>
    </w:p>
    <w:p w14:paraId="13338B01" w14:textId="77777777" w:rsidR="00E64BEF" w:rsidRDefault="002B298B">
      <w:pPr>
        <w:pStyle w:val="Heading1"/>
      </w:pPr>
      <w:r>
        <w:lastRenderedPageBreak/>
        <w:t>1. Abstract</w:t>
      </w:r>
    </w:p>
    <w:p w14:paraId="3B685697" w14:textId="77777777" w:rsidR="00E64BEF" w:rsidRDefault="002B298B">
      <w:r>
        <w:t>The AI-Powered Solar &amp; Wind Deployment Intelligence Platform is a renewable-energy decision-support system designed to assist users in identifying and evaluating suitable locations for solar and wind projects. The overall project combines environmental, geographic, climatic and infrastructure-related information with AI/ML, GIS and analytics concepts. The current implementation establishes a working web application foundation consisting of a React/Vite frontend and a FastAPI backend. The frontend provides a</w:t>
      </w:r>
      <w:r>
        <w:t>n authentication interface for account creation and login, while the backend exposes API functionality and handles application-side authentication logic. This milestone establishes the client-server architecture required for later environmental intelligence, prediction, GIS, site suitability, forecasting and optimization modules.</w:t>
      </w:r>
    </w:p>
    <w:p w14:paraId="2CCEC5A9" w14:textId="77777777" w:rsidR="00E64BEF" w:rsidRDefault="002B298B">
      <w:pPr>
        <w:pStyle w:val="Heading1"/>
      </w:pPr>
      <w:r>
        <w:t>2. Introduction</w:t>
      </w:r>
    </w:p>
    <w:p w14:paraId="13819FF7" w14:textId="77777777" w:rsidR="00E64BEF" w:rsidRDefault="002B298B">
      <w:r>
        <w:t>Selecting a renewable-energy deployment location requires consideration of multiple factors such as solar irradiance, wind resources, terrain, climate, land characteristics and infrastructure accessibility. The purpose of this project is to bring these factors into a single intelligent platform that can support renewable-energy planners and other decision-makers.</w:t>
      </w:r>
    </w:p>
    <w:p w14:paraId="6EE289B7" w14:textId="77777777" w:rsidR="00E64BEF" w:rsidRDefault="002B298B">
      <w:pPr>
        <w:pStyle w:val="Heading1"/>
      </w:pPr>
      <w:r>
        <w:t>3. Problem Statement</w:t>
      </w:r>
    </w:p>
    <w:p w14:paraId="03CA1A29" w14:textId="77777777" w:rsidR="00E64BEF" w:rsidRDefault="002B298B">
      <w:r>
        <w:t>Renewable-energy planning often requires data from multiple sources and separate analytical workflows. Comparing potential sites manually can be time-consuming and difficult to scale. The proposed platform addresses this problem by providing a common architecture through which authentication, environmental information, GIS analysis, solar and wind prediction, site suitability and decision-support features can be integrated.</w:t>
      </w:r>
    </w:p>
    <w:p w14:paraId="7B5A40ED" w14:textId="77777777" w:rsidR="00E64BEF" w:rsidRDefault="002B298B">
      <w:pPr>
        <w:pStyle w:val="Heading1"/>
      </w:pPr>
      <w:r>
        <w:t>4. Objectives</w:t>
      </w:r>
    </w:p>
    <w:p w14:paraId="5079C07A" w14:textId="77777777" w:rsidR="00E64BEF" w:rsidRDefault="002B298B">
      <w:pPr>
        <w:pStyle w:val="ListBullet"/>
      </w:pPr>
      <w:r>
        <w:t>Build a web-based foundation for a Solar &amp; Wind Deployment Intelligence Platform.</w:t>
      </w:r>
    </w:p>
    <w:p w14:paraId="69D9F63D" w14:textId="77777777" w:rsidR="00E64BEF" w:rsidRDefault="002B298B">
      <w:pPr>
        <w:pStyle w:val="ListBullet"/>
      </w:pPr>
      <w:r>
        <w:t>Provide user registration and login functionality.</w:t>
      </w:r>
    </w:p>
    <w:p w14:paraId="69C86DE8" w14:textId="77777777" w:rsidR="00E64BEF" w:rsidRDefault="002B298B">
      <w:pPr>
        <w:pStyle w:val="ListBullet"/>
      </w:pPr>
      <w:r>
        <w:t>Establish communication between the frontend and backend.</w:t>
      </w:r>
    </w:p>
    <w:p w14:paraId="492D3EC3" w14:textId="77777777" w:rsidR="00E64BEF" w:rsidRDefault="002B298B">
      <w:pPr>
        <w:pStyle w:val="ListBullet"/>
      </w:pPr>
      <w:r>
        <w:t>Create a scalable structure for environmental data and renewable-resource analysis.</w:t>
      </w:r>
    </w:p>
    <w:p w14:paraId="67CDA4BD" w14:textId="77777777" w:rsidR="00E64BEF" w:rsidRDefault="002B298B">
      <w:pPr>
        <w:pStyle w:val="ListBullet"/>
      </w:pPr>
      <w:r>
        <w:t>Support future solar potential prediction and wind resource estimation.</w:t>
      </w:r>
    </w:p>
    <w:p w14:paraId="5735E80F" w14:textId="77777777" w:rsidR="00E64BEF" w:rsidRDefault="002B298B">
      <w:pPr>
        <w:pStyle w:val="ListBullet"/>
      </w:pPr>
      <w:r>
        <w:t>Provide a foundation for GIS analytics, site suitability analysis and deployment optimization.</w:t>
      </w:r>
    </w:p>
    <w:p w14:paraId="4A147BE3" w14:textId="77777777" w:rsidR="00E64BEF" w:rsidRDefault="002B298B">
      <w:pPr>
        <w:pStyle w:val="Heading1"/>
      </w:pPr>
      <w:r>
        <w:t>5. Scope of the Project</w:t>
      </w:r>
    </w:p>
    <w:p w14:paraId="0EE197A6" w14:textId="77777777" w:rsidR="00E64BEF" w:rsidRDefault="002B298B">
      <w:r>
        <w:t>The complete project is planned as a renewable-energy intelligence platform. The implemented foundation focuses on the web application architecture and authentication workflow. Future functional scope includes environmental data collection, GIS processing, solar and wind prediction, site suitability analysis, energy forecasting, deployment optimization, dashboards and reporting.</w:t>
      </w:r>
    </w:p>
    <w:p w14:paraId="7F836928" w14:textId="77777777" w:rsidR="00E64BEF" w:rsidRDefault="002B298B">
      <w:pPr>
        <w:pStyle w:val="Heading1"/>
      </w:pPr>
      <w:r>
        <w:t>6. System Architecture</w:t>
      </w:r>
    </w:p>
    <w:p w14:paraId="6F662A06" w14:textId="77777777" w:rsidR="00E64BEF" w:rsidRDefault="002B298B">
      <w:r>
        <w:t>The high-level architecture of the implemented system is:</w:t>
      </w:r>
    </w:p>
    <w:p w14:paraId="3D672A2E" w14:textId="77777777" w:rsidR="00E64BEF" w:rsidRDefault="002B298B">
      <w:pPr>
        <w:pStyle w:val="IntenseQuote"/>
      </w:pPr>
      <w:r>
        <w:lastRenderedPageBreak/>
        <w:t>User → React/Vite Frontend → HTTP/API Request → FastAPI Backend → Authentication/Application Logic → API Response → Frontend</w:t>
      </w:r>
    </w:p>
    <w:p w14:paraId="39CA063F" w14:textId="77777777" w:rsidR="00E64BEF" w:rsidRDefault="002B298B">
      <w:r>
        <w:t>The modular architecture allows additional engines such as environmental intelligence, GIS processing, solar prediction, wind prediction and site suitability to be connected later without redesigning the complete user interface.</w:t>
      </w:r>
    </w:p>
    <w:p w14:paraId="165E6912" w14:textId="77777777" w:rsidR="00E64BEF" w:rsidRDefault="002B298B">
      <w:pPr>
        <w:pStyle w:val="Heading1"/>
      </w:pPr>
      <w:r>
        <w:t>7. Technology Stack</w:t>
      </w:r>
    </w:p>
    <w:tbl>
      <w:tblPr>
        <w:tblW w:w="0" w:type="auto"/>
        <w:tblLook w:val="04A0" w:firstRow="1" w:lastRow="0" w:firstColumn="1" w:lastColumn="0" w:noHBand="0" w:noVBand="1"/>
      </w:tblPr>
      <w:tblGrid>
        <w:gridCol w:w="3312"/>
        <w:gridCol w:w="3312"/>
        <w:gridCol w:w="3312"/>
      </w:tblGrid>
      <w:tr w:rsidR="00E64BEF" w14:paraId="60F7E06D" w14:textId="77777777">
        <w:tc>
          <w:tcPr>
            <w:tcW w:w="3312" w:type="dxa"/>
          </w:tcPr>
          <w:p w14:paraId="3EF18446" w14:textId="77777777" w:rsidR="00E64BEF" w:rsidRDefault="002B298B">
            <w:r>
              <w:t>Layer</w:t>
            </w:r>
          </w:p>
        </w:tc>
        <w:tc>
          <w:tcPr>
            <w:tcW w:w="3312" w:type="dxa"/>
          </w:tcPr>
          <w:p w14:paraId="526C35C3" w14:textId="77777777" w:rsidR="00E64BEF" w:rsidRDefault="002B298B">
            <w:r>
              <w:t>Technology</w:t>
            </w:r>
          </w:p>
        </w:tc>
        <w:tc>
          <w:tcPr>
            <w:tcW w:w="3312" w:type="dxa"/>
          </w:tcPr>
          <w:p w14:paraId="1C576CDB" w14:textId="77777777" w:rsidR="00E64BEF" w:rsidRDefault="002B298B">
            <w:r>
              <w:t>Purpose</w:t>
            </w:r>
          </w:p>
        </w:tc>
      </w:tr>
      <w:tr w:rsidR="00E64BEF" w14:paraId="502405A7" w14:textId="77777777">
        <w:tc>
          <w:tcPr>
            <w:tcW w:w="3312" w:type="dxa"/>
          </w:tcPr>
          <w:p w14:paraId="2069B1C2" w14:textId="77777777" w:rsidR="00E64BEF" w:rsidRDefault="002B298B">
            <w:r>
              <w:t>Frontend</w:t>
            </w:r>
          </w:p>
        </w:tc>
        <w:tc>
          <w:tcPr>
            <w:tcW w:w="3312" w:type="dxa"/>
          </w:tcPr>
          <w:p w14:paraId="11D51222" w14:textId="77777777" w:rsidR="00E64BEF" w:rsidRDefault="002B298B">
            <w:r>
              <w:t>JavaScript, React, Vite</w:t>
            </w:r>
          </w:p>
        </w:tc>
        <w:tc>
          <w:tcPr>
            <w:tcW w:w="3312" w:type="dxa"/>
          </w:tcPr>
          <w:p w14:paraId="36254DBC" w14:textId="77777777" w:rsidR="00E64BEF" w:rsidRDefault="002B298B">
            <w:r>
              <w:t>User interface and client-side application</w:t>
            </w:r>
          </w:p>
        </w:tc>
      </w:tr>
      <w:tr w:rsidR="00E64BEF" w14:paraId="07E7E061" w14:textId="77777777">
        <w:tc>
          <w:tcPr>
            <w:tcW w:w="3312" w:type="dxa"/>
          </w:tcPr>
          <w:p w14:paraId="10F9C823" w14:textId="77777777" w:rsidR="00E64BEF" w:rsidRDefault="002B298B">
            <w:r>
              <w:t>Backend</w:t>
            </w:r>
          </w:p>
        </w:tc>
        <w:tc>
          <w:tcPr>
            <w:tcW w:w="3312" w:type="dxa"/>
          </w:tcPr>
          <w:p w14:paraId="597FB2D7" w14:textId="77777777" w:rsidR="00E64BEF" w:rsidRDefault="002B298B">
            <w:r>
              <w:t>Python, FastAPI</w:t>
            </w:r>
          </w:p>
        </w:tc>
        <w:tc>
          <w:tcPr>
            <w:tcW w:w="3312" w:type="dxa"/>
          </w:tcPr>
          <w:p w14:paraId="12FCD0ED" w14:textId="77777777" w:rsidR="00E64BEF" w:rsidRDefault="002B298B">
            <w:r>
              <w:t>API and application logic</w:t>
            </w:r>
          </w:p>
        </w:tc>
      </w:tr>
      <w:tr w:rsidR="00E64BEF" w14:paraId="6BB0D9D8" w14:textId="77777777">
        <w:tc>
          <w:tcPr>
            <w:tcW w:w="3312" w:type="dxa"/>
          </w:tcPr>
          <w:p w14:paraId="65979944" w14:textId="77777777" w:rsidR="00E64BEF" w:rsidRDefault="002B298B">
            <w:r>
              <w:t>ASGI Server</w:t>
            </w:r>
          </w:p>
        </w:tc>
        <w:tc>
          <w:tcPr>
            <w:tcW w:w="3312" w:type="dxa"/>
          </w:tcPr>
          <w:p w14:paraId="03DFB01B" w14:textId="77777777" w:rsidR="00E64BEF" w:rsidRDefault="002B298B">
            <w:r>
              <w:t>Uvicorn</w:t>
            </w:r>
          </w:p>
        </w:tc>
        <w:tc>
          <w:tcPr>
            <w:tcW w:w="3312" w:type="dxa"/>
          </w:tcPr>
          <w:p w14:paraId="3773AC96" w14:textId="77777777" w:rsidR="00E64BEF" w:rsidRDefault="002B298B">
            <w:r>
              <w:t>Runs the FastAPI application locally</w:t>
            </w:r>
          </w:p>
        </w:tc>
      </w:tr>
      <w:tr w:rsidR="00E64BEF" w14:paraId="14B4B8B8" w14:textId="77777777">
        <w:tc>
          <w:tcPr>
            <w:tcW w:w="3312" w:type="dxa"/>
          </w:tcPr>
          <w:p w14:paraId="7AA22E20" w14:textId="77777777" w:rsidR="00E64BEF" w:rsidRDefault="002B298B">
            <w:r>
              <w:t>Authentication</w:t>
            </w:r>
          </w:p>
        </w:tc>
        <w:tc>
          <w:tcPr>
            <w:tcW w:w="3312" w:type="dxa"/>
          </w:tcPr>
          <w:p w14:paraId="3AD068CD" w14:textId="77777777" w:rsidR="00E64BEF" w:rsidRDefault="002B298B">
            <w:r>
              <w:t>Password hashing/authentication logic</w:t>
            </w:r>
          </w:p>
        </w:tc>
        <w:tc>
          <w:tcPr>
            <w:tcW w:w="3312" w:type="dxa"/>
          </w:tcPr>
          <w:p w14:paraId="68515EF5" w14:textId="77777777" w:rsidR="00E64BEF" w:rsidRDefault="002B298B">
            <w:r>
              <w:t>User account handling</w:t>
            </w:r>
          </w:p>
        </w:tc>
      </w:tr>
      <w:tr w:rsidR="00E64BEF" w14:paraId="6A294501" w14:textId="77777777">
        <w:tc>
          <w:tcPr>
            <w:tcW w:w="3312" w:type="dxa"/>
          </w:tcPr>
          <w:p w14:paraId="741F2AE8" w14:textId="77777777" w:rsidR="00E64BEF" w:rsidRDefault="002B298B">
            <w:r>
              <w:t>Development</w:t>
            </w:r>
          </w:p>
        </w:tc>
        <w:tc>
          <w:tcPr>
            <w:tcW w:w="3312" w:type="dxa"/>
          </w:tcPr>
          <w:p w14:paraId="6ABDEBBB" w14:textId="77777777" w:rsidR="00E64BEF" w:rsidRDefault="002B298B">
            <w:r>
              <w:t>VS Code</w:t>
            </w:r>
          </w:p>
        </w:tc>
        <w:tc>
          <w:tcPr>
            <w:tcW w:w="3312" w:type="dxa"/>
          </w:tcPr>
          <w:p w14:paraId="1309630A" w14:textId="77777777" w:rsidR="00E64BEF" w:rsidRDefault="002B298B">
            <w:r>
              <w:t>Development environment</w:t>
            </w:r>
          </w:p>
        </w:tc>
      </w:tr>
      <w:tr w:rsidR="00E64BEF" w14:paraId="18EEF908" w14:textId="77777777">
        <w:tc>
          <w:tcPr>
            <w:tcW w:w="3312" w:type="dxa"/>
          </w:tcPr>
          <w:p w14:paraId="4C49376A" w14:textId="77777777" w:rsidR="00E64BEF" w:rsidRDefault="002B298B">
            <w:r>
              <w:t>Version Control</w:t>
            </w:r>
          </w:p>
        </w:tc>
        <w:tc>
          <w:tcPr>
            <w:tcW w:w="3312" w:type="dxa"/>
          </w:tcPr>
          <w:p w14:paraId="2FDFC79C" w14:textId="77777777" w:rsidR="00E64BEF" w:rsidRDefault="002B298B">
            <w:r>
              <w:t>Git and GitHub</w:t>
            </w:r>
          </w:p>
        </w:tc>
        <w:tc>
          <w:tcPr>
            <w:tcW w:w="3312" w:type="dxa"/>
          </w:tcPr>
          <w:p w14:paraId="36F966F1" w14:textId="77777777" w:rsidR="00E64BEF" w:rsidRDefault="002B298B">
            <w:r>
              <w:t>Source-code management</w:t>
            </w:r>
          </w:p>
        </w:tc>
      </w:tr>
    </w:tbl>
    <w:p w14:paraId="22D45457" w14:textId="77777777" w:rsidR="00E64BEF" w:rsidRDefault="002B298B">
      <w:pPr>
        <w:pStyle w:val="Heading1"/>
      </w:pPr>
      <w:r>
        <w:t>8. Frontend Documentation</w:t>
      </w:r>
    </w:p>
    <w:p w14:paraId="46B45C6E" w14:textId="77777777" w:rsidR="00E64BEF" w:rsidRDefault="002B298B">
      <w:r>
        <w:t>The frontend is the user-facing component of the platform. It provides the interface through which users interact with the application. The current interface includes account creation/authentication fields for user information and role selection.</w:t>
      </w:r>
    </w:p>
    <w:p w14:paraId="104AC51A" w14:textId="77777777" w:rsidR="00E64BEF" w:rsidRDefault="002B298B">
      <w:pPr>
        <w:pStyle w:val="Heading2"/>
      </w:pPr>
      <w:r>
        <w:t>8.1 Frontend Responsibilities</w:t>
      </w:r>
    </w:p>
    <w:p w14:paraId="1F782175" w14:textId="77777777" w:rsidR="00E64BEF" w:rsidRDefault="002B298B">
      <w:pPr>
        <w:pStyle w:val="ListBullet"/>
      </w:pPr>
      <w:r>
        <w:t>Collect user input through forms.</w:t>
      </w:r>
    </w:p>
    <w:p w14:paraId="5EA84305" w14:textId="77777777" w:rsidR="00E64BEF" w:rsidRDefault="002B298B">
      <w:pPr>
        <w:pStyle w:val="ListBullet"/>
      </w:pPr>
      <w:r>
        <w:t>Provide Create Account and Login interaction points.</w:t>
      </w:r>
    </w:p>
    <w:p w14:paraId="781FF586" w14:textId="77777777" w:rsidR="00E64BEF" w:rsidRDefault="002B298B">
      <w:pPr>
        <w:pStyle w:val="ListBullet"/>
      </w:pPr>
      <w:r>
        <w:t>Send requests to backend API endpoints.</w:t>
      </w:r>
    </w:p>
    <w:p w14:paraId="7D1B064B" w14:textId="77777777" w:rsidR="00E64BEF" w:rsidRDefault="002B298B">
      <w:pPr>
        <w:pStyle w:val="ListBullet"/>
      </w:pPr>
      <w:r>
        <w:t>Display responses and error messages.</w:t>
      </w:r>
    </w:p>
    <w:p w14:paraId="10CD6BC0" w14:textId="77777777" w:rsidR="00E64BEF" w:rsidRDefault="002B298B">
      <w:pPr>
        <w:pStyle w:val="ListBullet"/>
      </w:pPr>
      <w:r>
        <w:t>Serve as the presentation layer for future dashboards and renewable-energy analytics.</w:t>
      </w:r>
    </w:p>
    <w:p w14:paraId="33AB6C02" w14:textId="77777777" w:rsidR="00E64BEF" w:rsidRDefault="002B298B">
      <w:pPr>
        <w:pStyle w:val="Heading2"/>
      </w:pPr>
      <w:r>
        <w:t>8.2 Running the Frontend</w:t>
      </w:r>
    </w:p>
    <w:p w14:paraId="525B5899" w14:textId="77777777" w:rsidR="00E64BEF" w:rsidRDefault="002B298B">
      <w:pPr>
        <w:pStyle w:val="IntenseQuote"/>
      </w:pPr>
      <w:r>
        <w:t>cd C:\Users\user\Downloads\solar-wind-intelligence-platform\frontend</w:t>
      </w:r>
      <w:r>
        <w:br/>
        <w:t>npm install</w:t>
      </w:r>
      <w:r>
        <w:br/>
        <w:t>npm run dev</w:t>
      </w:r>
    </w:p>
    <w:p w14:paraId="1562D78D" w14:textId="77777777" w:rsidR="00E64BEF" w:rsidRDefault="002B298B">
      <w:r>
        <w:lastRenderedPageBreak/>
        <w:t>The Vite server provides a local URL, commonly http://localhost:5173/. The frontend terminal must remain running while the application is being used.</w:t>
      </w:r>
    </w:p>
    <w:p w14:paraId="0BF3FA44" w14:textId="77777777" w:rsidR="00E64BEF" w:rsidRDefault="002B298B">
      <w:pPr>
        <w:pStyle w:val="Heading1"/>
      </w:pPr>
      <w:r>
        <w:t>9. Backend Documentation</w:t>
      </w:r>
    </w:p>
    <w:p w14:paraId="29D4C577" w14:textId="77777777" w:rsidR="00E64BEF" w:rsidRDefault="002B298B">
      <w:r>
        <w:t>The backend handles application requests and returns responses to the frontend. FastAPI is used to implement the API and Uvicorn runs the application server. The backend contains the authentication-related processing used by the current web application.</w:t>
      </w:r>
    </w:p>
    <w:p w14:paraId="62A83A00" w14:textId="77777777" w:rsidR="00E64BEF" w:rsidRDefault="002B298B">
      <w:pPr>
        <w:pStyle w:val="Heading2"/>
      </w:pPr>
      <w:r>
        <w:t>9.1 Backend Responsibilities</w:t>
      </w:r>
    </w:p>
    <w:p w14:paraId="6AC5EEAF" w14:textId="77777777" w:rsidR="00E64BEF" w:rsidRDefault="002B298B">
      <w:pPr>
        <w:pStyle w:val="ListBullet"/>
      </w:pPr>
      <w:r>
        <w:t>Receive HTTP/API requests from the frontend.</w:t>
      </w:r>
    </w:p>
    <w:p w14:paraId="4662A3DD" w14:textId="77777777" w:rsidR="00E64BEF" w:rsidRDefault="002B298B">
      <w:pPr>
        <w:pStyle w:val="ListBullet"/>
      </w:pPr>
      <w:r>
        <w:t>Process authentication and account-related requests.</w:t>
      </w:r>
    </w:p>
    <w:p w14:paraId="51352B87" w14:textId="77777777" w:rsidR="00E64BEF" w:rsidRDefault="002B298B">
      <w:pPr>
        <w:pStyle w:val="ListBullet"/>
      </w:pPr>
      <w:r>
        <w:t>Execute application logic.</w:t>
      </w:r>
    </w:p>
    <w:p w14:paraId="7FD3B680" w14:textId="77777777" w:rsidR="00E64BEF" w:rsidRDefault="002B298B">
      <w:pPr>
        <w:pStyle w:val="ListBullet"/>
      </w:pPr>
      <w:r>
        <w:t>Return responses to the frontend.</w:t>
      </w:r>
    </w:p>
    <w:p w14:paraId="780D523E" w14:textId="77777777" w:rsidR="00E64BEF" w:rsidRDefault="002B298B">
      <w:pPr>
        <w:pStyle w:val="ListBullet"/>
      </w:pPr>
      <w:r>
        <w:t>Provide an extensible foundation for future renewable-energy analytics services.</w:t>
      </w:r>
    </w:p>
    <w:p w14:paraId="32191D92" w14:textId="77777777" w:rsidR="00E64BEF" w:rsidRDefault="002B298B">
      <w:pPr>
        <w:pStyle w:val="Heading2"/>
      </w:pPr>
      <w:r>
        <w:t>9.2 Running the Backend</w:t>
      </w:r>
    </w:p>
    <w:p w14:paraId="0890260F" w14:textId="77777777" w:rsidR="00E64BEF" w:rsidRDefault="002B298B">
      <w:pPr>
        <w:pStyle w:val="IntenseQuote"/>
      </w:pPr>
      <w:r>
        <w:t>cd C:\Users\user\Downloads\solar-wind-intelligence-platform\backend</w:t>
      </w:r>
      <w:r>
        <w:br/>
        <w:t>.\venv\Scripts\Activate.ps1</w:t>
      </w:r>
      <w:r>
        <w:br/>
        <w:t>python -m uvicorn main:app --reload</w:t>
      </w:r>
    </w:p>
    <w:p w14:paraId="1D10D3E2" w14:textId="77777777" w:rsidR="00E64BEF" w:rsidRDefault="002B298B">
      <w:r>
        <w:t>When the backend starts successfully, Uvicorn runs locally on port 8000. The backend terminal must remain open while testing frontend functionality that depends on API requests.</w:t>
      </w:r>
    </w:p>
    <w:p w14:paraId="299D550D" w14:textId="77777777" w:rsidR="00E64BEF" w:rsidRDefault="002B298B">
      <w:pPr>
        <w:pStyle w:val="Heading1"/>
      </w:pPr>
      <w:r>
        <w:t>10. Authentication Workflow</w:t>
      </w:r>
    </w:p>
    <w:p w14:paraId="13D4A64C" w14:textId="77777777" w:rsidR="00E64BEF" w:rsidRDefault="002B298B">
      <w:r>
        <w:t>1. The user enters name, email, password and role details in the frontend.</w:t>
      </w:r>
    </w:p>
    <w:p w14:paraId="5FFC6B87" w14:textId="77777777" w:rsidR="00E64BEF" w:rsidRDefault="002B298B">
      <w:r>
        <w:t>2. The frontend sends an authentication request to the backend.</w:t>
      </w:r>
    </w:p>
    <w:p w14:paraId="71B6038A" w14:textId="77777777" w:rsidR="00E64BEF" w:rsidRDefault="002B298B">
      <w:r>
        <w:t>3. The FastAPI backend processes the request and performs authentication-related logic.</w:t>
      </w:r>
    </w:p>
    <w:p w14:paraId="6EB2BBBE" w14:textId="77777777" w:rsidR="00E64BEF" w:rsidRDefault="002B298B">
      <w:r>
        <w:t>4. The backend returns a response.</w:t>
      </w:r>
    </w:p>
    <w:p w14:paraId="59D9568B" w14:textId="77777777" w:rsidR="00E64BEF" w:rsidRDefault="002B298B">
      <w:r>
        <w:t>5. The frontend displays the corresponding success or failure result.</w:t>
      </w:r>
    </w:p>
    <w:p w14:paraId="01D9E958" w14:textId="77777777" w:rsidR="00E64BEF" w:rsidRDefault="002B298B">
      <w:pPr>
        <w:pStyle w:val="Heading1"/>
      </w:pPr>
      <w:r>
        <w:t>11. Project Execution Procedure</w:t>
      </w:r>
    </w:p>
    <w:p w14:paraId="1FD97617" w14:textId="77777777" w:rsidR="00E64BEF" w:rsidRDefault="002B298B">
      <w:r>
        <w:t>1. Open the project folder in VS Code.</w:t>
      </w:r>
    </w:p>
    <w:p w14:paraId="74940EC5" w14:textId="77777777" w:rsidR="00E64BEF" w:rsidRDefault="002B298B">
      <w:r>
        <w:t>2. Open one terminal for the backend.</w:t>
      </w:r>
    </w:p>
    <w:p w14:paraId="6F07982B" w14:textId="77777777" w:rsidR="00E64BEF" w:rsidRDefault="002B298B">
      <w:r>
        <w:t>3. Navigate to the backend directory.</w:t>
      </w:r>
    </w:p>
    <w:p w14:paraId="1165AC86" w14:textId="77777777" w:rsidR="00E64BEF" w:rsidRDefault="002B298B">
      <w:r>
        <w:t>4. Activate the Python virtual environment.</w:t>
      </w:r>
    </w:p>
    <w:p w14:paraId="049850BF" w14:textId="77777777" w:rsidR="00E64BEF" w:rsidRDefault="002B298B">
      <w:r>
        <w:t>5. Start FastAPI using python -m uvicorn main:app --reload.</w:t>
      </w:r>
    </w:p>
    <w:p w14:paraId="625E6E79" w14:textId="77777777" w:rsidR="00E64BEF" w:rsidRDefault="002B298B">
      <w:r>
        <w:lastRenderedPageBreak/>
        <w:t>6. Open a second terminal for the frontend.</w:t>
      </w:r>
    </w:p>
    <w:p w14:paraId="5BC115E9" w14:textId="77777777" w:rsidR="00E64BEF" w:rsidRDefault="002B298B">
      <w:r>
        <w:t>7. Navigate to the frontend directory.</w:t>
      </w:r>
    </w:p>
    <w:p w14:paraId="19727273" w14:textId="77777777" w:rsidR="00E64BEF" w:rsidRDefault="002B298B">
      <w:r>
        <w:t>8. Run npm install if dependencies are not installed.</w:t>
      </w:r>
    </w:p>
    <w:p w14:paraId="569D6158" w14:textId="77777777" w:rsidR="00E64BEF" w:rsidRDefault="002B298B">
      <w:r>
        <w:t>9. Run npm run dev.</w:t>
      </w:r>
    </w:p>
    <w:p w14:paraId="6EAC5651" w14:textId="77777777" w:rsidR="00E64BEF" w:rsidRDefault="002B298B">
      <w:r>
        <w:t>10. Open the local frontend URL in the browser.</w:t>
      </w:r>
    </w:p>
    <w:p w14:paraId="64784A19" w14:textId="77777777" w:rsidR="00E64BEF" w:rsidRDefault="002B298B">
      <w:r>
        <w:t>11. Keep both terminals running during testing.</w:t>
      </w:r>
    </w:p>
    <w:p w14:paraId="75BF97D7" w14:textId="77777777" w:rsidR="00E64BEF" w:rsidRDefault="002B298B">
      <w:pPr>
        <w:pStyle w:val="Heading1"/>
      </w:pPr>
      <w:r>
        <w:t>12. Testing and Debugging</w:t>
      </w:r>
    </w:p>
    <w:p w14:paraId="52310F7C" w14:textId="77777777" w:rsidR="00E64BEF" w:rsidRDefault="002B298B">
      <w:r>
        <w:t>During implementation, authentication failures were investigated by checking the backend terminal immediately after reproducing the request. The project also required updating Node.js because an older Node.js version was incompatible with the installed Vite tooling. This demonstrates the importance of verifying runtime versions and checking both client-side and server-side logs when debugging a full-stack application.</w:t>
      </w:r>
    </w:p>
    <w:p w14:paraId="3F2BF5F8" w14:textId="77777777" w:rsidR="00E64BEF" w:rsidRDefault="002B298B">
      <w:pPr>
        <w:pStyle w:val="Heading1"/>
      </w:pPr>
      <w:r>
        <w:t>13. Project Structure</w:t>
      </w:r>
    </w:p>
    <w:p w14:paraId="1487F07B" w14:textId="77777777" w:rsidR="00E64BEF" w:rsidRDefault="002B298B">
      <w:pPr>
        <w:pStyle w:val="IntenseQuote"/>
      </w:pPr>
      <w:r>
        <w:t>solar-wind-intelligence-platform/</w:t>
      </w:r>
      <w:r>
        <w:br/>
        <w:t>├── frontend/</w:t>
      </w:r>
      <w:r>
        <w:br/>
        <w:t>│   ├── src/</w:t>
      </w:r>
      <w:r>
        <w:br/>
      </w:r>
      <w:r>
        <w:t>│   ├── package.json</w:t>
      </w:r>
      <w:r>
        <w:br/>
        <w:t>│   └── node_modules/  (generated locally)</w:t>
      </w:r>
      <w:r>
        <w:br/>
        <w:t>├── backend/</w:t>
      </w:r>
      <w:r>
        <w:br/>
        <w:t>│   ├── main.py</w:t>
      </w:r>
      <w:r>
        <w:br/>
        <w:t>│   ├── requirements.txt</w:t>
      </w:r>
      <w:r>
        <w:br/>
        <w:t>│   └── venv/          (generated locally)</w:t>
      </w:r>
      <w:r>
        <w:br/>
        <w:t>└── README.md</w:t>
      </w:r>
    </w:p>
    <w:p w14:paraId="3E2159CD" w14:textId="77777777" w:rsidR="00E64BEF" w:rsidRDefault="002B298B">
      <w:pPr>
        <w:pStyle w:val="Heading1"/>
      </w:pPr>
      <w:r>
        <w:t>14. Git and GitHub</w:t>
      </w:r>
    </w:p>
    <w:p w14:paraId="207EF361" w14:textId="77777777" w:rsidR="00E64BEF" w:rsidRDefault="002B298B">
      <w:r>
        <w:t>The project can be maintained in Git and pushed to a dedicated branch such as milestone-2. Generated folders should be excluded using a .gitignore file.</w:t>
      </w:r>
    </w:p>
    <w:p w14:paraId="414B84EA" w14:textId="77777777" w:rsidR="00E64BEF" w:rsidRDefault="002B298B">
      <w:pPr>
        <w:pStyle w:val="IntenseQuote"/>
      </w:pPr>
      <w:r>
        <w:t>backend/venv/</w:t>
      </w:r>
      <w:r>
        <w:br/>
        <w:t>frontend/node_modules/</w:t>
      </w:r>
      <w:r>
        <w:br/>
        <w:t>__pycache__/</w:t>
      </w:r>
      <w:r>
        <w:br/>
        <w:t>*.pyc</w:t>
      </w:r>
      <w:r>
        <w:br/>
        <w:t>.env</w:t>
      </w:r>
    </w:p>
    <w:p w14:paraId="0936D316" w14:textId="77777777" w:rsidR="00E64BEF" w:rsidRDefault="002B298B">
      <w:pPr>
        <w:pStyle w:val="Heading1"/>
      </w:pPr>
      <w:r>
        <w:t>15. Future Enhancements</w:t>
      </w:r>
    </w:p>
    <w:p w14:paraId="174CB0D0" w14:textId="77777777" w:rsidR="00E64BEF" w:rsidRDefault="002B298B">
      <w:pPr>
        <w:pStyle w:val="ListBullet"/>
      </w:pPr>
      <w:r>
        <w:t>Environmental data engine using renewable-energy and weather datasets.</w:t>
      </w:r>
    </w:p>
    <w:p w14:paraId="7427C96A" w14:textId="77777777" w:rsidR="00E64BEF" w:rsidRDefault="002B298B">
      <w:pPr>
        <w:pStyle w:val="ListBullet"/>
      </w:pPr>
      <w:r>
        <w:lastRenderedPageBreak/>
        <w:t>GIS processing workflows and geospatial visualization.</w:t>
      </w:r>
    </w:p>
    <w:p w14:paraId="3566EE01" w14:textId="77777777" w:rsidR="00E64BEF" w:rsidRDefault="002B298B">
      <w:pPr>
        <w:pStyle w:val="ListBullet"/>
      </w:pPr>
      <w:r>
        <w:t>Solar irradiance and energy potential prediction.</w:t>
      </w:r>
    </w:p>
    <w:p w14:paraId="48C57800" w14:textId="77777777" w:rsidR="00E64BEF" w:rsidRDefault="002B298B">
      <w:pPr>
        <w:pStyle w:val="ListBullet"/>
      </w:pPr>
      <w:r>
        <w:t>Wind speed and wind power estimation.</w:t>
      </w:r>
    </w:p>
    <w:p w14:paraId="5A997775" w14:textId="77777777" w:rsidR="00E64BEF" w:rsidRDefault="002B298B">
      <w:pPr>
        <w:pStyle w:val="ListBullet"/>
      </w:pPr>
      <w:r>
        <w:t>Site suitability scoring and recommendation.</w:t>
      </w:r>
    </w:p>
    <w:p w14:paraId="4C88AD14" w14:textId="77777777" w:rsidR="00E64BEF" w:rsidRDefault="002B298B">
      <w:pPr>
        <w:pStyle w:val="ListBullet"/>
      </w:pPr>
      <w:r>
        <w:t>Energy forecasting and investment feasibility analysis.</w:t>
      </w:r>
    </w:p>
    <w:p w14:paraId="3264AF7C" w14:textId="77777777" w:rsidR="00E64BEF" w:rsidRDefault="002B298B">
      <w:pPr>
        <w:pStyle w:val="ListBullet"/>
      </w:pPr>
      <w:r>
        <w:t>Deployment optimization.</w:t>
      </w:r>
    </w:p>
    <w:p w14:paraId="5BACEC01" w14:textId="77777777" w:rsidR="00E64BEF" w:rsidRDefault="002B298B">
      <w:pPr>
        <w:pStyle w:val="ListBullet"/>
      </w:pPr>
      <w:r>
        <w:t>Interactive dashboards, reports and map-based visualizations.</w:t>
      </w:r>
    </w:p>
    <w:p w14:paraId="13E6D8E7" w14:textId="77777777" w:rsidR="00E64BEF" w:rsidRDefault="002B298B">
      <w:pPr>
        <w:pStyle w:val="ListBullet"/>
      </w:pPr>
      <w:r>
        <w:t>Production deployment using containerization and cloud infrastructure.</w:t>
      </w:r>
    </w:p>
    <w:p w14:paraId="1A1BD709" w14:textId="77777777" w:rsidR="00E64BEF" w:rsidRDefault="002B298B">
      <w:pPr>
        <w:pStyle w:val="Heading1"/>
      </w:pPr>
      <w:r>
        <w:t>16. Conclusion</w:t>
      </w:r>
    </w:p>
    <w:p w14:paraId="391521D4" w14:textId="77777777" w:rsidR="00E64BEF" w:rsidRDefault="002B298B">
      <w:r>
        <w:t>The Solar &amp; Wind Deployment Intelligence Platform establishes a full-stack foundation for a larger renewable-energy decision-support system. The current implementation demonstrates the separation of frontend and backend components, local execution using React/Vite and FastAPI/Uvicorn, and an authentication workflow between client and server. This architecture provides a practical base for integrating the environmental, GIS, solar prediction, wind prediction, site intelligence and optimization components pla</w:t>
      </w:r>
      <w:r>
        <w:t>nned for subsequent stages of the project.</w:t>
      </w:r>
    </w:p>
    <w:sectPr w:rsidR="00E64BE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274563">
    <w:abstractNumId w:val="8"/>
  </w:num>
  <w:num w:numId="2" w16cid:durableId="1713457201">
    <w:abstractNumId w:val="6"/>
  </w:num>
  <w:num w:numId="3" w16cid:durableId="155806229">
    <w:abstractNumId w:val="5"/>
  </w:num>
  <w:num w:numId="4" w16cid:durableId="710617433">
    <w:abstractNumId w:val="4"/>
  </w:num>
  <w:num w:numId="5" w16cid:durableId="602959815">
    <w:abstractNumId w:val="7"/>
  </w:num>
  <w:num w:numId="6" w16cid:durableId="1168599275">
    <w:abstractNumId w:val="3"/>
  </w:num>
  <w:num w:numId="7" w16cid:durableId="1744639863">
    <w:abstractNumId w:val="2"/>
  </w:num>
  <w:num w:numId="8" w16cid:durableId="109125966">
    <w:abstractNumId w:val="1"/>
  </w:num>
  <w:num w:numId="9" w16cid:durableId="1671056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CE0"/>
    <w:rsid w:val="0029639D"/>
    <w:rsid w:val="002B298B"/>
    <w:rsid w:val="00326F90"/>
    <w:rsid w:val="003A2FBB"/>
    <w:rsid w:val="00AA1D8D"/>
    <w:rsid w:val="00B47730"/>
    <w:rsid w:val="00CB0664"/>
    <w:rsid w:val="00DB0EBC"/>
    <w:rsid w:val="00E64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AE438"/>
  <w14:defaultImageDpi w14:val="300"/>
  <w15:docId w15:val="{1D876B58-409B-45F2-B6A2-EC4AA537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kritika Chauhan</cp:lastModifiedBy>
  <cp:revision>2</cp:revision>
  <dcterms:created xsi:type="dcterms:W3CDTF">2026-08-18T14:15:00Z</dcterms:created>
  <dcterms:modified xsi:type="dcterms:W3CDTF">2026-08-18T14:15:00Z</dcterms:modified>
  <cp:category/>
</cp:coreProperties>
</file>