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E5A160" w14:textId="5F8E6B70" w:rsidR="00B30FA3" w:rsidRDefault="00B30FA3" w:rsidP="0012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p>
    <w:p w14:paraId="64E5C359" w14:textId="663BD6A3" w:rsidR="00575A3F"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p>
    <w:p w14:paraId="2EF6DEEE" w14:textId="77777777" w:rsidR="00575A3F" w:rsidRDefault="00575A3F"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2B46186" w14:textId="77777777" w:rsidR="00575A3F" w:rsidRDefault="00575A3F"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4DED118" w14:textId="77777777" w:rsidR="00575A3F" w:rsidRDefault="00575A3F"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68B3D24" w14:textId="77777777" w:rsidR="00575A3F" w:rsidRDefault="00575A3F"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327D02E" w14:textId="77777777" w:rsidR="00575A3F" w:rsidRDefault="00575A3F"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91B548E" w14:textId="0FD6B599" w:rsidR="00B9197E" w:rsidRDefault="00575A3F"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r w:rsidR="00B9197E">
        <w:rPr>
          <w:rFonts w:ascii="Times New Roman" w:eastAsia="Times New Roman" w:hAnsi="Times New Roman" w:cs="Times New Roman"/>
          <w:b/>
          <w:bCs/>
          <w:kern w:val="36"/>
          <w:sz w:val="48"/>
          <w:szCs w:val="48"/>
          <w14:ligatures w14:val="none"/>
        </w:rPr>
        <w:t xml:space="preserve">    PROJECT REPORT</w:t>
      </w:r>
    </w:p>
    <w:p w14:paraId="18879864"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p>
    <w:p w14:paraId="24EDEEC6"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6EDEF7B"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1091B74"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56ED57B"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800AD33"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D01307A" w14:textId="77777777" w:rsidR="00B9197E" w:rsidRDefault="00B9197E" w:rsidP="00B9197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MIZA M </w:t>
      </w:r>
    </w:p>
    <w:p w14:paraId="701CCA76" w14:textId="61ADA5F0" w:rsidR="00B9197E" w:rsidRDefault="00B9197E" w:rsidP="00B9197E">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r w:rsidRPr="00B30FA3">
        <w:rPr>
          <w:rFonts w:ascii="Times New Roman" w:eastAsia="Times New Roman" w:hAnsi="Times New Roman" w:cs="Times New Roman"/>
          <w:b/>
          <w:bCs/>
          <w:kern w:val="36"/>
          <w:sz w:val="28"/>
          <w:szCs w:val="28"/>
          <w14:ligatures w14:val="none"/>
        </w:rPr>
        <w:t>INFOSYS SP</w:t>
      </w:r>
      <w:r>
        <w:rPr>
          <w:rFonts w:ascii="Times New Roman" w:eastAsia="Times New Roman" w:hAnsi="Times New Roman" w:cs="Times New Roman"/>
          <w:b/>
          <w:bCs/>
          <w:kern w:val="36"/>
          <w:sz w:val="28"/>
          <w:szCs w:val="28"/>
          <w14:ligatures w14:val="none"/>
        </w:rPr>
        <w:t>R</w:t>
      </w:r>
      <w:r w:rsidRPr="00B30FA3">
        <w:rPr>
          <w:rFonts w:ascii="Times New Roman" w:eastAsia="Times New Roman" w:hAnsi="Times New Roman" w:cs="Times New Roman"/>
          <w:b/>
          <w:bCs/>
          <w:kern w:val="36"/>
          <w:sz w:val="28"/>
          <w:szCs w:val="28"/>
          <w14:ligatures w14:val="none"/>
        </w:rPr>
        <w:t>INGBOARD INTERN</w:t>
      </w:r>
    </w:p>
    <w:p w14:paraId="33DE99DA" w14:textId="597BC0CF" w:rsidR="00B9197E" w:rsidRDefault="00B9197E" w:rsidP="0012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33D8B54" w14:textId="210D82DB" w:rsidR="00B30FA3" w:rsidRDefault="00B30FA3" w:rsidP="00575A3F">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             </w:t>
      </w:r>
    </w:p>
    <w:p w14:paraId="6D17C48B" w14:textId="361F1B16" w:rsidR="00B9197E" w:rsidRDefault="00B30FA3" w:rsidP="00B9197E">
      <w:pPr>
        <w:pStyle w:val="Heading2"/>
        <w:rPr>
          <w:rStyle w:val="Strong"/>
          <w:b/>
          <w:bCs/>
        </w:rPr>
      </w:pPr>
      <w:r>
        <w:rPr>
          <w:kern w:val="36"/>
          <w:sz w:val="48"/>
          <w:szCs w:val="48"/>
        </w:rPr>
        <w:t xml:space="preserve">               </w:t>
      </w:r>
      <w:r w:rsidR="00B9197E">
        <w:rPr>
          <w:rStyle w:val="Strong"/>
          <w:b/>
          <w:bCs/>
        </w:rPr>
        <w:t>Table of Contents</w:t>
      </w:r>
    </w:p>
    <w:p w14:paraId="625EF8C3" w14:textId="77777777" w:rsidR="00B9197E" w:rsidRDefault="00B9197E" w:rsidP="00B9197E">
      <w:pPr>
        <w:pStyle w:val="Heading2"/>
      </w:pPr>
    </w:p>
    <w:p w14:paraId="43DC0746"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Abstract</w:t>
      </w:r>
    </w:p>
    <w:p w14:paraId="6B0FEF27"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Introduction</w:t>
      </w:r>
    </w:p>
    <w:p w14:paraId="5D56AC7E"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Problem Statement</w:t>
      </w:r>
    </w:p>
    <w:p w14:paraId="61244B64"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Project Objectives</w:t>
      </w:r>
    </w:p>
    <w:p w14:paraId="486D3191"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Literature Motivation and Background</w:t>
      </w:r>
    </w:p>
    <w:p w14:paraId="20135348"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Proposed System</w:t>
      </w:r>
    </w:p>
    <w:p w14:paraId="206EAF33"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Methodology</w:t>
      </w:r>
    </w:p>
    <w:p w14:paraId="5143FA4A"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System Architecture and Workflow</w:t>
      </w:r>
    </w:p>
    <w:p w14:paraId="37E5BCA7"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Implementation Details</w:t>
      </w:r>
    </w:p>
    <w:p w14:paraId="03832F5C"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Performance Evaluation</w:t>
      </w:r>
    </w:p>
    <w:p w14:paraId="5ABC83FC"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Results and Discussion</w:t>
      </w:r>
    </w:p>
    <w:p w14:paraId="0D2030CB"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Visualization and Dashboard</w:t>
      </w:r>
    </w:p>
    <w:p w14:paraId="26FC91D9"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Conclusion</w:t>
      </w:r>
    </w:p>
    <w:p w14:paraId="4273EADA" w14:textId="77777777" w:rsidR="00B9197E" w:rsidRPr="00B9197E" w:rsidRDefault="00B9197E" w:rsidP="00B9197E">
      <w:pPr>
        <w:pStyle w:val="NormalWeb"/>
        <w:numPr>
          <w:ilvl w:val="0"/>
          <w:numId w:val="5"/>
        </w:numPr>
        <w:spacing w:line="480" w:lineRule="auto"/>
        <w:rPr>
          <w:sz w:val="28"/>
          <w:szCs w:val="28"/>
        </w:rPr>
      </w:pPr>
      <w:r w:rsidRPr="00B9197E">
        <w:rPr>
          <w:sz w:val="28"/>
          <w:szCs w:val="28"/>
        </w:rPr>
        <w:t>Future Work</w:t>
      </w:r>
    </w:p>
    <w:p w14:paraId="1B170F0D" w14:textId="77777777" w:rsidR="00B30FA3" w:rsidRDefault="00B30FA3" w:rsidP="0012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E614BB9" w14:textId="2B121E18" w:rsidR="001235AB" w:rsidRDefault="001235AB" w:rsidP="0012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0FA3">
        <w:rPr>
          <w:rFonts w:ascii="Times New Roman" w:eastAsia="Times New Roman" w:hAnsi="Times New Roman" w:cs="Times New Roman"/>
          <w:b/>
          <w:bCs/>
          <w:kern w:val="36"/>
          <w:sz w:val="28"/>
          <w:szCs w:val="28"/>
          <w14:ligatures w14:val="none"/>
        </w:rPr>
        <w:br w:type="page"/>
      </w:r>
      <w:bookmarkStart w:id="0" w:name="_GoBack"/>
      <w:bookmarkEnd w:id="0"/>
      <w:r w:rsidRPr="001235AB">
        <w:rPr>
          <w:rFonts w:ascii="Times New Roman" w:eastAsia="Times New Roman" w:hAnsi="Times New Roman" w:cs="Times New Roman"/>
          <w:b/>
          <w:bCs/>
          <w:kern w:val="36"/>
          <w:sz w:val="48"/>
          <w:szCs w:val="48"/>
          <w14:ligatures w14:val="none"/>
        </w:rPr>
        <w:lastRenderedPageBreak/>
        <w:t>AI-Driven Archaeological Site Analysis System</w:t>
      </w:r>
    </w:p>
    <w:p w14:paraId="3BED636F" w14:textId="1D0C7749" w:rsidR="00B9197E" w:rsidRDefault="00B9197E" w:rsidP="0012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5091370"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1. Abstract</w:t>
      </w:r>
    </w:p>
    <w:p w14:paraId="283BAF71"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Archaeological site identification and preservation traditionally rely on manual field surveys and expert visual interpretation of aerial imagery. These approaches are time-consuming, labor-intensive, and often limited by terrain accessibility and environmental conditions. With the growing availability of high-resolution satellite and drone imagery, there is a strong need for intelligent automated systems that can assist archaeologists in analyzing large-scale spatial data efficiently.</w:t>
      </w:r>
    </w:p>
    <w:p w14:paraId="14C65047"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 xml:space="preserve">This project presents an </w:t>
      </w:r>
      <w:r w:rsidRPr="00B9197E">
        <w:rPr>
          <w:rFonts w:ascii="Times New Roman" w:eastAsia="Times New Roman" w:hAnsi="Times New Roman" w:cs="Times New Roman"/>
          <w:bCs/>
          <w:kern w:val="0"/>
          <w14:ligatures w14:val="none"/>
        </w:rPr>
        <w:t>AI-Driven Archaeological Site Analysis System</w:t>
      </w:r>
      <w:r w:rsidRPr="00B9197E">
        <w:rPr>
          <w:rFonts w:ascii="Times New Roman" w:eastAsia="Times New Roman" w:hAnsi="Times New Roman" w:cs="Times New Roman"/>
          <w:kern w:val="0"/>
          <w14:ligatures w14:val="none"/>
        </w:rPr>
        <w:t xml:space="preserve"> that integrates </w:t>
      </w:r>
      <w:r w:rsidRPr="00B9197E">
        <w:rPr>
          <w:rFonts w:ascii="Times New Roman" w:eastAsia="Times New Roman" w:hAnsi="Times New Roman" w:cs="Times New Roman"/>
          <w:bCs/>
          <w:kern w:val="0"/>
          <w14:ligatures w14:val="none"/>
        </w:rPr>
        <w:t>Artificial Intelligence (AI), Machine Learning (ML), and Computer Vision (CV)</w:t>
      </w:r>
      <w:r w:rsidRPr="00B9197E">
        <w:rPr>
          <w:rFonts w:ascii="Times New Roman" w:eastAsia="Times New Roman" w:hAnsi="Times New Roman" w:cs="Times New Roman"/>
          <w:kern w:val="0"/>
          <w14:ligatures w14:val="none"/>
        </w:rPr>
        <w:t xml:space="preserve"> techniques to automate archaeological image analysis. The system performs </w:t>
      </w:r>
      <w:r w:rsidRPr="00B9197E">
        <w:rPr>
          <w:rFonts w:ascii="Times New Roman" w:eastAsia="Times New Roman" w:hAnsi="Times New Roman" w:cs="Times New Roman"/>
          <w:bCs/>
          <w:kern w:val="0"/>
          <w14:ligatures w14:val="none"/>
        </w:rPr>
        <w:t>semantic segmentation</w:t>
      </w:r>
      <w:r w:rsidRPr="00B9197E">
        <w:rPr>
          <w:rFonts w:ascii="Times New Roman" w:eastAsia="Times New Roman" w:hAnsi="Times New Roman" w:cs="Times New Roman"/>
          <w:kern w:val="0"/>
          <w14:ligatures w14:val="none"/>
        </w:rPr>
        <w:t xml:space="preserve"> using a U-Net architecture to classify land-cover features, </w:t>
      </w:r>
      <w:r w:rsidRPr="00B9197E">
        <w:rPr>
          <w:rFonts w:ascii="Times New Roman" w:eastAsia="Times New Roman" w:hAnsi="Times New Roman" w:cs="Times New Roman"/>
          <w:bCs/>
          <w:kern w:val="0"/>
          <w14:ligatures w14:val="none"/>
        </w:rPr>
        <w:t>object detection</w:t>
      </w:r>
      <w:r w:rsidRPr="00B9197E">
        <w:rPr>
          <w:rFonts w:ascii="Times New Roman" w:eastAsia="Times New Roman" w:hAnsi="Times New Roman" w:cs="Times New Roman"/>
          <w:kern w:val="0"/>
          <w14:ligatures w14:val="none"/>
        </w:rPr>
        <w:t xml:space="preserve"> using YOLO to identify archaeological structures, and </w:t>
      </w:r>
      <w:r w:rsidRPr="00B9197E">
        <w:rPr>
          <w:rFonts w:ascii="Times New Roman" w:eastAsia="Times New Roman" w:hAnsi="Times New Roman" w:cs="Times New Roman"/>
          <w:bCs/>
          <w:kern w:val="0"/>
          <w14:ligatures w14:val="none"/>
        </w:rPr>
        <w:t>terrain erosion prediction</w:t>
      </w:r>
      <w:r w:rsidRPr="00B9197E">
        <w:rPr>
          <w:rFonts w:ascii="Times New Roman" w:eastAsia="Times New Roman" w:hAnsi="Times New Roman" w:cs="Times New Roman"/>
          <w:kern w:val="0"/>
          <w14:ligatures w14:val="none"/>
        </w:rPr>
        <w:t xml:space="preserve"> using machine learning models based on derived terrain features. All components are integrated into a single interactive application for visualization and analysis. The proposed system demonstrates effective performance and provides a scalable, data-driven solution to support archaeological research and site preservation.</w:t>
      </w:r>
    </w:p>
    <w:p w14:paraId="17027F8C"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7B15B277">
          <v:rect id="_x0000_i1071" style="width:0;height:1.5pt" o:hralign="center" o:hrstd="t" o:hr="t" fillcolor="#a0a0a0" stroked="f"/>
        </w:pict>
      </w:r>
    </w:p>
    <w:p w14:paraId="55E3E9D6"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2. Introduction</w:t>
      </w:r>
    </w:p>
    <w:p w14:paraId="238E97A0"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Archaeology plays a vital role in understanding human history and cultural heritage. Traditional archaeological surveys depend heavily on manual exploration, field excavation, and visual analysis of maps and images. These methods are not only time-consuming but also constrained by geographical challenges and limited resources.</w:t>
      </w:r>
    </w:p>
    <w:p w14:paraId="305BA9A5"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 xml:space="preserve">Recent advancements in </w:t>
      </w:r>
      <w:r w:rsidRPr="00B9197E">
        <w:rPr>
          <w:rFonts w:ascii="Times New Roman" w:eastAsia="Times New Roman" w:hAnsi="Times New Roman" w:cs="Times New Roman"/>
          <w:bCs/>
          <w:kern w:val="0"/>
          <w14:ligatures w14:val="none"/>
        </w:rPr>
        <w:t>Artificial Intelligence and Computer Vision</w:t>
      </w:r>
      <w:r w:rsidRPr="00B9197E">
        <w:rPr>
          <w:rFonts w:ascii="Times New Roman" w:eastAsia="Times New Roman" w:hAnsi="Times New Roman" w:cs="Times New Roman"/>
          <w:kern w:val="0"/>
          <w14:ligatures w14:val="none"/>
        </w:rPr>
        <w:t xml:space="preserve"> have enabled automated interpretation of visual data across various domains. In archaeology, AI-based analysis of aerial and satellite imagery can significantly enhance the detection of potential sites and assist in environmental risk assessment. By leveraging deep learning and machine learning techniques, large volumes of imagery can be processed efficiently with improved accuracy.</w:t>
      </w:r>
    </w:p>
    <w:p w14:paraId="4787F496"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This project aims to apply these technologies to develop an intelligent system capable of analyzing archaeological landscapes through segmentation, detection, and terrain assessment, thereby supporting faster and more informed decision-making.</w:t>
      </w:r>
    </w:p>
    <w:p w14:paraId="45BEE992"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lastRenderedPageBreak/>
        <w:pict w14:anchorId="0A6C8A9A">
          <v:rect id="_x0000_i1072" style="width:0;height:1.5pt" o:hralign="center" o:hrstd="t" o:hr="t" fillcolor="#a0a0a0" stroked="f"/>
        </w:pict>
      </w:r>
    </w:p>
    <w:p w14:paraId="48136007"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3. Problem Statement</w:t>
      </w:r>
    </w:p>
    <w:p w14:paraId="2A57CC27"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Manual archaeological site identification from aerial imagery is inefficient, subjective, and prone to human error. The lack of automated tools makes it difficult to analyze large-scale imagery, detect subtle archaeological features, and assess environmental risks such as erosion. There is a need for a unified system that can automatically analyze images, detect structures, classify land-cover features, and evaluate terrain stability.</w:t>
      </w:r>
    </w:p>
    <w:p w14:paraId="053FC552"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010DE3BB">
          <v:rect id="_x0000_i1073" style="width:0;height:1.5pt" o:hralign="center" o:hrstd="t" o:hr="t" fillcolor="#a0a0a0" stroked="f"/>
        </w:pict>
      </w:r>
    </w:p>
    <w:p w14:paraId="7A818366"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4. Project Objectives</w:t>
      </w:r>
    </w:p>
    <w:p w14:paraId="559ACB20"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 main objectives of this project are:</w:t>
      </w:r>
    </w:p>
    <w:p w14:paraId="2E6F7A32" w14:textId="77777777" w:rsidR="00B9197E" w:rsidRPr="00B9197E" w:rsidRDefault="00B9197E" w:rsidP="00B919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To develop an AI-based system for automated archaeological site analysis</w:t>
      </w:r>
    </w:p>
    <w:p w14:paraId="05AF9567" w14:textId="77777777" w:rsidR="00B9197E" w:rsidRPr="00B9197E" w:rsidRDefault="00B9197E" w:rsidP="00B919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To perform semantic segmentation of aerial images to identify vegetation, ruins, and background areas</w:t>
      </w:r>
    </w:p>
    <w:p w14:paraId="3C033D9A" w14:textId="77777777" w:rsidR="00B9197E" w:rsidRPr="00B9197E" w:rsidRDefault="00B9197E" w:rsidP="00B919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To implement object detection for identifying archaeological structures using YOLO</w:t>
      </w:r>
    </w:p>
    <w:p w14:paraId="635F04BA" w14:textId="77777777" w:rsidR="00B9197E" w:rsidRPr="00B9197E" w:rsidRDefault="00B9197E" w:rsidP="00B919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To predict terrain erosion risk using machine learning models</w:t>
      </w:r>
    </w:p>
    <w:p w14:paraId="4F452DDC" w14:textId="77777777" w:rsidR="00B9197E" w:rsidRPr="00B9197E" w:rsidRDefault="00B9197E" w:rsidP="00B919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To integrate segmentation, detection, and erosion prediction into a single interactive application</w:t>
      </w:r>
    </w:p>
    <w:p w14:paraId="2BFD260B" w14:textId="77777777" w:rsidR="00B9197E" w:rsidRPr="00B9197E" w:rsidRDefault="00B9197E" w:rsidP="00B9197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To provide visual outputs that enhance interpretability for archaeological research</w:t>
      </w:r>
    </w:p>
    <w:p w14:paraId="29A934A9"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0CE62FBD">
          <v:rect id="_x0000_i1074" style="width:0;height:1.5pt" o:hralign="center" o:hrstd="t" o:hr="t" fillcolor="#a0a0a0" stroked="f"/>
        </w:pict>
      </w:r>
    </w:p>
    <w:p w14:paraId="5B5607DE"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5. Literature Motivation and Background</w:t>
      </w:r>
    </w:p>
    <w:p w14:paraId="0E78ACA3"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 xml:space="preserve">Recent studies have demonstrated the effectiveness of deep learning models such as U-Net for semantic segmentation and YOLO for real-time object detection in remote sensing applications. Machine learning models like Random Forest and </w:t>
      </w:r>
      <w:proofErr w:type="spellStart"/>
      <w:r w:rsidRPr="00B9197E">
        <w:rPr>
          <w:rFonts w:ascii="Times New Roman" w:eastAsia="Times New Roman" w:hAnsi="Times New Roman" w:cs="Times New Roman"/>
          <w:kern w:val="0"/>
          <w14:ligatures w14:val="none"/>
        </w:rPr>
        <w:t>XGBoost</w:t>
      </w:r>
      <w:proofErr w:type="spellEnd"/>
      <w:r w:rsidRPr="00B9197E">
        <w:rPr>
          <w:rFonts w:ascii="Times New Roman" w:eastAsia="Times New Roman" w:hAnsi="Times New Roman" w:cs="Times New Roman"/>
          <w:kern w:val="0"/>
          <w14:ligatures w14:val="none"/>
        </w:rPr>
        <w:t xml:space="preserve"> have also been widely used for environmental risk assessment and terrain analysis.</w:t>
      </w:r>
    </w:p>
    <w:p w14:paraId="4683ACA6"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Inspired by these advancements, this project combines multiple AI techniques into a unified framework specifically tailored for archaeological site analysis, bridging the gap between image-based interpretation and environmental risk evaluation.</w:t>
      </w:r>
    </w:p>
    <w:p w14:paraId="4483486D"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75C21EFB">
          <v:rect id="_x0000_i1075" style="width:0;height:1.5pt" o:hralign="center" o:hrstd="t" o:hr="t" fillcolor="#a0a0a0" stroked="f"/>
        </w:pict>
      </w:r>
    </w:p>
    <w:p w14:paraId="7B7E5B8E"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6. Proposed System</w:t>
      </w:r>
    </w:p>
    <w:p w14:paraId="398B4E3F"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 proposed system consists of three core analytical modules:</w:t>
      </w:r>
    </w:p>
    <w:p w14:paraId="3045A3E0" w14:textId="77777777" w:rsidR="00B9197E" w:rsidRPr="00B9197E" w:rsidRDefault="00B9197E" w:rsidP="00B919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lastRenderedPageBreak/>
        <w:t>Semantic Segmentation Module</w:t>
      </w:r>
      <w:r w:rsidRPr="00B9197E">
        <w:rPr>
          <w:rFonts w:ascii="Times New Roman" w:eastAsia="Times New Roman" w:hAnsi="Times New Roman" w:cs="Times New Roman"/>
          <w:kern w:val="0"/>
          <w14:ligatures w14:val="none"/>
        </w:rPr>
        <w:t xml:space="preserve"> – Identifies land-cover features at the pixel level</w:t>
      </w:r>
    </w:p>
    <w:p w14:paraId="7AAC8BCF" w14:textId="77777777" w:rsidR="00B9197E" w:rsidRPr="00B9197E" w:rsidRDefault="00B9197E" w:rsidP="00B919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Object Detection Module</w:t>
      </w:r>
      <w:r w:rsidRPr="00B9197E">
        <w:rPr>
          <w:rFonts w:ascii="Times New Roman" w:eastAsia="Times New Roman" w:hAnsi="Times New Roman" w:cs="Times New Roman"/>
          <w:kern w:val="0"/>
          <w14:ligatures w14:val="none"/>
        </w:rPr>
        <w:t xml:space="preserve"> – Detects archaeological structures using bounding boxes</w:t>
      </w:r>
    </w:p>
    <w:p w14:paraId="487C7052" w14:textId="77777777" w:rsidR="00B9197E" w:rsidRPr="00B9197E" w:rsidRDefault="00B9197E" w:rsidP="00B919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Terrain Erosion Prediction Module</w:t>
      </w:r>
      <w:r w:rsidRPr="00B9197E">
        <w:rPr>
          <w:rFonts w:ascii="Times New Roman" w:eastAsia="Times New Roman" w:hAnsi="Times New Roman" w:cs="Times New Roman"/>
          <w:kern w:val="0"/>
          <w14:ligatures w14:val="none"/>
        </w:rPr>
        <w:t xml:space="preserve"> – Classifies terrain as stable or erosion-prone</w:t>
      </w:r>
    </w:p>
    <w:p w14:paraId="68EDD7D2"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These modules are integrated into a single pipeline and deployed through an interactive dashboard to provide real-time analysis and visualization.</w:t>
      </w:r>
    </w:p>
    <w:p w14:paraId="077D91EC"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332B66CD">
          <v:rect id="_x0000_i1076" style="width:0;height:1.5pt" o:hralign="center" o:hrstd="t" o:hr="t" fillcolor="#a0a0a0" stroked="f"/>
        </w:pict>
      </w:r>
    </w:p>
    <w:p w14:paraId="7753BD28"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7. Methodology</w:t>
      </w:r>
    </w:p>
    <w:p w14:paraId="628CB119"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 methodology followed in this project includes:</w:t>
      </w:r>
    </w:p>
    <w:p w14:paraId="4A72F8CD" w14:textId="77777777" w:rsidR="00B9197E" w:rsidRPr="00B9197E" w:rsidRDefault="00B9197E" w:rsidP="00B919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Dataset preparation and preprocessing</w:t>
      </w:r>
    </w:p>
    <w:p w14:paraId="37BFBFD1" w14:textId="77777777" w:rsidR="00B9197E" w:rsidRPr="00B9197E" w:rsidRDefault="00B9197E" w:rsidP="00B919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Semantic segmentation using a U-Net model</w:t>
      </w:r>
    </w:p>
    <w:p w14:paraId="522E8B9E" w14:textId="77777777" w:rsidR="00B9197E" w:rsidRPr="00B9197E" w:rsidRDefault="00B9197E" w:rsidP="00B919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Object detection using a pretrained YOLO model</w:t>
      </w:r>
    </w:p>
    <w:p w14:paraId="5EAF0C4E" w14:textId="77777777" w:rsidR="00B9197E" w:rsidRPr="00B9197E" w:rsidRDefault="00B9197E" w:rsidP="00B919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Terrain feature extraction using image processing techniques</w:t>
      </w:r>
    </w:p>
    <w:p w14:paraId="7C77F95A" w14:textId="77777777" w:rsidR="00B9197E" w:rsidRPr="00B9197E" w:rsidRDefault="00B9197E" w:rsidP="00B919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Erosion risk prediction using machine learning models</w:t>
      </w:r>
    </w:p>
    <w:p w14:paraId="21A5FCEA" w14:textId="77777777" w:rsidR="00B9197E" w:rsidRPr="00B9197E" w:rsidRDefault="00B9197E" w:rsidP="00B919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Integration and visualization through a web-based interface</w:t>
      </w:r>
    </w:p>
    <w:p w14:paraId="77E4635D"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2313A004">
          <v:rect id="_x0000_i1077" style="width:0;height:1.5pt" o:hralign="center" o:hrstd="t" o:hr="t" fillcolor="#a0a0a0" stroked="f"/>
        </w:pict>
      </w:r>
    </w:p>
    <w:p w14:paraId="0FC4D622"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8. System Architecture and Workflow</w:t>
      </w:r>
    </w:p>
    <w:p w14:paraId="0D5786D5"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 system workflow begins with input image acquisition, followed by preprocessing. The image is then passed through the U-Net model for segmentation and the YOLO model for object detection. Simultaneously, terrain features such as vegetation ratio and slope score are extracted and used as inputs for the erosion prediction model. Finally, all outputs are visualized through an interactive dashboard.</w:t>
      </w:r>
    </w:p>
    <w:p w14:paraId="71DC60DC"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42EE6F40">
          <v:rect id="_x0000_i1078" style="width:0;height:1.5pt" o:hralign="center" o:hrstd="t" o:hr="t" fillcolor="#a0a0a0" stroked="f"/>
        </w:pict>
      </w:r>
    </w:p>
    <w:p w14:paraId="2E7CBCB4"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9. Implementation Details</w:t>
      </w:r>
    </w:p>
    <w:p w14:paraId="026004B6" w14:textId="77777777" w:rsidR="00B9197E" w:rsidRPr="00B9197E" w:rsidRDefault="00B9197E" w:rsidP="00B919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Semantic Segmentation</w:t>
      </w:r>
      <w:r w:rsidRPr="00B9197E">
        <w:rPr>
          <w:rFonts w:ascii="Times New Roman" w:eastAsia="Times New Roman" w:hAnsi="Times New Roman" w:cs="Times New Roman"/>
          <w:kern w:val="0"/>
          <w14:ligatures w14:val="none"/>
        </w:rPr>
        <w:t xml:space="preserve">: Implemented using a U-Net architecture with a </w:t>
      </w:r>
      <w:proofErr w:type="spellStart"/>
      <w:r w:rsidRPr="00B9197E">
        <w:rPr>
          <w:rFonts w:ascii="Times New Roman" w:eastAsia="Times New Roman" w:hAnsi="Times New Roman" w:cs="Times New Roman"/>
          <w:kern w:val="0"/>
          <w14:ligatures w14:val="none"/>
        </w:rPr>
        <w:t>ResNet</w:t>
      </w:r>
      <w:proofErr w:type="spellEnd"/>
      <w:r w:rsidRPr="00B9197E">
        <w:rPr>
          <w:rFonts w:ascii="Times New Roman" w:eastAsia="Times New Roman" w:hAnsi="Times New Roman" w:cs="Times New Roman"/>
          <w:kern w:val="0"/>
          <w14:ligatures w14:val="none"/>
        </w:rPr>
        <w:t>-based encoder</w:t>
      </w:r>
    </w:p>
    <w:p w14:paraId="38A159E3" w14:textId="77777777" w:rsidR="00B9197E" w:rsidRPr="00B9197E" w:rsidRDefault="00B9197E" w:rsidP="00B919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Object Detection</w:t>
      </w:r>
      <w:r w:rsidRPr="00B9197E">
        <w:rPr>
          <w:rFonts w:ascii="Times New Roman" w:eastAsia="Times New Roman" w:hAnsi="Times New Roman" w:cs="Times New Roman"/>
          <w:kern w:val="0"/>
          <w14:ligatures w14:val="none"/>
        </w:rPr>
        <w:t>: Implemented using YOLO for efficient and accurate structure detection</w:t>
      </w:r>
    </w:p>
    <w:p w14:paraId="210233E8" w14:textId="77777777" w:rsidR="00B9197E" w:rsidRPr="00B9197E" w:rsidRDefault="00B9197E" w:rsidP="00B919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Terrain Analysis</w:t>
      </w:r>
      <w:r w:rsidRPr="00B9197E">
        <w:rPr>
          <w:rFonts w:ascii="Times New Roman" w:eastAsia="Times New Roman" w:hAnsi="Times New Roman" w:cs="Times New Roman"/>
          <w:kern w:val="0"/>
          <w14:ligatures w14:val="none"/>
        </w:rPr>
        <w:t>: Features such as vegetation ratio and slope score derived using OpenCV</w:t>
      </w:r>
    </w:p>
    <w:p w14:paraId="6C8E1EF9" w14:textId="77777777" w:rsidR="00B9197E" w:rsidRPr="00B9197E" w:rsidRDefault="00B9197E" w:rsidP="00B919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Erosion Prediction</w:t>
      </w:r>
      <w:r w:rsidRPr="00B9197E">
        <w:rPr>
          <w:rFonts w:ascii="Times New Roman" w:eastAsia="Times New Roman" w:hAnsi="Times New Roman" w:cs="Times New Roman"/>
          <w:kern w:val="0"/>
          <w14:ligatures w14:val="none"/>
        </w:rPr>
        <w:t>: Machine learning model trained to classify erosion risk</w:t>
      </w:r>
    </w:p>
    <w:p w14:paraId="2347328A" w14:textId="77777777" w:rsidR="00B9197E" w:rsidRPr="00B9197E" w:rsidRDefault="00B9197E" w:rsidP="00B9197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b/>
          <w:bCs/>
          <w:kern w:val="0"/>
          <w14:ligatures w14:val="none"/>
        </w:rPr>
        <w:t>Deployment</w:t>
      </w:r>
      <w:r w:rsidRPr="00B9197E">
        <w:rPr>
          <w:rFonts w:ascii="Times New Roman" w:eastAsia="Times New Roman" w:hAnsi="Times New Roman" w:cs="Times New Roman"/>
          <w:kern w:val="0"/>
          <w14:ligatures w14:val="none"/>
        </w:rPr>
        <w:t xml:space="preserve">: Integrated using </w:t>
      </w:r>
      <w:proofErr w:type="spellStart"/>
      <w:r w:rsidRPr="00B9197E">
        <w:rPr>
          <w:rFonts w:ascii="Times New Roman" w:eastAsia="Times New Roman" w:hAnsi="Times New Roman" w:cs="Times New Roman"/>
          <w:kern w:val="0"/>
          <w14:ligatures w14:val="none"/>
        </w:rPr>
        <w:t>Streamlit</w:t>
      </w:r>
      <w:proofErr w:type="spellEnd"/>
      <w:r w:rsidRPr="00B9197E">
        <w:rPr>
          <w:rFonts w:ascii="Times New Roman" w:eastAsia="Times New Roman" w:hAnsi="Times New Roman" w:cs="Times New Roman"/>
          <w:kern w:val="0"/>
          <w14:ligatures w14:val="none"/>
        </w:rPr>
        <w:t xml:space="preserve"> for interactive visualization</w:t>
      </w:r>
    </w:p>
    <w:p w14:paraId="7D6AAA2D"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502ED41F">
          <v:rect id="_x0000_i1079" style="width:0;height:1.5pt" o:hralign="center" o:hrstd="t" o:hr="t" fillcolor="#a0a0a0" stroked="f"/>
        </w:pict>
      </w:r>
    </w:p>
    <w:p w14:paraId="000F7C95"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lastRenderedPageBreak/>
        <w:t>10. Performance Evaluation</w:t>
      </w:r>
    </w:p>
    <w:p w14:paraId="6D2B19E5"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 system was evaluated based on segmentation quality, detection accuracy, and erosion prediction reliability. The segmentation model effectively classified vegetation and ruins, while the YOLO model successfully localized archaeological structures. The erosion prediction module demonstrated strong predictive performance based on extracted terrain features.</w:t>
      </w:r>
    </w:p>
    <w:p w14:paraId="298D681F"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2F8C9C5A">
          <v:rect id="_x0000_i1080" style="width:0;height:1.5pt" o:hralign="center" o:hrstd="t" o:hr="t" fillcolor="#a0a0a0" stroked="f"/>
        </w:pict>
      </w:r>
    </w:p>
    <w:p w14:paraId="30E02D2D"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11. Results and Discussion</w:t>
      </w:r>
    </w:p>
    <w:p w14:paraId="2331EEDE"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The results show that the integrated system can accurately analyze aerial imagery and provide meaningful insights for archaeological site assessment. The combination of pixel-level segmentation, object-level detection, and terrain-based prediction offers a comprehensive understanding of archaeological landscapes.</w:t>
      </w:r>
    </w:p>
    <w:p w14:paraId="4DA5741E"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40570289">
          <v:rect id="_x0000_i1081" style="width:0;height:1.5pt" o:hralign="center" o:hrstd="t" o:hr="t" fillcolor="#a0a0a0" stroked="f"/>
        </w:pict>
      </w:r>
    </w:p>
    <w:p w14:paraId="5F6488F3"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12. Visualization and Dashboard</w:t>
      </w:r>
    </w:p>
    <w:p w14:paraId="2EE6BB41"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 xml:space="preserve">An interactive </w:t>
      </w:r>
      <w:proofErr w:type="spellStart"/>
      <w:r w:rsidRPr="00B9197E">
        <w:rPr>
          <w:rFonts w:ascii="Times New Roman" w:eastAsia="Times New Roman" w:hAnsi="Times New Roman" w:cs="Times New Roman"/>
          <w:kern w:val="0"/>
          <w14:ligatures w14:val="none"/>
        </w:rPr>
        <w:t>Streamlit</w:t>
      </w:r>
      <w:proofErr w:type="spellEnd"/>
      <w:r w:rsidRPr="00B9197E">
        <w:rPr>
          <w:rFonts w:ascii="Times New Roman" w:eastAsia="Times New Roman" w:hAnsi="Times New Roman" w:cs="Times New Roman"/>
          <w:kern w:val="0"/>
          <w14:ligatures w14:val="none"/>
        </w:rPr>
        <w:t>-based dashboard was developed to display:</w:t>
      </w:r>
    </w:p>
    <w:p w14:paraId="64AA7272" w14:textId="77777777" w:rsidR="00B9197E" w:rsidRPr="00B9197E" w:rsidRDefault="00B9197E" w:rsidP="00B919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Original input image</w:t>
      </w:r>
    </w:p>
    <w:p w14:paraId="79F56457" w14:textId="77777777" w:rsidR="00B9197E" w:rsidRPr="00B9197E" w:rsidRDefault="00B9197E" w:rsidP="00B919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Segmentation output</w:t>
      </w:r>
    </w:p>
    <w:p w14:paraId="56175125" w14:textId="77777777" w:rsidR="00B9197E" w:rsidRPr="00B9197E" w:rsidRDefault="00B9197E" w:rsidP="00B919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Object detection results</w:t>
      </w:r>
    </w:p>
    <w:p w14:paraId="5790D5E0" w14:textId="77777777" w:rsidR="00B9197E" w:rsidRPr="00B9197E" w:rsidRDefault="00B9197E" w:rsidP="00B9197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Terrain erosion metrics</w:t>
      </w:r>
    </w:p>
    <w:p w14:paraId="6A69DF9E"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This visualization enhances usability and allows users to interpret results intuitively.</w:t>
      </w:r>
    </w:p>
    <w:p w14:paraId="0248FCD2" w14:textId="77777777" w:rsidR="00B9197E" w:rsidRPr="001235AB" w:rsidRDefault="00B9197E" w:rsidP="001235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4B667AF" w14:textId="42AD21F9" w:rsidR="001235AB" w:rsidRDefault="001235AB" w:rsidP="001235AB">
      <w:pPr>
        <w:spacing w:before="100" w:beforeAutospacing="1" w:after="100" w:afterAutospacing="1" w:line="240" w:lineRule="auto"/>
        <w:rPr>
          <w:rFonts w:ascii="Times New Roman" w:eastAsia="Times New Roman" w:hAnsi="Times New Roman" w:cs="Times New Roman"/>
          <w:kern w:val="0"/>
          <w14:ligatures w14:val="none"/>
        </w:rPr>
      </w:pPr>
    </w:p>
    <w:p w14:paraId="7A788F9C" w14:textId="7E232242" w:rsidR="001143AE" w:rsidRPr="001235AB" w:rsidRDefault="001143AE" w:rsidP="001235A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68D8AF42" wp14:editId="14E12008">
            <wp:extent cx="5287617" cy="297710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aeology_op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89597" cy="3034527"/>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24E63FE7" wp14:editId="62154DC5">
            <wp:extent cx="5104737" cy="2302040"/>
            <wp:effectExtent l="0" t="0" r="127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61375" cy="2327582"/>
                    </a:xfrm>
                    <a:prstGeom prst="rect">
                      <a:avLst/>
                    </a:prstGeom>
                  </pic:spPr>
                </pic:pic>
              </a:graphicData>
            </a:graphic>
          </wp:inline>
        </w:drawing>
      </w:r>
    </w:p>
    <w:p w14:paraId="0754AC84" w14:textId="77777777" w:rsidR="001143AE" w:rsidRDefault="001143AE" w:rsidP="001235AB">
      <w:pPr>
        <w:spacing w:after="0" w:line="240" w:lineRule="auto"/>
        <w:rPr>
          <w:rFonts w:ascii="Times New Roman" w:eastAsia="Times New Roman" w:hAnsi="Times New Roman" w:cs="Times New Roman"/>
          <w:noProof/>
          <w:kern w:val="0"/>
        </w:rPr>
      </w:pPr>
    </w:p>
    <w:p w14:paraId="0C5AD074" w14:textId="7AB4AA27" w:rsidR="00F6422A" w:rsidRDefault="001143AE" w:rsidP="00524CF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C44E51F" wp14:editId="1909F0D8">
            <wp:extent cx="2003219" cy="17552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p3.png"/>
                    <pic:cNvPicPr/>
                  </pic:nvPicPr>
                  <pic:blipFill rotWithShape="1">
                    <a:blip r:embed="rId7" cstate="print">
                      <a:extLst>
                        <a:ext uri="{28A0092B-C50C-407E-A947-70E740481C1C}">
                          <a14:useLocalDpi xmlns:a14="http://schemas.microsoft.com/office/drawing/2010/main" val="0"/>
                        </a:ext>
                      </a:extLst>
                    </a:blip>
                    <a:srcRect l="30842" t="14017" r="17770" b="5309"/>
                    <a:stretch/>
                  </pic:blipFill>
                  <pic:spPr bwMode="auto">
                    <a:xfrm>
                      <a:off x="0" y="0"/>
                      <a:ext cx="2010519" cy="176164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kern w:val="0"/>
        </w:rPr>
        <w:drawing>
          <wp:inline distT="0" distB="0" distL="0" distR="0" wp14:anchorId="552BE4A8" wp14:editId="0A161412">
            <wp:extent cx="1749287" cy="1746484"/>
            <wp:effectExtent l="0" t="0" r="381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p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6988" cy="1774140"/>
                    </a:xfrm>
                    <a:prstGeom prst="rect">
                      <a:avLst/>
                    </a:prstGeom>
                  </pic:spPr>
                </pic:pic>
              </a:graphicData>
            </a:graphic>
          </wp:inline>
        </w:drawing>
      </w:r>
      <w:r w:rsidR="00575A3F">
        <w:rPr>
          <w:rFonts w:ascii="Times New Roman" w:eastAsia="Times New Roman" w:hAnsi="Times New Roman" w:cs="Times New Roman"/>
          <w:kern w:val="0"/>
          <w14:ligatures w14:val="none"/>
        </w:rPr>
        <w:pict w14:anchorId="59BDC175">
          <v:rect id="_x0000_i1070" style="width:0;height:1.5pt" o:hralign="center" o:hrstd="t" o:hr="t" fillcolor="#a0a0a0" stroked="f"/>
        </w:pict>
      </w:r>
    </w:p>
    <w:p w14:paraId="4071BBBB" w14:textId="77777777" w:rsidR="00575A3F" w:rsidRDefault="00575A3F"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7DF0596" w14:textId="3B016AFA"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lastRenderedPageBreak/>
        <w:t>13. Conclusion</w:t>
      </w:r>
    </w:p>
    <w:p w14:paraId="01E62170"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 xml:space="preserve">This project successfully demonstrates the application of </w:t>
      </w:r>
      <w:r w:rsidRPr="00575A3F">
        <w:rPr>
          <w:rFonts w:ascii="Times New Roman" w:eastAsia="Times New Roman" w:hAnsi="Times New Roman" w:cs="Times New Roman"/>
          <w:bCs/>
          <w:kern w:val="0"/>
          <w14:ligatures w14:val="none"/>
        </w:rPr>
        <w:t>Artificial Intelligence, Machine Learning, and Computer Vision</w:t>
      </w:r>
      <w:r w:rsidRPr="00B9197E">
        <w:rPr>
          <w:rFonts w:ascii="Times New Roman" w:eastAsia="Times New Roman" w:hAnsi="Times New Roman" w:cs="Times New Roman"/>
          <w:kern w:val="0"/>
          <w14:ligatures w14:val="none"/>
        </w:rPr>
        <w:t xml:space="preserve"> in archaeological site analysis. By automating segmentation, detection, and terrain erosion prediction, the system reduces manual effort and improves analytical efficiency. The integrated framework provides a scalable and practical solution for archaeological research and preservation planning.</w:t>
      </w:r>
    </w:p>
    <w:p w14:paraId="749D8646" w14:textId="77777777" w:rsidR="00B9197E" w:rsidRPr="00B9197E" w:rsidRDefault="00B9197E" w:rsidP="00B9197E">
      <w:pPr>
        <w:spacing w:after="0"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pict w14:anchorId="391D6601">
          <v:rect id="_x0000_i1096" style="width:0;height:1.5pt" o:hralign="center" o:hrstd="t" o:hr="t" fillcolor="#a0a0a0" stroked="f"/>
        </w:pict>
      </w:r>
    </w:p>
    <w:p w14:paraId="5A351B4C" w14:textId="77777777" w:rsidR="00B9197E" w:rsidRPr="00B9197E" w:rsidRDefault="00B9197E" w:rsidP="00B919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9197E">
        <w:rPr>
          <w:rFonts w:ascii="Times New Roman" w:eastAsia="Times New Roman" w:hAnsi="Times New Roman" w:cs="Times New Roman"/>
          <w:b/>
          <w:bCs/>
          <w:kern w:val="0"/>
          <w:sz w:val="36"/>
          <w:szCs w:val="36"/>
          <w14:ligatures w14:val="none"/>
        </w:rPr>
        <w:t>14. Future Work</w:t>
      </w:r>
    </w:p>
    <w:p w14:paraId="42652AB8" w14:textId="77777777" w:rsidR="00B9197E" w:rsidRPr="00B9197E" w:rsidRDefault="00B9197E" w:rsidP="00B9197E">
      <w:p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Future enhancements may include:</w:t>
      </w:r>
    </w:p>
    <w:p w14:paraId="3E24B534" w14:textId="77777777" w:rsidR="00B9197E" w:rsidRPr="00B9197E" w:rsidRDefault="00B9197E" w:rsidP="00B919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Integration of multispectral and LiDAR data</w:t>
      </w:r>
    </w:p>
    <w:p w14:paraId="214855FF" w14:textId="77777777" w:rsidR="00B9197E" w:rsidRPr="00B9197E" w:rsidRDefault="00B9197E" w:rsidP="00B919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Training with larger and more diverse datasets</w:t>
      </w:r>
    </w:p>
    <w:p w14:paraId="6F17E3C3" w14:textId="77777777" w:rsidR="00B9197E" w:rsidRPr="00B9197E" w:rsidRDefault="00B9197E" w:rsidP="00B919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GIS-based spatial visualization</w:t>
      </w:r>
    </w:p>
    <w:p w14:paraId="02899EAA" w14:textId="77777777" w:rsidR="00B9197E" w:rsidRPr="00B9197E" w:rsidRDefault="00B9197E" w:rsidP="00B919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Cloud deployment for large-scale analysis</w:t>
      </w:r>
    </w:p>
    <w:p w14:paraId="749885BE" w14:textId="77777777" w:rsidR="00B9197E" w:rsidRPr="00B9197E" w:rsidRDefault="00B9197E" w:rsidP="00B9197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9197E">
        <w:rPr>
          <w:rFonts w:ascii="Times New Roman" w:eastAsia="Times New Roman" w:hAnsi="Times New Roman" w:cs="Times New Roman"/>
          <w:kern w:val="0"/>
          <w14:ligatures w14:val="none"/>
        </w:rPr>
        <w:t>Temporal analysis for monitoring site changes over time</w:t>
      </w:r>
    </w:p>
    <w:p w14:paraId="7FF0A0BC" w14:textId="77777777" w:rsidR="00B9197E" w:rsidRPr="001235AB" w:rsidRDefault="00B9197E" w:rsidP="00524CF0">
      <w:pPr>
        <w:spacing w:after="0" w:line="240" w:lineRule="auto"/>
        <w:rPr>
          <w:rFonts w:ascii="Times New Roman" w:eastAsia="Times New Roman" w:hAnsi="Times New Roman" w:cs="Times New Roman"/>
          <w:kern w:val="0"/>
          <w14:ligatures w14:val="none"/>
        </w:rPr>
      </w:pPr>
    </w:p>
    <w:sectPr w:rsidR="00B9197E" w:rsidRPr="001235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C74BB"/>
    <w:multiLevelType w:val="multilevel"/>
    <w:tmpl w:val="09D8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066EB"/>
    <w:multiLevelType w:val="multilevel"/>
    <w:tmpl w:val="3294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2686B"/>
    <w:multiLevelType w:val="multilevel"/>
    <w:tmpl w:val="38A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16E94"/>
    <w:multiLevelType w:val="multilevel"/>
    <w:tmpl w:val="DF1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13355"/>
    <w:multiLevelType w:val="multilevel"/>
    <w:tmpl w:val="1B40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222A8A"/>
    <w:multiLevelType w:val="multilevel"/>
    <w:tmpl w:val="3E1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338D8"/>
    <w:multiLevelType w:val="multilevel"/>
    <w:tmpl w:val="D27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830E5"/>
    <w:multiLevelType w:val="multilevel"/>
    <w:tmpl w:val="EDC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C6013"/>
    <w:multiLevelType w:val="multilevel"/>
    <w:tmpl w:val="101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E34C1"/>
    <w:multiLevelType w:val="multilevel"/>
    <w:tmpl w:val="425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30610"/>
    <w:multiLevelType w:val="multilevel"/>
    <w:tmpl w:val="A22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0"/>
  </w:num>
  <w:num w:numId="4">
    <w:abstractNumId w:val="7"/>
  </w:num>
  <w:num w:numId="5">
    <w:abstractNumId w:val="4"/>
  </w:num>
  <w:num w:numId="6">
    <w:abstractNumId w:val="2"/>
  </w:num>
  <w:num w:numId="7">
    <w:abstractNumId w:val="0"/>
  </w:num>
  <w:num w:numId="8">
    <w:abstractNumId w:val="9"/>
  </w:num>
  <w:num w:numId="9">
    <w:abstractNumId w:val="8"/>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AB"/>
    <w:rsid w:val="001143AE"/>
    <w:rsid w:val="001235AB"/>
    <w:rsid w:val="00524CF0"/>
    <w:rsid w:val="00575A3F"/>
    <w:rsid w:val="00581CCB"/>
    <w:rsid w:val="00B30FA3"/>
    <w:rsid w:val="00B9197E"/>
    <w:rsid w:val="00EA1CB5"/>
    <w:rsid w:val="00F6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E9A2"/>
  <w15:chartTrackingRefBased/>
  <w15:docId w15:val="{30979104-E501-4D96-925D-31CEAD8C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235A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235A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235A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A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235A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235AB"/>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235AB"/>
    <w:rPr>
      <w:b/>
      <w:bCs/>
    </w:rPr>
  </w:style>
  <w:style w:type="paragraph" w:styleId="NormalWeb">
    <w:name w:val="Normal (Web)"/>
    <w:basedOn w:val="Normal"/>
    <w:uiPriority w:val="99"/>
    <w:semiHidden/>
    <w:unhideWhenUsed/>
    <w:rsid w:val="001235A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1235A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235A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61938">
      <w:bodyDiv w:val="1"/>
      <w:marLeft w:val="0"/>
      <w:marRight w:val="0"/>
      <w:marTop w:val="0"/>
      <w:marBottom w:val="0"/>
      <w:divBdr>
        <w:top w:val="none" w:sz="0" w:space="0" w:color="auto"/>
        <w:left w:val="none" w:sz="0" w:space="0" w:color="auto"/>
        <w:bottom w:val="none" w:sz="0" w:space="0" w:color="auto"/>
        <w:right w:val="none" w:sz="0" w:space="0" w:color="auto"/>
      </w:divBdr>
    </w:div>
    <w:div w:id="186061115">
      <w:bodyDiv w:val="1"/>
      <w:marLeft w:val="0"/>
      <w:marRight w:val="0"/>
      <w:marTop w:val="0"/>
      <w:marBottom w:val="0"/>
      <w:divBdr>
        <w:top w:val="none" w:sz="0" w:space="0" w:color="auto"/>
        <w:left w:val="none" w:sz="0" w:space="0" w:color="auto"/>
        <w:bottom w:val="none" w:sz="0" w:space="0" w:color="auto"/>
        <w:right w:val="none" w:sz="0" w:space="0" w:color="auto"/>
      </w:divBdr>
    </w:div>
    <w:div w:id="862594192">
      <w:bodyDiv w:val="1"/>
      <w:marLeft w:val="0"/>
      <w:marRight w:val="0"/>
      <w:marTop w:val="0"/>
      <w:marBottom w:val="0"/>
      <w:divBdr>
        <w:top w:val="none" w:sz="0" w:space="0" w:color="auto"/>
        <w:left w:val="none" w:sz="0" w:space="0" w:color="auto"/>
        <w:bottom w:val="none" w:sz="0" w:space="0" w:color="auto"/>
        <w:right w:val="none" w:sz="0" w:space="0" w:color="auto"/>
      </w:divBdr>
    </w:div>
    <w:div w:id="89740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cp:lastPrinted>2026-01-21T15:45:00Z</cp:lastPrinted>
  <dcterms:created xsi:type="dcterms:W3CDTF">2026-01-22T16:24:00Z</dcterms:created>
  <dcterms:modified xsi:type="dcterms:W3CDTF">2026-01-22T16:24:00Z</dcterms:modified>
</cp:coreProperties>
</file>