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5F0A" w14:textId="77777777" w:rsidR="00F10849" w:rsidRPr="00F10849" w:rsidRDefault="00F10849" w:rsidP="00F10849">
      <w:pPr>
        <w:jc w:val="center"/>
        <w:rPr>
          <w:rFonts w:ascii="Times New Roman" w:hAnsi="Times New Roman" w:cs="Times New Roman"/>
          <w:b/>
          <w:bCs/>
          <w:sz w:val="40"/>
          <w:szCs w:val="40"/>
          <w:lang w:val="en-US"/>
        </w:rPr>
      </w:pPr>
      <w:proofErr w:type="spellStart"/>
      <w:r w:rsidRPr="00F10849">
        <w:rPr>
          <w:rFonts w:ascii="Times New Roman" w:hAnsi="Times New Roman" w:cs="Times New Roman"/>
          <w:b/>
          <w:bCs/>
          <w:sz w:val="40"/>
          <w:szCs w:val="40"/>
          <w:lang w:val="en-US"/>
        </w:rPr>
        <w:t>SafetyEye</w:t>
      </w:r>
      <w:proofErr w:type="spellEnd"/>
      <w:r w:rsidRPr="00F10849">
        <w:rPr>
          <w:rFonts w:ascii="Times New Roman" w:hAnsi="Times New Roman" w:cs="Times New Roman"/>
          <w:b/>
          <w:bCs/>
          <w:sz w:val="40"/>
          <w:szCs w:val="40"/>
          <w:lang w:val="en-US"/>
        </w:rPr>
        <w:t xml:space="preserve"> – AI-Powered Workplace Occupancy &amp; Safety Monitor</w:t>
      </w:r>
    </w:p>
    <w:p w14:paraId="6A5CE097" w14:textId="77777777" w:rsidR="00F10849" w:rsidRPr="00F10849" w:rsidRDefault="00F10849" w:rsidP="00F10849">
      <w:pPr>
        <w:jc w:val="center"/>
        <w:rPr>
          <w:rFonts w:ascii="Times New Roman" w:hAnsi="Times New Roman" w:cs="Times New Roman"/>
          <w:sz w:val="40"/>
          <w:szCs w:val="40"/>
          <w:lang w:val="en-US"/>
        </w:rPr>
      </w:pPr>
      <w:r w:rsidRPr="00F10849">
        <w:rPr>
          <w:rFonts w:ascii="Times New Roman" w:hAnsi="Times New Roman" w:cs="Times New Roman"/>
          <w:sz w:val="40"/>
          <w:szCs w:val="40"/>
          <w:lang w:val="en-US"/>
        </w:rPr>
        <w:t>Milestone 1 REPORT</w:t>
      </w:r>
    </w:p>
    <w:p w14:paraId="0820F885" w14:textId="77777777" w:rsidR="00F10849" w:rsidRPr="00F10849" w:rsidRDefault="00F10849" w:rsidP="00F10849">
      <w:pPr>
        <w:rPr>
          <w:rFonts w:ascii="Times New Roman" w:hAnsi="Times New Roman" w:cs="Times New Roman"/>
          <w:lang w:val="en-US"/>
        </w:rPr>
      </w:pPr>
    </w:p>
    <w:p w14:paraId="73EABCDD" w14:textId="77777777" w:rsidR="00F10849" w:rsidRPr="00F10849" w:rsidRDefault="00F10849" w:rsidP="00F10849">
      <w:pPr>
        <w:rPr>
          <w:rFonts w:ascii="Times New Roman" w:hAnsi="Times New Roman" w:cs="Times New Roman"/>
          <w:b/>
          <w:bCs/>
          <w:sz w:val="32"/>
          <w:szCs w:val="32"/>
        </w:rPr>
      </w:pPr>
      <w:r w:rsidRPr="00F10849">
        <w:rPr>
          <w:rFonts w:ascii="Times New Roman" w:hAnsi="Times New Roman" w:cs="Times New Roman"/>
          <w:b/>
          <w:bCs/>
          <w:sz w:val="32"/>
          <w:szCs w:val="32"/>
        </w:rPr>
        <w:t>Abstract</w:t>
      </w:r>
    </w:p>
    <w:p w14:paraId="0F5C4D1E"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xml:space="preserve">This report details the foundational phase of the </w:t>
      </w:r>
      <w:proofErr w:type="spellStart"/>
      <w:r w:rsidRPr="00F10849">
        <w:rPr>
          <w:rFonts w:ascii="Times New Roman" w:hAnsi="Times New Roman" w:cs="Times New Roman"/>
        </w:rPr>
        <w:t>SafetyEye</w:t>
      </w:r>
      <w:proofErr w:type="spellEnd"/>
      <w:r w:rsidRPr="00F10849">
        <w:rPr>
          <w:rFonts w:ascii="Times New Roman" w:hAnsi="Times New Roman" w:cs="Times New Roman"/>
        </w:rPr>
        <w:t xml:space="preserve"> project, encompassing the setup of a stable development environment and the exploration of the Construction Site Safety dataset. It covers the preparation and restructuring of the data required to train a YOLOv8 object detection model for Personal Protective Equipment (PPE) compliance monitoring.</w:t>
      </w:r>
    </w:p>
    <w:p w14:paraId="630741DA" w14:textId="77777777" w:rsidR="00F10849" w:rsidRPr="00F10849" w:rsidRDefault="00F10849" w:rsidP="00F10849">
      <w:pPr>
        <w:rPr>
          <w:rFonts w:ascii="Times New Roman" w:hAnsi="Times New Roman" w:cs="Times New Roman"/>
          <w:lang w:val="en-US"/>
        </w:rPr>
      </w:pPr>
    </w:p>
    <w:p w14:paraId="28762CC0" w14:textId="77777777" w:rsidR="00F10849" w:rsidRPr="00F10849" w:rsidRDefault="00F10849" w:rsidP="00F10849">
      <w:pPr>
        <w:rPr>
          <w:rFonts w:ascii="Times New Roman" w:hAnsi="Times New Roman" w:cs="Times New Roman"/>
          <w:b/>
          <w:bCs/>
          <w:sz w:val="32"/>
          <w:szCs w:val="32"/>
        </w:rPr>
      </w:pPr>
      <w:r w:rsidRPr="00F10849">
        <w:rPr>
          <w:rFonts w:ascii="Times New Roman" w:hAnsi="Times New Roman" w:cs="Times New Roman"/>
          <w:b/>
          <w:bCs/>
          <w:sz w:val="32"/>
          <w:szCs w:val="32"/>
        </w:rPr>
        <w:t>Introduction</w:t>
      </w:r>
    </w:p>
    <w:p w14:paraId="589F9272"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Real-time vision systems require robust development environments and highly structured data to train accurately. Milestone 1 establishes the fundamental tools and datasets necessary for subsequent model training operations, addressing technical dependencies and raw data formatting to match strict deep learning architectures.</w:t>
      </w:r>
    </w:p>
    <w:p w14:paraId="7CC2114D" w14:textId="77777777" w:rsidR="00F10849" w:rsidRPr="00F10849" w:rsidRDefault="00F10849" w:rsidP="00F10849">
      <w:pPr>
        <w:rPr>
          <w:rFonts w:ascii="Times New Roman" w:hAnsi="Times New Roman" w:cs="Times New Roman"/>
        </w:rPr>
      </w:pPr>
    </w:p>
    <w:p w14:paraId="3C1EBAC6" w14:textId="77777777" w:rsidR="00F10849" w:rsidRPr="00F10849" w:rsidRDefault="00F10849" w:rsidP="00F10849">
      <w:pPr>
        <w:rPr>
          <w:rFonts w:ascii="Times New Roman" w:hAnsi="Times New Roman" w:cs="Times New Roman"/>
          <w:b/>
          <w:bCs/>
          <w:sz w:val="32"/>
          <w:szCs w:val="32"/>
        </w:rPr>
      </w:pPr>
      <w:r w:rsidRPr="00F10849">
        <w:rPr>
          <w:rFonts w:ascii="Times New Roman" w:hAnsi="Times New Roman" w:cs="Times New Roman"/>
          <w:b/>
          <w:bCs/>
          <w:sz w:val="32"/>
          <w:szCs w:val="32"/>
        </w:rPr>
        <w:t>Problem Statement</w:t>
      </w:r>
    </w:p>
    <w:p w14:paraId="01F004E4"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A major bottleneck in developing custom object detection architectures is the absence of a unified environment and correctly partitioned data. The raw Construction Site Safety dataset obtained from Kaggle is unstructured, unmapped, and lacks correct split boundaries required to prevent data leakage during testing and validation.</w:t>
      </w:r>
    </w:p>
    <w:p w14:paraId="6FF852D3" w14:textId="77777777" w:rsidR="00F10849" w:rsidRPr="00F10849" w:rsidRDefault="00F10849" w:rsidP="00F10849">
      <w:pPr>
        <w:rPr>
          <w:rFonts w:ascii="Times New Roman" w:hAnsi="Times New Roman" w:cs="Times New Roman"/>
        </w:rPr>
      </w:pPr>
    </w:p>
    <w:p w14:paraId="248E6B1B" w14:textId="77777777" w:rsidR="00F10849" w:rsidRPr="00F10849" w:rsidRDefault="00F10849" w:rsidP="00F10849">
      <w:pPr>
        <w:rPr>
          <w:rFonts w:ascii="Times New Roman" w:hAnsi="Times New Roman" w:cs="Times New Roman"/>
          <w:b/>
          <w:bCs/>
          <w:sz w:val="32"/>
          <w:szCs w:val="32"/>
        </w:rPr>
      </w:pPr>
      <w:r w:rsidRPr="00F10849">
        <w:rPr>
          <w:rFonts w:ascii="Times New Roman" w:hAnsi="Times New Roman" w:cs="Times New Roman"/>
          <w:b/>
          <w:bCs/>
          <w:sz w:val="32"/>
          <w:szCs w:val="32"/>
        </w:rPr>
        <w:t>Requirement Specifications</w:t>
      </w:r>
    </w:p>
    <w:p w14:paraId="06AFBE5C"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w:t>
      </w:r>
      <w:proofErr w:type="gramStart"/>
      <w:r w:rsidRPr="00F10849">
        <w:rPr>
          <w:rFonts w:ascii="Times New Roman" w:hAnsi="Times New Roman" w:cs="Times New Roman"/>
        </w:rPr>
        <w:t>Software:*</w:t>
      </w:r>
      <w:proofErr w:type="gramEnd"/>
      <w:r w:rsidRPr="00F10849">
        <w:rPr>
          <w:rFonts w:ascii="Times New Roman" w:hAnsi="Times New Roman" w:cs="Times New Roman"/>
        </w:rPr>
        <w:t>* Python 3.10+, Visual Studio Code natively integrated with a Python environment extension.</w:t>
      </w:r>
    </w:p>
    <w:p w14:paraId="1F2670D8"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**Libraries/</w:t>
      </w:r>
      <w:proofErr w:type="gramStart"/>
      <w:r w:rsidRPr="00F10849">
        <w:rPr>
          <w:rFonts w:ascii="Times New Roman" w:hAnsi="Times New Roman" w:cs="Times New Roman"/>
        </w:rPr>
        <w:t>Packages:*</w:t>
      </w:r>
      <w:proofErr w:type="gramEnd"/>
      <w:r w:rsidRPr="00F10849">
        <w:rPr>
          <w:rFonts w:ascii="Times New Roman" w:hAnsi="Times New Roman" w:cs="Times New Roman"/>
        </w:rPr>
        <w:t>* `</w:t>
      </w:r>
      <w:proofErr w:type="spellStart"/>
      <w:r w:rsidRPr="00F10849">
        <w:rPr>
          <w:rFonts w:ascii="Times New Roman" w:hAnsi="Times New Roman" w:cs="Times New Roman"/>
        </w:rPr>
        <w:t>ultralytics</w:t>
      </w:r>
      <w:proofErr w:type="spellEnd"/>
      <w:r w:rsidRPr="00F10849">
        <w:rPr>
          <w:rFonts w:ascii="Times New Roman" w:hAnsi="Times New Roman" w:cs="Times New Roman"/>
        </w:rPr>
        <w:t>`, `torch`, `</w:t>
      </w:r>
      <w:proofErr w:type="spellStart"/>
      <w:r w:rsidRPr="00F10849">
        <w:rPr>
          <w:rFonts w:ascii="Times New Roman" w:hAnsi="Times New Roman" w:cs="Times New Roman"/>
        </w:rPr>
        <w:t>opencv</w:t>
      </w:r>
      <w:proofErr w:type="spellEnd"/>
      <w:r w:rsidRPr="00F10849">
        <w:rPr>
          <w:rFonts w:ascii="Times New Roman" w:hAnsi="Times New Roman" w:cs="Times New Roman"/>
        </w:rPr>
        <w:t>-python`, `</w:t>
      </w:r>
      <w:proofErr w:type="spellStart"/>
      <w:r w:rsidRPr="00F10849">
        <w:rPr>
          <w:rFonts w:ascii="Times New Roman" w:hAnsi="Times New Roman" w:cs="Times New Roman"/>
        </w:rPr>
        <w:t>numpy</w:t>
      </w:r>
      <w:proofErr w:type="spellEnd"/>
      <w:r w:rsidRPr="00F10849">
        <w:rPr>
          <w:rFonts w:ascii="Times New Roman" w:hAnsi="Times New Roman" w:cs="Times New Roman"/>
        </w:rPr>
        <w:t>`, `pandas`, `matplotlib`, `scikit-learn`.</w:t>
      </w:r>
    </w:p>
    <w:p w14:paraId="20C3C265"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xml:space="preserve">- **Data </w:t>
      </w:r>
      <w:proofErr w:type="gramStart"/>
      <w:r w:rsidRPr="00F10849">
        <w:rPr>
          <w:rFonts w:ascii="Times New Roman" w:hAnsi="Times New Roman" w:cs="Times New Roman"/>
        </w:rPr>
        <w:t>Architecture:*</w:t>
      </w:r>
      <w:proofErr w:type="gramEnd"/>
      <w:r w:rsidRPr="00F10849">
        <w:rPr>
          <w:rFonts w:ascii="Times New Roman" w:hAnsi="Times New Roman" w:cs="Times New Roman"/>
        </w:rPr>
        <w:t>* The YOLOv8 format mandates explicit structuring distinguishing hierarchical `images/` and `labels/` paired with precise percentage splits.</w:t>
      </w:r>
    </w:p>
    <w:p w14:paraId="110571D0" w14:textId="77777777" w:rsidR="00F10849" w:rsidRPr="00F10849" w:rsidRDefault="00F10849" w:rsidP="00F10849">
      <w:pPr>
        <w:rPr>
          <w:rFonts w:ascii="Times New Roman" w:hAnsi="Times New Roman" w:cs="Times New Roman"/>
        </w:rPr>
      </w:pPr>
    </w:p>
    <w:p w14:paraId="18EBF93A" w14:textId="77777777" w:rsidR="00F10849" w:rsidRPr="00F10849" w:rsidRDefault="00F10849" w:rsidP="00F10849">
      <w:pPr>
        <w:rPr>
          <w:rFonts w:ascii="Times New Roman" w:hAnsi="Times New Roman" w:cs="Times New Roman"/>
          <w:b/>
          <w:bCs/>
          <w:sz w:val="32"/>
          <w:szCs w:val="32"/>
        </w:rPr>
      </w:pPr>
      <w:r w:rsidRPr="00F10849">
        <w:rPr>
          <w:rFonts w:ascii="Times New Roman" w:hAnsi="Times New Roman" w:cs="Times New Roman"/>
          <w:b/>
          <w:bCs/>
          <w:sz w:val="32"/>
          <w:szCs w:val="32"/>
        </w:rPr>
        <w:t>Methodology</w:t>
      </w:r>
    </w:p>
    <w:p w14:paraId="2FC4F68B"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xml:space="preserve">1. **Environment </w:t>
      </w:r>
      <w:proofErr w:type="gramStart"/>
      <w:r w:rsidRPr="00F10849">
        <w:rPr>
          <w:rFonts w:ascii="Times New Roman" w:hAnsi="Times New Roman" w:cs="Times New Roman"/>
        </w:rPr>
        <w:t>Setup:*</w:t>
      </w:r>
      <w:proofErr w:type="gramEnd"/>
      <w:r w:rsidRPr="00F10849">
        <w:rPr>
          <w:rFonts w:ascii="Times New Roman" w:hAnsi="Times New Roman" w:cs="Times New Roman"/>
        </w:rPr>
        <w:t>* An isolated virtual Python environment (`</w:t>
      </w:r>
      <w:proofErr w:type="spellStart"/>
      <w:r w:rsidRPr="00F10849">
        <w:rPr>
          <w:rFonts w:ascii="Times New Roman" w:hAnsi="Times New Roman" w:cs="Times New Roman"/>
        </w:rPr>
        <w:t>venv</w:t>
      </w:r>
      <w:proofErr w:type="spellEnd"/>
      <w:r w:rsidRPr="00F10849">
        <w:rPr>
          <w:rFonts w:ascii="Times New Roman" w:hAnsi="Times New Roman" w:cs="Times New Roman"/>
        </w:rPr>
        <w:t>`) was spun up inside the root project directory to securely maintain package versions.</w:t>
      </w:r>
    </w:p>
    <w:p w14:paraId="32330F7C"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xml:space="preserve">2. **Library </w:t>
      </w:r>
      <w:proofErr w:type="gramStart"/>
      <w:r w:rsidRPr="00F10849">
        <w:rPr>
          <w:rFonts w:ascii="Times New Roman" w:hAnsi="Times New Roman" w:cs="Times New Roman"/>
        </w:rPr>
        <w:t>Integration:*</w:t>
      </w:r>
      <w:proofErr w:type="gramEnd"/>
      <w:r w:rsidRPr="00F10849">
        <w:rPr>
          <w:rFonts w:ascii="Times New Roman" w:hAnsi="Times New Roman" w:cs="Times New Roman"/>
        </w:rPr>
        <w:t>* Essential deep learning toolkits and OpenCV were installed to handle the programmatic logic sequences.</w:t>
      </w:r>
    </w:p>
    <w:p w14:paraId="6BE5CB7B"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lastRenderedPageBreak/>
        <w:t xml:space="preserve">3. **Dataset </w:t>
      </w:r>
      <w:proofErr w:type="gramStart"/>
      <w:r w:rsidRPr="00F10849">
        <w:rPr>
          <w:rFonts w:ascii="Times New Roman" w:hAnsi="Times New Roman" w:cs="Times New Roman"/>
        </w:rPr>
        <w:t>Transformation:*</w:t>
      </w:r>
      <w:proofErr w:type="gramEnd"/>
      <w:r w:rsidRPr="00F10849">
        <w:rPr>
          <w:rFonts w:ascii="Times New Roman" w:hAnsi="Times New Roman" w:cs="Times New Roman"/>
        </w:rPr>
        <w:t xml:space="preserve">* The initial Kaggle dataset was </w:t>
      </w:r>
      <w:proofErr w:type="spellStart"/>
      <w:r w:rsidRPr="00F10849">
        <w:rPr>
          <w:rFonts w:ascii="Times New Roman" w:hAnsi="Times New Roman" w:cs="Times New Roman"/>
        </w:rPr>
        <w:t>analyzed</w:t>
      </w:r>
      <w:proofErr w:type="spellEnd"/>
      <w:r w:rsidRPr="00F10849">
        <w:rPr>
          <w:rFonts w:ascii="Times New Roman" w:hAnsi="Times New Roman" w:cs="Times New Roman"/>
        </w:rPr>
        <w:t xml:space="preserve"> and systematically repartitioned. A 70% (Train), 20% (Validation), 10% (Test) separation logic was strictly applied using structural directories matching YOLO format.</w:t>
      </w:r>
    </w:p>
    <w:p w14:paraId="69BC19CE"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xml:space="preserve">4. **Logic </w:t>
      </w:r>
      <w:proofErr w:type="gramStart"/>
      <w:r w:rsidRPr="00F10849">
        <w:rPr>
          <w:rFonts w:ascii="Times New Roman" w:hAnsi="Times New Roman" w:cs="Times New Roman"/>
        </w:rPr>
        <w:t>Verification:*</w:t>
      </w:r>
      <w:proofErr w:type="gramEnd"/>
      <w:r w:rsidRPr="00F10849">
        <w:rPr>
          <w:rFonts w:ascii="Times New Roman" w:hAnsi="Times New Roman" w:cs="Times New Roman"/>
        </w:rPr>
        <w:t>* A standardized `dataset/</w:t>
      </w:r>
      <w:proofErr w:type="spellStart"/>
      <w:r w:rsidRPr="00F10849">
        <w:rPr>
          <w:rFonts w:ascii="Times New Roman" w:hAnsi="Times New Roman" w:cs="Times New Roman"/>
        </w:rPr>
        <w:t>data.yaml</w:t>
      </w:r>
      <w:proofErr w:type="spellEnd"/>
      <w:r w:rsidRPr="00F10849">
        <w:rPr>
          <w:rFonts w:ascii="Times New Roman" w:hAnsi="Times New Roman" w:cs="Times New Roman"/>
        </w:rPr>
        <w:t>` parameter file was formulated linking ten respective class indices (Hardhat, Mask, etc.) directly to the structural paths.</w:t>
      </w:r>
    </w:p>
    <w:p w14:paraId="7036D1DE"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xml:space="preserve">5. **Testing </w:t>
      </w:r>
      <w:proofErr w:type="gramStart"/>
      <w:r w:rsidRPr="00F10849">
        <w:rPr>
          <w:rFonts w:ascii="Times New Roman" w:hAnsi="Times New Roman" w:cs="Times New Roman"/>
        </w:rPr>
        <w:t>Output:*</w:t>
      </w:r>
      <w:proofErr w:type="gramEnd"/>
      <w:r w:rsidRPr="00F10849">
        <w:rPr>
          <w:rFonts w:ascii="Times New Roman" w:hAnsi="Times New Roman" w:cs="Times New Roman"/>
        </w:rPr>
        <w:t>* Employed OpenCV through `test_opencv.py` successfully logging active visual feeds, confirming baseline compatibility. A 1-epoch YOLO training verification confirmed the structural integrity of the configured splits.</w:t>
      </w:r>
    </w:p>
    <w:p w14:paraId="021E3048" w14:textId="77777777" w:rsidR="00F10849" w:rsidRPr="00F10849" w:rsidRDefault="00F10849" w:rsidP="00F10849">
      <w:pPr>
        <w:rPr>
          <w:rFonts w:ascii="Times New Roman" w:hAnsi="Times New Roman" w:cs="Times New Roman"/>
        </w:rPr>
      </w:pPr>
    </w:p>
    <w:p w14:paraId="5B2EECBB" w14:textId="77777777" w:rsidR="00F10849" w:rsidRPr="00F10849" w:rsidRDefault="00F10849" w:rsidP="00F10849">
      <w:pPr>
        <w:rPr>
          <w:rFonts w:ascii="Times New Roman" w:hAnsi="Times New Roman" w:cs="Times New Roman"/>
          <w:b/>
          <w:bCs/>
          <w:sz w:val="32"/>
          <w:szCs w:val="32"/>
        </w:rPr>
      </w:pPr>
      <w:r w:rsidRPr="00F10849">
        <w:rPr>
          <w:rFonts w:ascii="Times New Roman" w:hAnsi="Times New Roman" w:cs="Times New Roman"/>
          <w:b/>
          <w:bCs/>
          <w:sz w:val="32"/>
          <w:szCs w:val="32"/>
        </w:rPr>
        <w:t>Results</w:t>
      </w:r>
    </w:p>
    <w:p w14:paraId="323CB314"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A fully operational, customized Python workspace has been initialized. The construction dataset is definitively formatted mapping every image matrix securely to its matching `.txt` label file inside the respective subset folders. No dependency or structural conflicts arose during initial baseline validations.</w:t>
      </w:r>
    </w:p>
    <w:p w14:paraId="5DAEDB62" w14:textId="77777777" w:rsidR="00F10849" w:rsidRPr="00F10849" w:rsidRDefault="00F10849" w:rsidP="00F10849">
      <w:pPr>
        <w:rPr>
          <w:rFonts w:ascii="Times New Roman" w:hAnsi="Times New Roman" w:cs="Times New Roman"/>
        </w:rPr>
      </w:pPr>
    </w:p>
    <w:p w14:paraId="182325A1" w14:textId="77777777" w:rsidR="00F10849" w:rsidRPr="00F10849" w:rsidRDefault="00F10849" w:rsidP="00F10849">
      <w:pPr>
        <w:rPr>
          <w:rFonts w:ascii="Times New Roman" w:hAnsi="Times New Roman" w:cs="Times New Roman"/>
          <w:b/>
          <w:bCs/>
          <w:sz w:val="32"/>
          <w:szCs w:val="32"/>
        </w:rPr>
      </w:pPr>
      <w:r w:rsidRPr="00F10849">
        <w:rPr>
          <w:rFonts w:ascii="Times New Roman" w:hAnsi="Times New Roman" w:cs="Times New Roman"/>
          <w:b/>
          <w:bCs/>
          <w:sz w:val="32"/>
          <w:szCs w:val="32"/>
        </w:rPr>
        <w:t>Conclusion</w:t>
      </w:r>
    </w:p>
    <w:p w14:paraId="176761F7"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Milestone 1 successfully established the groundwork for the project. By validating the libraries and curating the dataset into a strict YOLO framework format, the project workflow is ready for intensive model deployment and predictive iteration in the next phase.</w:t>
      </w:r>
    </w:p>
    <w:p w14:paraId="7425F75A" w14:textId="77777777" w:rsidR="00F10849" w:rsidRPr="00F10849" w:rsidRDefault="00F10849" w:rsidP="00F10849">
      <w:pPr>
        <w:rPr>
          <w:rFonts w:ascii="Times New Roman" w:hAnsi="Times New Roman" w:cs="Times New Roman"/>
        </w:rPr>
      </w:pPr>
    </w:p>
    <w:p w14:paraId="6F8F217E" w14:textId="77777777" w:rsidR="00F10849" w:rsidRPr="00F10849" w:rsidRDefault="00F10849" w:rsidP="00F10849">
      <w:pPr>
        <w:rPr>
          <w:rFonts w:ascii="Times New Roman" w:hAnsi="Times New Roman" w:cs="Times New Roman"/>
          <w:b/>
          <w:bCs/>
          <w:sz w:val="32"/>
          <w:szCs w:val="32"/>
        </w:rPr>
      </w:pPr>
      <w:r w:rsidRPr="00F10849">
        <w:rPr>
          <w:rFonts w:ascii="Times New Roman" w:hAnsi="Times New Roman" w:cs="Times New Roman"/>
          <w:b/>
          <w:bCs/>
          <w:sz w:val="32"/>
          <w:szCs w:val="32"/>
        </w:rPr>
        <w:t>References</w:t>
      </w:r>
    </w:p>
    <w:p w14:paraId="6104CAE5"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xml:space="preserve">1. </w:t>
      </w:r>
      <w:proofErr w:type="spellStart"/>
      <w:r w:rsidRPr="00F10849">
        <w:rPr>
          <w:rFonts w:ascii="Times New Roman" w:hAnsi="Times New Roman" w:cs="Times New Roman"/>
        </w:rPr>
        <w:t>Ultralytics</w:t>
      </w:r>
      <w:proofErr w:type="spellEnd"/>
      <w:r w:rsidRPr="00F10849">
        <w:rPr>
          <w:rFonts w:ascii="Times New Roman" w:hAnsi="Times New Roman" w:cs="Times New Roman"/>
        </w:rPr>
        <w:t xml:space="preserve"> YOLOv8 Documentation</w:t>
      </w:r>
    </w:p>
    <w:p w14:paraId="0FE8913B"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 xml:space="preserve">2. </w:t>
      </w:r>
      <w:proofErr w:type="gramStart"/>
      <w:r w:rsidRPr="00F10849">
        <w:rPr>
          <w:rFonts w:ascii="Times New Roman" w:hAnsi="Times New Roman" w:cs="Times New Roman"/>
        </w:rPr>
        <w:t>Open Source</w:t>
      </w:r>
      <w:proofErr w:type="gramEnd"/>
      <w:r w:rsidRPr="00F10849">
        <w:rPr>
          <w:rFonts w:ascii="Times New Roman" w:hAnsi="Times New Roman" w:cs="Times New Roman"/>
        </w:rPr>
        <w:t xml:space="preserve"> Computer Vision Library (OpenCV) Documentation</w:t>
      </w:r>
    </w:p>
    <w:p w14:paraId="68183655" w14:textId="77777777" w:rsidR="00F10849" w:rsidRPr="00F10849" w:rsidRDefault="00F10849" w:rsidP="00F10849">
      <w:pPr>
        <w:rPr>
          <w:rFonts w:ascii="Times New Roman" w:hAnsi="Times New Roman" w:cs="Times New Roman"/>
        </w:rPr>
      </w:pPr>
      <w:r w:rsidRPr="00F10849">
        <w:rPr>
          <w:rFonts w:ascii="Times New Roman" w:hAnsi="Times New Roman" w:cs="Times New Roman"/>
        </w:rPr>
        <w:t>3. Kaggle Construction Site Safety Dataset</w:t>
      </w:r>
    </w:p>
    <w:p w14:paraId="03E95A09" w14:textId="77777777" w:rsidR="00F10849" w:rsidRPr="00F10849" w:rsidRDefault="00F10849" w:rsidP="00F10849">
      <w:pPr>
        <w:rPr>
          <w:rFonts w:ascii="Times New Roman" w:hAnsi="Times New Roman" w:cs="Times New Roman"/>
        </w:rPr>
      </w:pPr>
    </w:p>
    <w:p w14:paraId="2A2FC81D" w14:textId="77777777" w:rsidR="00F10849" w:rsidRPr="00F10849" w:rsidRDefault="00F10849" w:rsidP="00F10849">
      <w:pPr>
        <w:rPr>
          <w:rFonts w:ascii="Times New Roman" w:hAnsi="Times New Roman" w:cs="Times New Roman"/>
          <w:lang w:val="en-US"/>
        </w:rPr>
      </w:pPr>
    </w:p>
    <w:p w14:paraId="4F602878" w14:textId="77777777" w:rsidR="00B45D31" w:rsidRPr="00F10849" w:rsidRDefault="00B45D31">
      <w:pPr>
        <w:rPr>
          <w:rFonts w:ascii="Times New Roman" w:hAnsi="Times New Roman" w:cs="Times New Roman"/>
        </w:rPr>
      </w:pPr>
    </w:p>
    <w:sectPr w:rsidR="00B45D31" w:rsidRPr="00F10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849"/>
    <w:rsid w:val="0055041D"/>
    <w:rsid w:val="00B45D31"/>
    <w:rsid w:val="00BE2436"/>
    <w:rsid w:val="00F10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4BA2"/>
  <w15:chartTrackingRefBased/>
  <w15:docId w15:val="{1E1E7A93-07B7-4030-B444-DFB6029BB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849"/>
    <w:rPr>
      <w:rFonts w:eastAsiaTheme="majorEastAsia" w:cstheme="majorBidi"/>
      <w:color w:val="272727" w:themeColor="text1" w:themeTint="D8"/>
    </w:rPr>
  </w:style>
  <w:style w:type="paragraph" w:styleId="Title">
    <w:name w:val="Title"/>
    <w:basedOn w:val="Normal"/>
    <w:next w:val="Normal"/>
    <w:link w:val="TitleChar"/>
    <w:uiPriority w:val="10"/>
    <w:qFormat/>
    <w:rsid w:val="00F1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849"/>
    <w:pPr>
      <w:spacing w:before="160"/>
      <w:jc w:val="center"/>
    </w:pPr>
    <w:rPr>
      <w:i/>
      <w:iCs/>
      <w:color w:val="404040" w:themeColor="text1" w:themeTint="BF"/>
    </w:rPr>
  </w:style>
  <w:style w:type="character" w:customStyle="1" w:styleId="QuoteChar">
    <w:name w:val="Quote Char"/>
    <w:basedOn w:val="DefaultParagraphFont"/>
    <w:link w:val="Quote"/>
    <w:uiPriority w:val="29"/>
    <w:rsid w:val="00F10849"/>
    <w:rPr>
      <w:i/>
      <w:iCs/>
      <w:color w:val="404040" w:themeColor="text1" w:themeTint="BF"/>
    </w:rPr>
  </w:style>
  <w:style w:type="paragraph" w:styleId="ListParagraph">
    <w:name w:val="List Paragraph"/>
    <w:basedOn w:val="Normal"/>
    <w:uiPriority w:val="34"/>
    <w:qFormat/>
    <w:rsid w:val="00F10849"/>
    <w:pPr>
      <w:ind w:left="720"/>
      <w:contextualSpacing/>
    </w:pPr>
  </w:style>
  <w:style w:type="character" w:styleId="IntenseEmphasis">
    <w:name w:val="Intense Emphasis"/>
    <w:basedOn w:val="DefaultParagraphFont"/>
    <w:uiPriority w:val="21"/>
    <w:qFormat/>
    <w:rsid w:val="00F10849"/>
    <w:rPr>
      <w:i/>
      <w:iCs/>
      <w:color w:val="2F5496" w:themeColor="accent1" w:themeShade="BF"/>
    </w:rPr>
  </w:style>
  <w:style w:type="paragraph" w:styleId="IntenseQuote">
    <w:name w:val="Intense Quote"/>
    <w:basedOn w:val="Normal"/>
    <w:next w:val="Normal"/>
    <w:link w:val="IntenseQuoteChar"/>
    <w:uiPriority w:val="30"/>
    <w:qFormat/>
    <w:rsid w:val="00F10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849"/>
    <w:rPr>
      <w:i/>
      <w:iCs/>
      <w:color w:val="2F5496" w:themeColor="accent1" w:themeShade="BF"/>
    </w:rPr>
  </w:style>
  <w:style w:type="character" w:styleId="IntenseReference">
    <w:name w:val="Intense Reference"/>
    <w:basedOn w:val="DefaultParagraphFont"/>
    <w:uiPriority w:val="32"/>
    <w:qFormat/>
    <w:rsid w:val="00F108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AP23110010873</dc:creator>
  <cp:keywords/>
  <dc:description/>
  <cp:lastModifiedBy>ABHINAY AP23110010873</cp:lastModifiedBy>
  <cp:revision>1</cp:revision>
  <dcterms:created xsi:type="dcterms:W3CDTF">2026-04-10T00:23:00Z</dcterms:created>
  <dcterms:modified xsi:type="dcterms:W3CDTF">2026-04-10T00:25:00Z</dcterms:modified>
</cp:coreProperties>
</file>