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AD084" w14:textId="77777777" w:rsidR="00BD052F" w:rsidRPr="00BD052F" w:rsidRDefault="00BD052F" w:rsidP="00BD052F">
      <w:pPr>
        <w:rPr>
          <w:lang w:val="en-US"/>
        </w:rPr>
      </w:pPr>
      <w:r w:rsidRPr="00BD052F">
        <w:rPr>
          <w:lang w:val="en-US"/>
        </w:rPr>
        <w:t>.</w:t>
      </w:r>
    </w:p>
    <w:p w14:paraId="0456D769" w14:textId="77777777" w:rsidR="009314BF" w:rsidRDefault="00BD052F" w:rsidP="00BD052F">
      <w:pPr>
        <w:rPr>
          <w:rFonts w:asciiTheme="majorBidi" w:hAnsiTheme="majorBidi" w:cstheme="majorBidi"/>
          <w:sz w:val="36"/>
          <w:szCs w:val="36"/>
          <w:lang w:val="en-US"/>
        </w:rPr>
      </w:pPr>
      <w:r w:rsidRPr="00FD58A4"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 Limitations of Legacy VXML IVR Systems</w:t>
      </w:r>
    </w:p>
    <w:p w14:paraId="56A49A19" w14:textId="455260C2" w:rsidR="00BD052F" w:rsidRPr="009314BF" w:rsidRDefault="00BD052F" w:rsidP="00BD052F">
      <w:pPr>
        <w:rPr>
          <w:rFonts w:asciiTheme="majorBidi" w:hAnsiTheme="majorBidi" w:cstheme="majorBidi"/>
          <w:sz w:val="36"/>
          <w:szCs w:val="36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3.Limitations of VXML-based IVR</w:t>
      </w:r>
    </w:p>
    <w:p w14:paraId="03B89A83" w14:textId="15708EB6" w:rsidR="00BD052F" w:rsidRPr="00FD58A4" w:rsidRDefault="00BD052F" w:rsidP="00BD052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  <w:lang w:val="en-US"/>
        </w:rPr>
        <w:t>3.1 Rigid Menu Navigation</w:t>
      </w:r>
    </w:p>
    <w:p w14:paraId="5C0C3681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VXML IVRs depend on </w:t>
      </w:r>
      <w:r w:rsidRPr="00FD58A4">
        <w:rPr>
          <w:rFonts w:asciiTheme="majorBidi" w:hAnsiTheme="majorBidi" w:cstheme="majorBidi"/>
          <w:b/>
          <w:bCs/>
          <w:lang w:val="en-US"/>
        </w:rPr>
        <w:t>fixed, rule-based call flows</w:t>
      </w:r>
      <w:r w:rsidRPr="00FD58A4">
        <w:rPr>
          <w:rFonts w:asciiTheme="majorBidi" w:hAnsiTheme="majorBidi" w:cstheme="majorBidi"/>
          <w:lang w:val="en-US"/>
        </w:rPr>
        <w:t>. Users must listen to lengthy menus and press a number to proceed.</w:t>
      </w:r>
    </w:p>
    <w:p w14:paraId="5B93E56D" w14:textId="77777777" w:rsidR="00BD052F" w:rsidRPr="00FD58A4" w:rsidRDefault="00BD052F" w:rsidP="00BD052F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structure is </w:t>
      </w:r>
      <w:r w:rsidRPr="00FD58A4">
        <w:rPr>
          <w:rFonts w:asciiTheme="majorBidi" w:hAnsiTheme="majorBidi" w:cstheme="majorBidi"/>
          <w:b/>
          <w:bCs/>
          <w:lang w:val="en-US"/>
        </w:rPr>
        <w:t>linear</w:t>
      </w:r>
      <w:r w:rsidRPr="00FD58A4">
        <w:rPr>
          <w:rFonts w:asciiTheme="majorBidi" w:hAnsiTheme="majorBidi" w:cstheme="majorBidi"/>
          <w:lang w:val="en-US"/>
        </w:rPr>
        <w:t xml:space="preserve"> and cannot adapt dynamically to different caller needs.</w:t>
      </w:r>
    </w:p>
    <w:p w14:paraId="4011AA1F" w14:textId="4DB1902D" w:rsidR="00BD052F" w:rsidRPr="00B6035B" w:rsidRDefault="00BD052F" w:rsidP="00B6035B">
      <w:pPr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Customers often get lost in multiple layers of menus or press the wrong option, forcing them to start over.</w:t>
      </w:r>
      <w:r w:rsidRPr="00B6035B">
        <w:rPr>
          <w:rFonts w:asciiTheme="majorBidi" w:hAnsiTheme="majorBidi" w:cstheme="majorBidi"/>
          <w:lang w:val="en-US"/>
        </w:rPr>
        <w:t>.</w:t>
      </w:r>
    </w:p>
    <w:p w14:paraId="1C46D4C7" w14:textId="5963EF14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 </w:t>
      </w:r>
      <w:r w:rsidR="00BA569F" w:rsidRPr="00FD58A4">
        <w:rPr>
          <w:rFonts w:asciiTheme="majorBidi" w:hAnsiTheme="majorBidi" w:cstheme="majorBidi"/>
          <w:b/>
          <w:bCs/>
        </w:rPr>
        <w:t>Example:</w:t>
      </w:r>
      <w:r w:rsidRPr="00FD58A4">
        <w:rPr>
          <w:rFonts w:asciiTheme="majorBidi" w:hAnsiTheme="majorBidi" w:cstheme="majorBidi"/>
          <w:lang w:val="en-US"/>
        </w:rPr>
        <w:br/>
        <w:t xml:space="preserve">A customer who wants “technical support for broadband” might first hear “Press 1 for Sales, Press 2 for Support,” then within Support: “Press 1 for Mobile, Press 2 for Broadband.” Such deep nesting creates </w:t>
      </w:r>
      <w:r w:rsidRPr="00FD58A4">
        <w:rPr>
          <w:rFonts w:asciiTheme="majorBidi" w:hAnsiTheme="majorBidi" w:cstheme="majorBidi"/>
          <w:b/>
          <w:bCs/>
          <w:lang w:val="en-US"/>
        </w:rPr>
        <w:t>frustration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59AEE6C5" w14:textId="76FBF3E3" w:rsidR="00BD052F" w:rsidRPr="00FD58A4" w:rsidRDefault="00BD052F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3.2 Limited Input Capabilities</w:t>
      </w:r>
    </w:p>
    <w:p w14:paraId="25D80443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Traditional VXML systems primarily support </w:t>
      </w:r>
      <w:r w:rsidRPr="00FD58A4">
        <w:rPr>
          <w:rFonts w:asciiTheme="majorBidi" w:hAnsiTheme="majorBidi" w:cstheme="majorBidi"/>
          <w:b/>
          <w:bCs/>
          <w:lang w:val="en-US"/>
        </w:rPr>
        <w:t>DTMF tones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6B283902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Some implementations added basic speech recognition, but these were limited to detecting specific words (“yes/no,” “balance,” “support”).</w:t>
      </w:r>
    </w:p>
    <w:p w14:paraId="011FE430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cannot process </w:t>
      </w:r>
      <w:r w:rsidRPr="00FD58A4">
        <w:rPr>
          <w:rFonts w:asciiTheme="majorBidi" w:hAnsiTheme="majorBidi" w:cstheme="majorBidi"/>
          <w:b/>
          <w:bCs/>
          <w:lang w:val="en-US"/>
        </w:rPr>
        <w:t>natural language sentences</w:t>
      </w:r>
      <w:r w:rsidRPr="00FD58A4">
        <w:rPr>
          <w:rFonts w:asciiTheme="majorBidi" w:hAnsiTheme="majorBidi" w:cstheme="majorBidi"/>
          <w:lang w:val="en-US"/>
        </w:rPr>
        <w:t xml:space="preserve"> or understand context.</w:t>
      </w:r>
    </w:p>
    <w:p w14:paraId="3F81ACA0" w14:textId="77777777" w:rsidR="00BD052F" w:rsidRPr="00FD58A4" w:rsidRDefault="00BD052F" w:rsidP="00BD052F">
      <w:pPr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Modern users expect to speak freely (“I want to recharge my prepaid account”) rather than pressing numbers.</w:t>
      </w:r>
    </w:p>
    <w:p w14:paraId="6CC84FE3" w14:textId="17893EF6" w:rsidR="00BD052F" w:rsidRPr="00FD58A4" w:rsidRDefault="00BD052F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This limitation makes legacy IVRs feel outdated compared to conversational AI, which can recognize intent and respond intelligently.</w:t>
      </w:r>
    </w:p>
    <w:p w14:paraId="5BADB3FF" w14:textId="6E5DB632" w:rsidR="00BD052F" w:rsidRPr="00FD58A4" w:rsidRDefault="009E0679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</w:rPr>
        <w:t>Example:</w:t>
      </w:r>
      <w:r w:rsidRPr="00FD58A4">
        <w:rPr>
          <w:rFonts w:asciiTheme="majorBidi" w:hAnsiTheme="majorBidi" w:cstheme="majorBidi"/>
        </w:rPr>
        <w:br/>
        <w:t xml:space="preserve">A caller says </w:t>
      </w:r>
      <w:r w:rsidRPr="00FD58A4">
        <w:rPr>
          <w:rFonts w:asciiTheme="majorBidi" w:hAnsiTheme="majorBidi" w:cstheme="majorBidi"/>
          <w:i/>
          <w:iCs/>
        </w:rPr>
        <w:t>“I want to pay my bill”</w:t>
      </w:r>
      <w:r w:rsidRPr="00FD58A4">
        <w:rPr>
          <w:rFonts w:asciiTheme="majorBidi" w:hAnsiTheme="majorBidi" w:cstheme="majorBidi"/>
        </w:rPr>
        <w:t xml:space="preserve"> → Legacy VXML IVR cannot understand this sentence and only accepts pressing </w:t>
      </w:r>
      <w:r w:rsidRPr="00FD58A4">
        <w:rPr>
          <w:rFonts w:asciiTheme="majorBidi" w:hAnsiTheme="majorBidi" w:cstheme="majorBidi"/>
          <w:b/>
          <w:bCs/>
        </w:rPr>
        <w:t>“2”</w:t>
      </w:r>
      <w:r w:rsidRPr="00FD58A4">
        <w:rPr>
          <w:rFonts w:asciiTheme="majorBidi" w:hAnsiTheme="majorBidi" w:cstheme="majorBidi"/>
        </w:rPr>
        <w:t xml:space="preserve"> on the keypad.</w:t>
      </w:r>
    </w:p>
    <w:p w14:paraId="31DF1348" w14:textId="4FAEF270" w:rsidR="00BD052F" w:rsidRPr="00FD58A4" w:rsidRDefault="009E0679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.3 Static Voice Prompts</w:t>
      </w:r>
    </w:p>
    <w:p w14:paraId="55F37C3C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Prompts in VXML IVRs are usually </w:t>
      </w:r>
      <w:r w:rsidRPr="00FD58A4">
        <w:rPr>
          <w:rFonts w:asciiTheme="majorBidi" w:hAnsiTheme="majorBidi" w:cstheme="majorBidi"/>
          <w:b/>
          <w:bCs/>
          <w:lang w:val="en-US"/>
        </w:rPr>
        <w:t>pre-recorded messages</w:t>
      </w:r>
      <w:r w:rsidRPr="00FD58A4">
        <w:rPr>
          <w:rFonts w:asciiTheme="majorBidi" w:hAnsiTheme="majorBidi" w:cstheme="majorBidi"/>
          <w:lang w:val="en-US"/>
        </w:rPr>
        <w:t xml:space="preserve"> or simple </w:t>
      </w:r>
      <w:r w:rsidRPr="00FD58A4">
        <w:rPr>
          <w:rFonts w:asciiTheme="majorBidi" w:hAnsiTheme="majorBidi" w:cstheme="majorBidi"/>
          <w:b/>
          <w:bCs/>
          <w:lang w:val="en-US"/>
        </w:rPr>
        <w:t>text-to-speech</w:t>
      </w:r>
      <w:r w:rsidRPr="00FD58A4">
        <w:rPr>
          <w:rFonts w:asciiTheme="majorBidi" w:hAnsiTheme="majorBidi" w:cstheme="majorBidi"/>
          <w:lang w:val="en-US"/>
        </w:rPr>
        <w:t xml:space="preserve"> outputs.</w:t>
      </w:r>
    </w:p>
    <w:p w14:paraId="78F1E3C8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provide generic information and lack </w:t>
      </w:r>
      <w:r w:rsidRPr="00FD58A4">
        <w:rPr>
          <w:rFonts w:asciiTheme="majorBidi" w:hAnsiTheme="majorBidi" w:cstheme="majorBidi"/>
          <w:b/>
          <w:bCs/>
          <w:lang w:val="en-US"/>
        </w:rPr>
        <w:t>personalization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72BC75A0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Updating prompts is time-consuming, requiring either re-recording or manually editing script files.</w:t>
      </w:r>
    </w:p>
    <w:p w14:paraId="42F972A3" w14:textId="77777777" w:rsidR="00BD052F" w:rsidRPr="00FD58A4" w:rsidRDefault="00BD052F" w:rsidP="00BD052F">
      <w:pPr>
        <w:numPr>
          <w:ilvl w:val="0"/>
          <w:numId w:val="3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lastRenderedPageBreak/>
        <w:t>Customers receive the same message every time, regardless of their profile, history, or preferences.</w:t>
      </w:r>
    </w:p>
    <w:p w14:paraId="4B8A4A61" w14:textId="506A6C62" w:rsidR="00BD052F" w:rsidRPr="00FD58A4" w:rsidRDefault="009E0679" w:rsidP="00BD052F">
      <w:p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b/>
          <w:bCs/>
        </w:rPr>
        <w:t>Example:</w:t>
      </w:r>
      <w:r w:rsidR="00BD052F" w:rsidRPr="00FD58A4">
        <w:rPr>
          <w:rFonts w:asciiTheme="majorBidi" w:hAnsiTheme="majorBidi" w:cstheme="majorBidi"/>
          <w:sz w:val="28"/>
          <w:szCs w:val="28"/>
          <w:lang w:val="en-US"/>
        </w:rPr>
        <w:br/>
      </w:r>
      <w:r w:rsidR="00BD052F" w:rsidRPr="00FD58A4">
        <w:rPr>
          <w:rFonts w:asciiTheme="majorBidi" w:hAnsiTheme="majorBidi" w:cstheme="majorBidi"/>
          <w:lang w:val="en-US"/>
        </w:rPr>
        <w:t>Instead of hearing “Hello, Neha, your balance is ₹450, valid until 30th August” (dynamic personalization), users only hear “Press 1 for Balance Inquiry,” showing the lack of flexibility.</w:t>
      </w:r>
    </w:p>
    <w:p w14:paraId="135456C3" w14:textId="7DCC361F" w:rsidR="00BD052F" w:rsidRPr="00FD58A4" w:rsidRDefault="009E0679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.4 Integration Challenges</w:t>
      </w:r>
      <w:r w:rsidRPr="00FD58A4">
        <w:rPr>
          <w:rFonts w:asciiTheme="majorBidi" w:hAnsiTheme="majorBidi" w:cstheme="majorBidi"/>
        </w:rPr>
        <w:t xml:space="preserve"> </w:t>
      </w: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Integration Challenge: XML vs JSON</w:t>
      </w:r>
    </w:p>
    <w:p w14:paraId="2591436B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VXML IVRs were designed to interact with telephony systems, not with modern </w:t>
      </w:r>
      <w:r w:rsidRPr="00FD58A4">
        <w:rPr>
          <w:rFonts w:asciiTheme="majorBidi" w:hAnsiTheme="majorBidi" w:cstheme="majorBidi"/>
          <w:b/>
          <w:bCs/>
          <w:lang w:val="en-US"/>
        </w:rPr>
        <w:t>cloud APIs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50D42BC6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They exchange data in </w:t>
      </w:r>
      <w:r w:rsidRPr="00FD58A4">
        <w:rPr>
          <w:rFonts w:asciiTheme="majorBidi" w:hAnsiTheme="majorBidi" w:cstheme="majorBidi"/>
          <w:b/>
          <w:bCs/>
          <w:lang w:val="en-US"/>
        </w:rPr>
        <w:t>XML format</w:t>
      </w:r>
      <w:r w:rsidRPr="00FD58A4">
        <w:rPr>
          <w:rFonts w:asciiTheme="majorBidi" w:hAnsiTheme="majorBidi" w:cstheme="majorBidi"/>
          <w:lang w:val="en-US"/>
        </w:rPr>
        <w:t xml:space="preserve">, while most modern platforms use </w:t>
      </w:r>
      <w:r w:rsidRPr="00FD58A4">
        <w:rPr>
          <w:rFonts w:asciiTheme="majorBidi" w:hAnsiTheme="majorBidi" w:cstheme="majorBidi"/>
          <w:b/>
          <w:bCs/>
          <w:lang w:val="en-US"/>
        </w:rPr>
        <w:t>REST APIs with JSON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76A024D7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To integrate with platforms like </w:t>
      </w:r>
      <w:r w:rsidRPr="00FD58A4">
        <w:rPr>
          <w:rFonts w:asciiTheme="majorBidi" w:hAnsiTheme="majorBidi" w:cstheme="majorBidi"/>
          <w:b/>
          <w:bCs/>
          <w:lang w:val="en-US"/>
        </w:rPr>
        <w:t>ACS (Azure Communication Services)</w:t>
      </w:r>
      <w:r w:rsidRPr="00FD58A4">
        <w:rPr>
          <w:rFonts w:asciiTheme="majorBidi" w:hAnsiTheme="majorBidi" w:cstheme="majorBidi"/>
          <w:lang w:val="en-US"/>
        </w:rPr>
        <w:t xml:space="preserve"> or </w:t>
      </w:r>
      <w:r w:rsidRPr="00FD58A4">
        <w:rPr>
          <w:rFonts w:asciiTheme="majorBidi" w:hAnsiTheme="majorBidi" w:cstheme="majorBidi"/>
          <w:b/>
          <w:bCs/>
          <w:lang w:val="en-US"/>
        </w:rPr>
        <w:t>BAP (Business Automation Platform)</w:t>
      </w:r>
      <w:r w:rsidRPr="00FD58A4">
        <w:rPr>
          <w:rFonts w:asciiTheme="majorBidi" w:hAnsiTheme="majorBidi" w:cstheme="majorBidi"/>
          <w:lang w:val="en-US"/>
        </w:rPr>
        <w:t xml:space="preserve">, an </w:t>
      </w:r>
      <w:r w:rsidRPr="00FD58A4">
        <w:rPr>
          <w:rFonts w:asciiTheme="majorBidi" w:hAnsiTheme="majorBidi" w:cstheme="majorBidi"/>
          <w:b/>
          <w:bCs/>
          <w:lang w:val="en-US"/>
        </w:rPr>
        <w:t>additional middleware layer</w:t>
      </w:r>
      <w:r w:rsidRPr="00FD58A4">
        <w:rPr>
          <w:rFonts w:asciiTheme="majorBidi" w:hAnsiTheme="majorBidi" w:cstheme="majorBidi"/>
          <w:lang w:val="en-US"/>
        </w:rPr>
        <w:t xml:space="preserve"> is required.</w:t>
      </w:r>
    </w:p>
    <w:p w14:paraId="78B24B1B" w14:textId="77777777" w:rsidR="00BD052F" w:rsidRPr="00FD58A4" w:rsidRDefault="00BD052F" w:rsidP="00BD052F">
      <w:pPr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This adds complexity, cost, and latency to the system.</w:t>
      </w:r>
    </w:p>
    <w:p w14:paraId="402EFF78" w14:textId="0CB9FF80" w:rsidR="0041697D" w:rsidRPr="00FD58A4" w:rsidRDefault="0041697D" w:rsidP="0041697D">
      <w:pPr>
        <w:ind w:left="720"/>
        <w:rPr>
          <w:rFonts w:asciiTheme="majorBidi" w:hAnsiTheme="majorBidi" w:cstheme="majorBidi"/>
          <w:sz w:val="28"/>
          <w:szCs w:val="28"/>
          <w:lang w:val="en-US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14:paraId="73E3B800" w14:textId="7E7CDABC" w:rsidR="009E0679" w:rsidRPr="00FD58A4" w:rsidRDefault="008A49B5" w:rsidP="009E06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B9915" wp14:editId="02AD8407">
                <wp:simplePos x="0" y="0"/>
                <wp:positionH relativeFrom="column">
                  <wp:posOffset>-419100</wp:posOffset>
                </wp:positionH>
                <wp:positionV relativeFrom="paragraph">
                  <wp:posOffset>464820</wp:posOffset>
                </wp:positionV>
                <wp:extent cx="1402080" cy="769620"/>
                <wp:effectExtent l="0" t="0" r="26670" b="11430"/>
                <wp:wrapNone/>
                <wp:docPr id="1358074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B990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Legacy VXML IVR</w:t>
                            </w:r>
                          </w:p>
                          <w:p w14:paraId="52F7ACD0" w14:textId="2B11ABEC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(XML 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9915" id="Rectangle 3" o:spid="_x0000_s1026" style="position:absolute;left:0;text-align:left;margin-left:-33pt;margin-top:36.6pt;width:110.4pt;height:60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" fillcolor="white [3201]" strokecolor="#4ea72e [3209]" strokeweight="1pt">
                <v:textbox>
                  <w:txbxContent>
                    <w:p w14:paraId="55AEB990" w14:textId="77777777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Legacy VXML IVR</w:t>
                      </w:r>
                    </w:p>
                    <w:p w14:paraId="52F7ACD0" w14:textId="2B11ABEC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(XML Output)</w:t>
                      </w:r>
                    </w:p>
                  </w:txbxContent>
                </v:textbox>
              </v:rect>
            </w:pict>
          </mc:Fallback>
        </mc:AlternateConten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Integration Challeng</w:t>
      </w:r>
      <w:r w:rsidR="00BA569F"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t xml:space="preserve">e: </w: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JSO</w:t>
      </w:r>
      <w:r w:rsidR="009E0679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N</w:t>
      </w:r>
      <w:r w:rsidR="00BA569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 VS  XML</w:t>
      </w:r>
    </w:p>
    <w:p w14:paraId="3256DD38" w14:textId="0542E34F" w:rsidR="008A49B5" w:rsidRPr="00FD58A4" w:rsidRDefault="0041697D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982D1" wp14:editId="20EA090D">
                <wp:simplePos x="0" y="0"/>
                <wp:positionH relativeFrom="column">
                  <wp:posOffset>4046220</wp:posOffset>
                </wp:positionH>
                <wp:positionV relativeFrom="paragraph">
                  <wp:posOffset>373380</wp:posOffset>
                </wp:positionV>
                <wp:extent cx="594360" cy="182880"/>
                <wp:effectExtent l="0" t="19050" r="34290" b="45720"/>
                <wp:wrapNone/>
                <wp:docPr id="116371301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2880"/>
                        </a:xfrm>
                        <a:prstGeom prst="rightArrow">
                          <a:avLst>
                            <a:gd name="adj1" fmla="val 64545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4B4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18.6pt;margin-top:29.4pt;width:46.8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" adj="18277,3829" fillcolor="white [3201]" strokecolor="#4ea72e [3209]" strokeweight="1pt"/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634FF" wp14:editId="5774C2E1">
                <wp:simplePos x="0" y="0"/>
                <wp:positionH relativeFrom="column">
                  <wp:posOffset>4762500</wp:posOffset>
                </wp:positionH>
                <wp:positionV relativeFrom="paragraph">
                  <wp:posOffset>76200</wp:posOffset>
                </wp:positionV>
                <wp:extent cx="1531620" cy="822960"/>
                <wp:effectExtent l="0" t="0" r="11430" b="15240"/>
                <wp:wrapNone/>
                <wp:docPr id="8847359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0702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ACS / BAP</w:t>
                            </w:r>
                          </w:p>
                          <w:p w14:paraId="2B46D561" w14:textId="7FCAA653" w:rsidR="0041697D" w:rsidRPr="0041697D" w:rsidRDefault="0041697D" w:rsidP="0041697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697D">
                              <w:rPr>
                                <w:sz w:val="32"/>
                                <w:szCs w:val="32"/>
                              </w:rPr>
                              <w:t>(JSON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634FF" id="Rectangle 5" o:spid="_x0000_s1027" style="position:absolute;margin-left:375pt;margin-top:6pt;width:120.6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" fillcolor="white [3201]" strokecolor="#4ea72e [3209]" strokeweight="1pt">
                <v:textbox>
                  <w:txbxContent>
                    <w:p w14:paraId="35650702" w14:textId="77777777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ACS / BAP</w:t>
                      </w:r>
                    </w:p>
                    <w:p w14:paraId="2B46D561" w14:textId="7FCAA653" w:rsidR="0041697D" w:rsidRPr="0041697D" w:rsidRDefault="0041697D" w:rsidP="0041697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697D">
                        <w:rPr>
                          <w:sz w:val="32"/>
                          <w:szCs w:val="32"/>
                        </w:rPr>
                        <w:t>(JSON Input)</w:t>
                      </w:r>
                    </w:p>
                  </w:txbxContent>
                </v:textbox>
              </v:rect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070AA4" wp14:editId="599580F9">
                <wp:simplePos x="0" y="0"/>
                <wp:positionH relativeFrom="column">
                  <wp:posOffset>1874520</wp:posOffset>
                </wp:positionH>
                <wp:positionV relativeFrom="paragraph">
                  <wp:posOffset>76200</wp:posOffset>
                </wp:positionV>
                <wp:extent cx="2049780" cy="822960"/>
                <wp:effectExtent l="0" t="0" r="26670" b="15240"/>
                <wp:wrapNone/>
                <wp:docPr id="20335030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BF80" w14:textId="77777777" w:rsidR="0041697D" w:rsidRPr="0041697D" w:rsidRDefault="0041697D" w:rsidP="004169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1697D">
                              <w:rPr>
                                <w:sz w:val="36"/>
                                <w:szCs w:val="36"/>
                              </w:rPr>
                              <w:t>Middleware</w:t>
                            </w:r>
                          </w:p>
                          <w:p w14:paraId="142B3B7A" w14:textId="279C72AF" w:rsidR="0041697D" w:rsidRPr="0041697D" w:rsidRDefault="0041697D" w:rsidP="004169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1697D">
                              <w:rPr>
                                <w:sz w:val="36"/>
                                <w:szCs w:val="36"/>
                              </w:rPr>
                              <w:t>(XML - JSON Converter)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0AA4" id="Rectangle 4" o:spid="_x0000_s1028" style="position:absolute;margin-left:147.6pt;margin-top:6pt;width:161.4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" fillcolor="white [3201]" strokecolor="#4ea72e [3209]" strokeweight="1pt">
                <v:textbox>
                  <w:txbxContent>
                    <w:p w14:paraId="5781BF80" w14:textId="77777777" w:rsidR="0041697D" w:rsidRPr="0041697D" w:rsidRDefault="0041697D" w:rsidP="004169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1697D">
                        <w:rPr>
                          <w:sz w:val="36"/>
                          <w:szCs w:val="36"/>
                        </w:rPr>
                        <w:t>Middleware</w:t>
                      </w:r>
                    </w:p>
                    <w:p w14:paraId="142B3B7A" w14:textId="279C72AF" w:rsidR="0041697D" w:rsidRPr="0041697D" w:rsidRDefault="0041697D" w:rsidP="004169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1697D">
                        <w:rPr>
                          <w:sz w:val="36"/>
                          <w:szCs w:val="36"/>
                        </w:rPr>
                        <w:t>(XML - JSON Converter)</w:t>
                      </w:r>
                    </w:p>
                  </w:txbxContent>
                </v:textbox>
              </v:rect>
            </w:pict>
          </mc:Fallback>
        </mc:AlternateContent>
      </w:r>
      <w:r w:rsidRPr="00FD58A4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FBDF" wp14:editId="1045DE78">
                <wp:simplePos x="0" y="0"/>
                <wp:positionH relativeFrom="column">
                  <wp:posOffset>1127760</wp:posOffset>
                </wp:positionH>
                <wp:positionV relativeFrom="paragraph">
                  <wp:posOffset>358140</wp:posOffset>
                </wp:positionV>
                <wp:extent cx="632460" cy="232410"/>
                <wp:effectExtent l="0" t="19050" r="34290" b="34290"/>
                <wp:wrapNone/>
                <wp:docPr id="1832558264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9A6" id="Arrow: Right 6" o:spid="_x0000_s1026" type="#_x0000_t13" style="position:absolute;margin-left:88.8pt;margin-top:28.2pt;width:49.8pt;height:1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" adj="17631" fillcolor="white [3201]" strokecolor="#4ea72e [3209]" strokeweight="1pt"/>
            </w:pict>
          </mc:Fallback>
        </mc:AlternateContent>
      </w:r>
    </w:p>
    <w:p w14:paraId="3C757883" w14:textId="420642F1" w:rsidR="008A49B5" w:rsidRPr="00FD58A4" w:rsidRDefault="008A49B5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25B3080" w14:textId="77777777" w:rsidR="008A49B5" w:rsidRPr="00FD58A4" w:rsidRDefault="008A49B5" w:rsidP="008A49B5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1B60B98" w14:textId="66766E93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.5 Scalability Issues</w:t>
      </w:r>
    </w:p>
    <w:p w14:paraId="4FE7B7BC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Legacy IVRs were built for </w:t>
      </w:r>
      <w:r w:rsidRPr="00FD58A4">
        <w:rPr>
          <w:rFonts w:asciiTheme="majorBidi" w:hAnsiTheme="majorBidi" w:cstheme="majorBidi"/>
          <w:b/>
          <w:bCs/>
          <w:lang w:val="en-US"/>
        </w:rPr>
        <w:t>voice-only telephony channels</w:t>
      </w:r>
      <w:r w:rsidRPr="00FD58A4">
        <w:rPr>
          <w:rFonts w:asciiTheme="majorBidi" w:hAnsiTheme="majorBidi" w:cstheme="majorBidi"/>
          <w:lang w:val="en-US"/>
        </w:rPr>
        <w:t>.</w:t>
      </w:r>
    </w:p>
    <w:p w14:paraId="07808842" w14:textId="77777777" w:rsidR="00BD052F" w:rsidRPr="00FD58A4" w:rsidRDefault="00BD052F" w:rsidP="00BD052F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In today’s world, businesses must support multiple channels—voice, SMS, chat, mobile apps, and video calls.</w:t>
      </w:r>
    </w:p>
    <w:p w14:paraId="1FF33089" w14:textId="059E409C" w:rsidR="004B500B" w:rsidRPr="004B500B" w:rsidRDefault="00BD052F" w:rsidP="004B500B">
      <w:pPr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Extending VXML systems to support these channels is either impossible or requires major redevelopment.</w:t>
      </w:r>
      <w:r w:rsidRPr="004B500B">
        <w:rPr>
          <w:rFonts w:asciiTheme="majorBidi" w:hAnsiTheme="majorBidi" w:cstheme="majorBidi"/>
          <w:lang w:val="en-US"/>
        </w:rPr>
        <w:t>.</w:t>
      </w:r>
    </w:p>
    <w:p w14:paraId="2DBDDC8C" w14:textId="784516FB" w:rsidR="00BD052F" w:rsidRPr="00F5672A" w:rsidRDefault="00BA569F" w:rsidP="00F5672A">
      <w:pPr>
        <w:ind w:left="360"/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  <w:b/>
          <w:bCs/>
          <w:sz w:val="28"/>
          <w:szCs w:val="28"/>
        </w:rPr>
        <w:t>Example:</w:t>
      </w:r>
      <w:r w:rsidRPr="00FD58A4">
        <w:rPr>
          <w:rFonts w:asciiTheme="majorBidi" w:hAnsiTheme="majorBidi" w:cstheme="majorBidi"/>
          <w:sz w:val="28"/>
          <w:szCs w:val="28"/>
          <w:lang w:val="en-US"/>
        </w:rPr>
        <w:br/>
      </w:r>
      <w:r w:rsidRPr="00FD58A4">
        <w:rPr>
          <w:rFonts w:asciiTheme="majorBidi" w:hAnsiTheme="majorBidi" w:cstheme="majorBidi"/>
        </w:rPr>
        <w:t xml:space="preserve">During peak hours (like bill payment deadlines), the legacy IVR struggles with the sudden surge in calls. Unlike cloud systems, it cannot </w:t>
      </w:r>
      <w:r w:rsidRPr="00FD58A4">
        <w:rPr>
          <w:rFonts w:asciiTheme="majorBidi" w:hAnsiTheme="majorBidi" w:cstheme="majorBidi"/>
          <w:b/>
          <w:bCs/>
        </w:rPr>
        <w:t>scale automatically</w:t>
      </w:r>
      <w:r w:rsidRPr="00FD58A4">
        <w:rPr>
          <w:rFonts w:asciiTheme="majorBidi" w:hAnsiTheme="majorBidi" w:cstheme="majorBidi"/>
        </w:rPr>
        <w:t>, leading to long wait times and dropped calls.</w:t>
      </w:r>
    </w:p>
    <w:p w14:paraId="67C2BD53" w14:textId="322D2963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.6 High Maintenance Overhead</w:t>
      </w:r>
    </w:p>
    <w:p w14:paraId="34E60A85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Even a </w:t>
      </w:r>
      <w:r w:rsidRPr="00FD58A4">
        <w:rPr>
          <w:rFonts w:asciiTheme="majorBidi" w:hAnsiTheme="majorBidi" w:cstheme="majorBidi"/>
          <w:b/>
          <w:bCs/>
          <w:lang w:val="en-US"/>
        </w:rPr>
        <w:t>small change in call flow</w:t>
      </w:r>
      <w:r w:rsidRPr="00FD58A4">
        <w:rPr>
          <w:rFonts w:asciiTheme="majorBidi" w:hAnsiTheme="majorBidi" w:cstheme="majorBidi"/>
          <w:lang w:val="en-US"/>
        </w:rPr>
        <w:t xml:space="preserve"> (e.g., adding a new menu option) requires editing VXML code and redeploying scripts.</w:t>
      </w:r>
    </w:p>
    <w:p w14:paraId="782E6355" w14:textId="77777777" w:rsidR="00BD052F" w:rsidRPr="00FD58A4" w:rsidRDefault="00BD052F" w:rsidP="00BD052F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lastRenderedPageBreak/>
        <w:t>There is no low-code/no-code interface for quick updates.</w:t>
      </w:r>
    </w:p>
    <w:p w14:paraId="3F75CA4E" w14:textId="1977730E" w:rsidR="00BD052F" w:rsidRPr="004B500B" w:rsidRDefault="00BD052F" w:rsidP="004B500B">
      <w:pPr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This creates </w:t>
      </w:r>
      <w:r w:rsidRPr="00FD58A4">
        <w:rPr>
          <w:rFonts w:asciiTheme="majorBidi" w:hAnsiTheme="majorBidi" w:cstheme="majorBidi"/>
          <w:b/>
          <w:bCs/>
          <w:lang w:val="en-US"/>
        </w:rPr>
        <w:t>dependency on specialized developers</w:t>
      </w:r>
      <w:r w:rsidRPr="00FD58A4">
        <w:rPr>
          <w:rFonts w:asciiTheme="majorBidi" w:hAnsiTheme="majorBidi" w:cstheme="majorBidi"/>
          <w:lang w:val="en-US"/>
        </w:rPr>
        <w:t>, increasing costs and slowing down improvements.</w:t>
      </w:r>
      <w:r w:rsidRPr="004B500B">
        <w:rPr>
          <w:rFonts w:asciiTheme="majorBidi" w:hAnsiTheme="majorBidi" w:cstheme="majorBidi"/>
          <w:lang w:val="en-US"/>
        </w:rPr>
        <w:t>.</w:t>
      </w:r>
    </w:p>
    <w:p w14:paraId="7E3319FA" w14:textId="5DEA813E" w:rsidR="00923174" w:rsidRDefault="00F5672A" w:rsidP="00F5672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A569F" w:rsidRPr="00F5672A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14:paraId="24DEEBCD" w14:textId="5A8B9ADC" w:rsidR="00BD052F" w:rsidRPr="00F5672A" w:rsidRDefault="00923174" w:rsidP="00F5672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A569F" w:rsidRPr="00FD58A4">
        <w:rPr>
          <w:rFonts w:asciiTheme="majorBidi" w:hAnsiTheme="majorBidi" w:cstheme="majorBidi"/>
        </w:rPr>
        <w:t xml:space="preserve">If the bank wants to add a new option like </w:t>
      </w:r>
      <w:r w:rsidR="00BA569F" w:rsidRPr="00FD58A4">
        <w:rPr>
          <w:rStyle w:val="Emphasis"/>
          <w:rFonts w:asciiTheme="majorBidi" w:eastAsiaTheme="majorEastAsia" w:hAnsiTheme="majorBidi" w:cstheme="majorBidi"/>
        </w:rPr>
        <w:t>“Press 4 for Loan Services”</w:t>
      </w:r>
      <w:r w:rsidR="00BA569F" w:rsidRPr="00FD58A4">
        <w:rPr>
          <w:rFonts w:asciiTheme="majorBidi" w:hAnsiTheme="majorBidi" w:cstheme="majorBidi"/>
        </w:rPr>
        <w:t xml:space="preserve">, developers must </w:t>
      </w:r>
      <w:r>
        <w:rPr>
          <w:rFonts w:asciiTheme="majorBidi" w:hAnsiTheme="majorBidi" w:cstheme="majorBidi"/>
        </w:rPr>
        <w:t xml:space="preserve">        </w:t>
      </w:r>
      <w:r w:rsidR="00BA569F" w:rsidRPr="00FD58A4">
        <w:rPr>
          <w:rFonts w:asciiTheme="majorBidi" w:hAnsiTheme="majorBidi" w:cstheme="majorBidi"/>
        </w:rPr>
        <w:t xml:space="preserve">manually edit and redeploy the </w:t>
      </w:r>
      <w:r w:rsidR="00BA569F" w:rsidRPr="00FD58A4">
        <w:rPr>
          <w:rStyle w:val="Strong"/>
          <w:rFonts w:asciiTheme="majorBidi" w:eastAsiaTheme="majorEastAsia" w:hAnsiTheme="majorBidi" w:cstheme="majorBidi"/>
        </w:rPr>
        <w:t>VXML code</w:t>
      </w:r>
      <w:r w:rsidR="00BA569F" w:rsidRPr="00FD58A4">
        <w:rPr>
          <w:rFonts w:asciiTheme="majorBidi" w:hAnsiTheme="majorBidi" w:cstheme="majorBidi"/>
        </w:rPr>
        <w:t>. This makes even small changes time-</w:t>
      </w:r>
      <w:r>
        <w:rPr>
          <w:rFonts w:asciiTheme="majorBidi" w:hAnsiTheme="majorBidi" w:cstheme="majorBidi"/>
        </w:rPr>
        <w:t xml:space="preserve">             </w:t>
      </w:r>
      <w:r w:rsidR="00BA569F" w:rsidRPr="00FD58A4">
        <w:rPr>
          <w:rFonts w:asciiTheme="majorBidi" w:hAnsiTheme="majorBidi" w:cstheme="majorBidi"/>
        </w:rPr>
        <w:t>consuming and costly.</w:t>
      </w:r>
    </w:p>
    <w:p w14:paraId="1708ECAB" w14:textId="0AE40D4F" w:rsidR="00BD052F" w:rsidRPr="00FD58A4" w:rsidRDefault="0041697D" w:rsidP="00BD052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3</w:t>
      </w:r>
      <w:r w:rsidR="00BD052F" w:rsidRPr="00FD58A4">
        <w:rPr>
          <w:rFonts w:asciiTheme="majorBidi" w:hAnsiTheme="majorBidi" w:cstheme="majorBidi"/>
          <w:b/>
          <w:bCs/>
          <w:sz w:val="32"/>
          <w:szCs w:val="32"/>
          <w:lang w:val="en-US"/>
        </w:rPr>
        <w:t>.7 Poor Customer Experience</w:t>
      </w:r>
    </w:p>
    <w:p w14:paraId="4C6C23C1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Callers must listen to lengthy menus and press numbers repeatedly.</w:t>
      </w:r>
    </w:p>
    <w:p w14:paraId="6BA46F76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Long wait times and multiple hops between menus reduce satisfaction.</w:t>
      </w:r>
    </w:p>
    <w:p w14:paraId="1E550598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>Many users bypass the IVR by pressing “0” to speak to an agent, increasing agent workload.</w:t>
      </w:r>
    </w:p>
    <w:p w14:paraId="3EC45848" w14:textId="77777777" w:rsidR="00BD052F" w:rsidRPr="00FD58A4" w:rsidRDefault="00BD052F" w:rsidP="00BD052F">
      <w:pPr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FD58A4">
        <w:rPr>
          <w:rFonts w:asciiTheme="majorBidi" w:hAnsiTheme="majorBidi" w:cstheme="majorBidi"/>
          <w:lang w:val="en-US"/>
        </w:rPr>
        <w:t xml:space="preserve">Overall, the experience is </w:t>
      </w:r>
      <w:r w:rsidRPr="00FD58A4">
        <w:rPr>
          <w:rFonts w:asciiTheme="majorBidi" w:hAnsiTheme="majorBidi" w:cstheme="majorBidi"/>
          <w:b/>
          <w:bCs/>
          <w:lang w:val="en-US"/>
        </w:rPr>
        <w:t>frustrating, impersonal, and outdated</w:t>
      </w:r>
      <w:r w:rsidRPr="00FD58A4">
        <w:rPr>
          <w:rFonts w:asciiTheme="majorBidi" w:hAnsiTheme="majorBidi" w:cstheme="majorBidi"/>
          <w:lang w:val="en-US"/>
        </w:rPr>
        <w:t xml:space="preserve"> compared to conversational AI.</w:t>
      </w:r>
    </w:p>
    <w:p w14:paraId="1BB16A1A" w14:textId="77777777" w:rsidR="001B3D9B" w:rsidRPr="00FD58A4" w:rsidRDefault="001B3D9B" w:rsidP="001B3D9B">
      <w:pPr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  <w:b/>
          <w:bCs/>
        </w:rPr>
        <w:t>Example:</w:t>
      </w:r>
    </w:p>
    <w:p w14:paraId="1C4AE5DE" w14:textId="10796201" w:rsidR="001B3D9B" w:rsidRPr="00FD58A4" w:rsidRDefault="001B3D9B" w:rsidP="001B3D9B">
      <w:pPr>
        <w:rPr>
          <w:rFonts w:asciiTheme="majorBidi" w:hAnsiTheme="majorBidi" w:cstheme="majorBidi"/>
        </w:rPr>
      </w:pPr>
      <w:r w:rsidRPr="00FD58A4">
        <w:rPr>
          <w:rFonts w:asciiTheme="majorBidi" w:hAnsiTheme="majorBidi" w:cstheme="majorBidi"/>
        </w:rPr>
        <w:t xml:space="preserve">  A caller spends two minutes listening to long menus, presses multiple keys, and still cannot find the right option. Out of frustration, they press </w:t>
      </w:r>
      <w:r w:rsidRPr="00FD58A4">
        <w:rPr>
          <w:rFonts w:asciiTheme="majorBidi" w:hAnsiTheme="majorBidi" w:cstheme="majorBidi"/>
          <w:b/>
          <w:bCs/>
        </w:rPr>
        <w:t>“0”</w:t>
      </w:r>
      <w:r w:rsidRPr="00FD58A4">
        <w:rPr>
          <w:rFonts w:asciiTheme="majorBidi" w:hAnsiTheme="majorBidi" w:cstheme="majorBidi"/>
        </w:rPr>
        <w:t xml:space="preserve"> to reach a live agent — showing that the IVR failed to solve their issue.</w:t>
      </w:r>
    </w:p>
    <w:p w14:paraId="298E1A00" w14:textId="77777777" w:rsidR="00DB414E" w:rsidRPr="00016DD1" w:rsidRDefault="00DB414E">
      <w:pPr>
        <w:rPr>
          <w:rFonts w:asciiTheme="majorBidi" w:hAnsiTheme="majorBidi" w:cstheme="majorBidi"/>
          <w:lang w:val="en-US"/>
        </w:rPr>
      </w:pPr>
    </w:p>
    <w:sectPr w:rsidR="00DB414E" w:rsidRPr="0001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4804"/>
    <w:multiLevelType w:val="multilevel"/>
    <w:tmpl w:val="E74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5FA4"/>
    <w:multiLevelType w:val="multilevel"/>
    <w:tmpl w:val="DFC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31EE2"/>
    <w:multiLevelType w:val="multilevel"/>
    <w:tmpl w:val="0EB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1212"/>
    <w:multiLevelType w:val="multilevel"/>
    <w:tmpl w:val="C680990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16D9B"/>
    <w:multiLevelType w:val="multilevel"/>
    <w:tmpl w:val="45D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F3553"/>
    <w:multiLevelType w:val="multilevel"/>
    <w:tmpl w:val="D0B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8441C"/>
    <w:multiLevelType w:val="multilevel"/>
    <w:tmpl w:val="3C1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F7901"/>
    <w:multiLevelType w:val="hybridMultilevel"/>
    <w:tmpl w:val="7290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680"/>
    <w:multiLevelType w:val="multilevel"/>
    <w:tmpl w:val="089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578214">
    <w:abstractNumId w:val="0"/>
  </w:num>
  <w:num w:numId="2" w16cid:durableId="1617984219">
    <w:abstractNumId w:val="2"/>
  </w:num>
  <w:num w:numId="3" w16cid:durableId="1505708275">
    <w:abstractNumId w:val="8"/>
  </w:num>
  <w:num w:numId="4" w16cid:durableId="1349404714">
    <w:abstractNumId w:val="6"/>
  </w:num>
  <w:num w:numId="5" w16cid:durableId="446855875">
    <w:abstractNumId w:val="3"/>
  </w:num>
  <w:num w:numId="6" w16cid:durableId="1806653600">
    <w:abstractNumId w:val="5"/>
  </w:num>
  <w:num w:numId="7" w16cid:durableId="1878538744">
    <w:abstractNumId w:val="4"/>
  </w:num>
  <w:num w:numId="8" w16cid:durableId="1746219824">
    <w:abstractNumId w:val="1"/>
  </w:num>
  <w:num w:numId="9" w16cid:durableId="2105295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F"/>
    <w:rsid w:val="00016DD1"/>
    <w:rsid w:val="00095CBF"/>
    <w:rsid w:val="000972DA"/>
    <w:rsid w:val="001B3D9B"/>
    <w:rsid w:val="00212AC4"/>
    <w:rsid w:val="002E0C21"/>
    <w:rsid w:val="003D6C27"/>
    <w:rsid w:val="0041697D"/>
    <w:rsid w:val="004B500B"/>
    <w:rsid w:val="005F2C0C"/>
    <w:rsid w:val="006D32FF"/>
    <w:rsid w:val="00716AC3"/>
    <w:rsid w:val="007B579F"/>
    <w:rsid w:val="007E43E6"/>
    <w:rsid w:val="008A49B5"/>
    <w:rsid w:val="00923174"/>
    <w:rsid w:val="009314BF"/>
    <w:rsid w:val="009E0679"/>
    <w:rsid w:val="00A14813"/>
    <w:rsid w:val="00B6035B"/>
    <w:rsid w:val="00BA569F"/>
    <w:rsid w:val="00BD052F"/>
    <w:rsid w:val="00C03447"/>
    <w:rsid w:val="00C156A2"/>
    <w:rsid w:val="00DB414E"/>
    <w:rsid w:val="00F5340C"/>
    <w:rsid w:val="00F5672A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954"/>
  <w15:chartTrackingRefBased/>
  <w15:docId w15:val="{FBD77087-94CB-43A1-91A1-E250EA68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h-TH"/>
      <w14:ligatures w14:val="none"/>
    </w:rPr>
  </w:style>
  <w:style w:type="character" w:styleId="Strong">
    <w:name w:val="Strong"/>
    <w:basedOn w:val="DefaultParagraphFont"/>
    <w:uiPriority w:val="22"/>
    <w:qFormat/>
    <w:rsid w:val="001B3D9B"/>
    <w:rPr>
      <w:b/>
      <w:bCs/>
    </w:rPr>
  </w:style>
  <w:style w:type="character" w:styleId="Emphasis">
    <w:name w:val="Emphasis"/>
    <w:basedOn w:val="DefaultParagraphFont"/>
    <w:uiPriority w:val="20"/>
    <w:qFormat/>
    <w:rsid w:val="001B3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 Adhikari</dc:creator>
  <cp:keywords/>
  <dc:description/>
  <cp:lastModifiedBy>Charishma Adhikari</cp:lastModifiedBy>
  <cp:revision>2</cp:revision>
  <dcterms:created xsi:type="dcterms:W3CDTF">2025-08-28T15:24:00Z</dcterms:created>
  <dcterms:modified xsi:type="dcterms:W3CDTF">2025-08-28T15:24:00Z</dcterms:modified>
</cp:coreProperties>
</file>