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Name:  </w:t>
      </w:r>
      <w:r w:rsidDel="00000000" w:rsidR="00000000" w:rsidRPr="00000000">
        <w:rPr>
          <w:sz w:val="26"/>
          <w:szCs w:val="26"/>
          <w:rtl w:val="0"/>
        </w:rPr>
        <w:t xml:space="preserve">Roshni Pal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Course: </w:t>
      </w:r>
      <w:r w:rsidDel="00000000" w:rsidR="00000000" w:rsidRPr="00000000">
        <w:rPr>
          <w:sz w:val="26"/>
          <w:szCs w:val="26"/>
          <w:rtl w:val="0"/>
        </w:rPr>
        <w:t xml:space="preserve">B.Tech CSE (Data Science) 2nd Year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College: </w:t>
      </w:r>
      <w:r w:rsidDel="00000000" w:rsidR="00000000" w:rsidRPr="00000000">
        <w:rPr>
          <w:sz w:val="26"/>
          <w:szCs w:val="26"/>
          <w:rtl w:val="0"/>
        </w:rPr>
        <w:t xml:space="preserve">Galgotias University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DS Experience: </w:t>
      </w:r>
      <w:r w:rsidDel="00000000" w:rsidR="00000000" w:rsidRPr="00000000">
        <w:rPr>
          <w:sz w:val="26"/>
          <w:szCs w:val="26"/>
          <w:rtl w:val="0"/>
        </w:rPr>
        <w:t xml:space="preserve">No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jc w:val="center"/>
        <w:rPr>
          <w:b w:val="1"/>
          <w:bCs w:val="1"/>
          <w:color w:val="cc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cc0000"/>
          <w:sz w:val="32"/>
          <w:szCs w:val="32"/>
          <w:u w:val="single"/>
          <w:rtl w:val="0"/>
        </w:rPr>
        <w:t xml:space="preserve">Module 1: Data Collection and Management Day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1: Week 1 Day 1 (Date: 1 Dec 2025)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  <w:color w:val="2f5597"/>
          <w:sz w:val="28"/>
          <w:szCs w:val="28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 1: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 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https://www.kaggle.com/datasets/gauravkumar2525/kepler-exoplanet-dataset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Observation: </w:t>
      </w:r>
    </w:p>
    <w:p w:rsidR="00000000" w:rsidDel="00000000" w:rsidP="00000000" w:rsidRDefault="00000000" w:rsidRPr="00000000" w14:paraId="0000001C">
      <w:pPr>
        <w:numPr>
          <w:ilvl w:val="0"/>
          <w:numId w:val="1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12 Columns, 9564 rows</w:t>
      </w:r>
    </w:p>
    <w:p w:rsidR="00000000" w:rsidDel="00000000" w:rsidP="00000000" w:rsidRDefault="00000000" w:rsidRPr="00000000" w14:paraId="0000001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Types of column: Numeric (10 columns),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kepoi_name,koi_disposition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 missing value (not null)</w:t>
      </w:r>
    </w:p>
    <w:p w:rsidR="00000000" w:rsidDel="00000000" w:rsidP="00000000" w:rsidRDefault="00000000" w:rsidRPr="00000000" w14:paraId="0000001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Koi_disposition is imbalanced</w:t>
      </w:r>
    </w:p>
    <w:p w:rsidR="00000000" w:rsidDel="00000000" w:rsidP="00000000" w:rsidRDefault="00000000" w:rsidRPr="00000000" w14:paraId="00000020">
      <w:pPr>
        <w:numPr>
          <w:ilvl w:val="0"/>
          <w:numId w:val="1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Data is clean but needs scaling and outlier handling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1: Week 1 Day 2 (no class)(Date: 2 Dec 2025)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1: Week 1 Day 3 (Date: 3 Dec 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 2: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https://exoplanetarchive.ipac.caltech.edu/cgi-bin/TblView/nph-tblView?app=ExoTbls&amp;config=PSCompPars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Observation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39119 rows and 289 columns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Contains confirmed exoplanets</w:t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No missing planets, data is confirmed from many sources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Includes planet radius, mass, orbit, stellar properties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No habitability column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1: Week 1 Day 3 (Date: 4 Dec 2025)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1: Week 1 Day 4 (Date: 5 Dec 2025)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habitability column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Percentage and Percentile difference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Univariate and Bivariate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1: Week 1 Day 5 (Date: 8 Dec 2025)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Principal Component Analysis (PCA) </w:t>
      </w:r>
      <w:r w:rsidDel="00000000" w:rsidR="00000000" w:rsidRPr="00000000">
        <w:rPr>
          <w:rtl w:val="0"/>
        </w:rPr>
        <w:t xml:space="preserve">makes large datasets easier to visualize and analyze by reducing the number of variables while preserving as much information (variance) as possible.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t-Distributed Stochastic Neighbor Embedding (t-SNE) </w:t>
      </w:r>
      <w:r w:rsidDel="00000000" w:rsidR="00000000" w:rsidRPr="00000000">
        <w:rPr>
          <w:rtl w:val="0"/>
        </w:rPr>
        <w:t xml:space="preserve">is a non-linear dimension technique mainly used for visualizing high-dimensional data. It is widely used for visualizing clusters in datasets and exploring patterns in high-dimensional spaces.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Fast Fourier Transform (FFT) </w:t>
      </w:r>
      <w:r w:rsidDel="00000000" w:rsidR="00000000" w:rsidRPr="00000000">
        <w:rPr>
          <w:rtl w:val="0"/>
        </w:rPr>
        <w:t xml:space="preserve">is an algorithm used to compute the </w:t>
      </w:r>
      <w:r w:rsidDel="00000000" w:rsidR="00000000" w:rsidRPr="00000000">
        <w:rPr>
          <w:b w:val="1"/>
          <w:bCs w:val="1"/>
          <w:rtl w:val="0"/>
        </w:rPr>
        <w:t xml:space="preserve">Discrete Fourier Transform (DFT) </w:t>
      </w:r>
      <w:r w:rsidDel="00000000" w:rsidR="00000000" w:rsidRPr="00000000">
        <w:rPr>
          <w:rtl w:val="0"/>
        </w:rPr>
        <w:t xml:space="preserve">efficiently. It’s a cornerstone in signal processing, data analysis, and many scientific applications. It converts a signal from the time domain to the frequency domain and helps analyze the frequency components of a signal (eg. audio, vibration, image data)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SMOTE </w:t>
      </w:r>
      <w:r w:rsidDel="00000000" w:rsidR="00000000" w:rsidRPr="00000000">
        <w:rPr>
          <w:rtl w:val="0"/>
        </w:rPr>
        <w:t xml:space="preserve">creates synthetic samples for the minority class instead of simply duplicating existing ones. It works by selecting a minority class sample, finding its k nearest neighbours, and generating new samples along the line segments joining the sample and its neighbours.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Support Vector Machine (SVM) </w:t>
      </w:r>
      <w:r w:rsidDel="00000000" w:rsidR="00000000" w:rsidRPr="00000000">
        <w:rPr>
          <w:rtl w:val="0"/>
        </w:rPr>
        <w:t xml:space="preserve">is a powerful supervised machine learning algorithm used for classification and sometimes regression.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2: Week 2 Day 1 (Summary)(Date: 9 Dec 2025)</w:t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spacing w:after="240" w:before="240" w:lineRule="auto"/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Research Paper: </w:t>
      </w:r>
      <w:hyperlink r:id="rId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https://ijrpr.com/uploads/V3ISSUE2/ijrpr2746-detection-of-exoplanets-using-machine-learning.pdf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spacing w:before="280" w:line="342.85714285714283" w:lineRule="auto"/>
        <w:ind w:left="0" w:firstLine="72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Overview:</w:t>
      </w:r>
    </w:p>
    <w:p w:rsidR="00000000" w:rsidDel="00000000" w:rsidP="00000000" w:rsidRDefault="00000000" w:rsidRPr="00000000" w14:paraId="0000003A">
      <w:pPr>
        <w:keepNext w:val="0"/>
        <w:keepLines w:val="0"/>
        <w:spacing w:before="280" w:line="342.85714285714283" w:lineRule="auto"/>
        <w:ind w:left="720" w:firstLine="0"/>
        <w:rPr/>
      </w:pPr>
      <w:r w:rsidDel="00000000" w:rsidR="00000000" w:rsidRPr="00000000">
        <w:rPr>
          <w:rtl w:val="0"/>
        </w:rPr>
        <w:t xml:space="preserve">The paper explores machine learning techniques for detecting exoplanets from transit survey data, specifically using light intensity time-series collected by NASA’s Kepler Space Telescope. The goal is to classify whether a star hosts an exoplanet based on its light curve.</w:t>
      </w:r>
    </w:p>
    <w:p w:rsidR="00000000" w:rsidDel="00000000" w:rsidP="00000000" w:rsidRDefault="00000000" w:rsidRPr="00000000" w14:paraId="0000003B">
      <w:pPr>
        <w:keepNext w:val="0"/>
        <w:keepLines w:val="0"/>
        <w:spacing w:before="280" w:line="342.85714285714283" w:lineRule="auto"/>
        <w:ind w:left="0" w:firstLine="72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Key Challenges:</w:t>
      </w:r>
    </w:p>
    <w:p w:rsidR="00000000" w:rsidDel="00000000" w:rsidP="00000000" w:rsidRDefault="00000000" w:rsidRPr="00000000" w14:paraId="0000003C">
      <w:pPr>
        <w:keepNext w:val="0"/>
        <w:keepLines w:val="0"/>
        <w:numPr>
          <w:ilvl w:val="0"/>
          <w:numId w:val="22"/>
        </w:numPr>
        <w:spacing w:after="0" w:afterAutospacing="0" w:before="280" w:line="342.85714285714283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Imbalance:</w:t>
      </w:r>
      <w:r w:rsidDel="00000000" w:rsidR="00000000" w:rsidRPr="00000000">
        <w:rPr>
          <w:rtl w:val="0"/>
        </w:rPr>
        <w:t xml:space="preserve"> 99% of stars have no exoplanet, making classification difficult.</w:t>
      </w:r>
    </w:p>
    <w:p w:rsidR="00000000" w:rsidDel="00000000" w:rsidP="00000000" w:rsidRDefault="00000000" w:rsidRPr="00000000" w14:paraId="0000003D">
      <w:pPr>
        <w:keepNext w:val="0"/>
        <w:keepLines w:val="0"/>
        <w:numPr>
          <w:ilvl w:val="0"/>
          <w:numId w:val="22"/>
        </w:numPr>
        <w:spacing w:before="0" w:beforeAutospacing="0" w:line="342.85714285714283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Noise in Light Curves:</w:t>
      </w:r>
      <w:r w:rsidDel="00000000" w:rsidR="00000000" w:rsidRPr="00000000">
        <w:rPr>
          <w:rtl w:val="0"/>
        </w:rPr>
        <w:t xml:space="preserve"> Planetary transits cause minimal dips in brightness, often obscured by noise.</w:t>
      </w:r>
    </w:p>
    <w:p w:rsidR="00000000" w:rsidDel="00000000" w:rsidP="00000000" w:rsidRDefault="00000000" w:rsidRPr="00000000" w14:paraId="0000003E">
      <w:pPr>
        <w:keepNext w:val="0"/>
        <w:keepLines w:val="0"/>
        <w:spacing w:before="280" w:line="342.85714285714283" w:lineRule="auto"/>
        <w:ind w:left="0" w:firstLine="72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Methods Used: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22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Models Implemented:</w:t>
      </w:r>
    </w:p>
    <w:p w:rsidR="00000000" w:rsidDel="00000000" w:rsidP="00000000" w:rsidRDefault="00000000" w:rsidRPr="00000000" w14:paraId="00000040">
      <w:pPr>
        <w:numPr>
          <w:ilvl w:val="0"/>
          <w:numId w:val="14"/>
        </w:numPr>
        <w:spacing w:after="0" w:afterAutospacing="0" w:before="0" w:beforeAutospacing="0" w:line="342.85714285714283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Convolutional Neural Network (CNN):</w:t>
      </w:r>
      <w:r w:rsidDel="00000000" w:rsidR="00000000" w:rsidRPr="00000000">
        <w:rPr>
          <w:rtl w:val="0"/>
        </w:rPr>
        <w:t xml:space="preserve"> Supervised learning for pattern recognition.</w:t>
      </w:r>
    </w:p>
    <w:p w:rsidR="00000000" w:rsidDel="00000000" w:rsidP="00000000" w:rsidRDefault="00000000" w:rsidRPr="00000000" w14:paraId="00000041">
      <w:pPr>
        <w:numPr>
          <w:ilvl w:val="0"/>
          <w:numId w:val="14"/>
        </w:numPr>
        <w:spacing w:after="0" w:afterAutospacing="0" w:before="0" w:beforeAutospacing="0" w:line="342.85714285714283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CNN Autoencoder:</w:t>
      </w:r>
      <w:r w:rsidDel="00000000" w:rsidR="00000000" w:rsidRPr="00000000">
        <w:rPr>
          <w:rtl w:val="0"/>
        </w:rPr>
        <w:t xml:space="preserve"> Unsupervised approach (performed poorly).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spacing w:after="0" w:afterAutospacing="0" w:before="0" w:beforeAutospacing="0" w:line="342.85714285714283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Support Vector Machine (SVM):</w:t>
      </w:r>
      <w:r w:rsidDel="00000000" w:rsidR="00000000" w:rsidRPr="00000000">
        <w:rPr>
          <w:rtl w:val="0"/>
        </w:rPr>
        <w:t xml:space="preserve"> Tested with linear, polynomial, and RBF kernels.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Preprocessing Techniques: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spacing w:after="0" w:afterAutospacing="0" w:before="0" w:beforeAutospacing="0" w:line="342.85714285714283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SMOTE:</w:t>
      </w:r>
      <w:r w:rsidDel="00000000" w:rsidR="00000000" w:rsidRPr="00000000">
        <w:rPr>
          <w:rtl w:val="0"/>
        </w:rPr>
        <w:t xml:space="preserve"> Synthetic Minority Oversampling to balance classes.</w:t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afterAutospacing="0" w:before="0" w:beforeAutospacing="0" w:line="342.85714285714283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Principal Component Analysis (PCA):</w:t>
      </w:r>
      <w:r w:rsidDel="00000000" w:rsidR="00000000" w:rsidRPr="00000000">
        <w:rPr>
          <w:rtl w:val="0"/>
        </w:rPr>
        <w:t xml:space="preserve"> Dimensionality reduction.</w:t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spacing w:after="220" w:before="0" w:beforeAutospacing="0" w:line="342.85714285714283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Fast Fourier Transform (FFT):</w:t>
      </w:r>
      <w:r w:rsidDel="00000000" w:rsidR="00000000" w:rsidRPr="00000000">
        <w:rPr>
          <w:rtl w:val="0"/>
        </w:rPr>
        <w:t xml:space="preserve"> Feature extraction for frequency domain analysis.</w:t>
      </w:r>
    </w:p>
    <w:p w:rsidR="00000000" w:rsidDel="00000000" w:rsidP="00000000" w:rsidRDefault="00000000" w:rsidRPr="00000000" w14:paraId="00000047">
      <w:pPr>
        <w:keepNext w:val="0"/>
        <w:keepLines w:val="0"/>
        <w:spacing w:before="280" w:line="342.85714285714283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Dataset:</w:t>
      </w:r>
    </w:p>
    <w:p w:rsidR="00000000" w:rsidDel="00000000" w:rsidP="00000000" w:rsidRDefault="00000000" w:rsidRPr="00000000" w14:paraId="00000048">
      <w:pPr>
        <w:numPr>
          <w:ilvl w:val="0"/>
          <w:numId w:val="21"/>
        </w:numPr>
        <w:spacing w:after="0" w:afterAutospacing="0" w:before="22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Data sourced from </w:t>
      </w:r>
      <w:r w:rsidDel="00000000" w:rsidR="00000000" w:rsidRPr="00000000">
        <w:rPr>
          <w:b w:val="1"/>
          <w:bCs w:val="1"/>
          <w:rtl w:val="0"/>
        </w:rPr>
        <w:t xml:space="preserve">Kepler mission</w:t>
      </w:r>
      <w:r w:rsidDel="00000000" w:rsidR="00000000" w:rsidRPr="00000000">
        <w:rPr>
          <w:rtl w:val="0"/>
        </w:rPr>
        <w:t xml:space="preserve"> and Kaggle.</w:t>
      </w:r>
    </w:p>
    <w:p w:rsidR="00000000" w:rsidDel="00000000" w:rsidP="00000000" w:rsidRDefault="00000000" w:rsidRPr="00000000" w14:paraId="00000049">
      <w:pPr>
        <w:numPr>
          <w:ilvl w:val="0"/>
          <w:numId w:val="21"/>
        </w:numPr>
        <w:spacing w:after="0" w:afterAutospacing="0" w:before="0" w:beforeAutospacing="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Training set: ~5,124 stars (balanced using SMOTE).</w:t>
      </w:r>
    </w:p>
    <w:p w:rsidR="00000000" w:rsidDel="00000000" w:rsidP="00000000" w:rsidRDefault="00000000" w:rsidRPr="00000000" w14:paraId="0000004A">
      <w:pPr>
        <w:numPr>
          <w:ilvl w:val="0"/>
          <w:numId w:val="21"/>
        </w:numPr>
        <w:spacing w:after="220" w:before="0" w:beforeAutospacing="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Each light curve: 3,198 time steps (~80 days observation).</w:t>
      </w:r>
    </w:p>
    <w:p w:rsidR="00000000" w:rsidDel="00000000" w:rsidP="00000000" w:rsidRDefault="00000000" w:rsidRPr="00000000" w14:paraId="0000004B">
      <w:pPr>
        <w:keepNext w:val="0"/>
        <w:keepLines w:val="0"/>
        <w:spacing w:before="280" w:line="342.85714285714283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Evaluation Metrics:</w:t>
      </w:r>
    </w:p>
    <w:p w:rsidR="00000000" w:rsidDel="00000000" w:rsidP="00000000" w:rsidRDefault="00000000" w:rsidRPr="00000000" w14:paraId="0000004C">
      <w:pPr>
        <w:numPr>
          <w:ilvl w:val="0"/>
          <w:numId w:val="17"/>
        </w:numPr>
        <w:spacing w:after="0" w:afterAutospacing="0" w:before="22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Recall</w:t>
      </w:r>
      <w:r w:rsidDel="00000000" w:rsidR="00000000" w:rsidRPr="00000000">
        <w:rPr>
          <w:rtl w:val="0"/>
        </w:rPr>
        <w:t xml:space="preserve"> prioritized over accuracy due to class imbalance.</w:t>
      </w:r>
    </w:p>
    <w:p w:rsidR="00000000" w:rsidDel="00000000" w:rsidP="00000000" w:rsidRDefault="00000000" w:rsidRPr="00000000" w14:paraId="0000004D">
      <w:pPr>
        <w:numPr>
          <w:ilvl w:val="0"/>
          <w:numId w:val="17"/>
        </w:numPr>
        <w:spacing w:after="220" w:before="0" w:beforeAutospacing="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Precision and accuracy also reported.</w:t>
      </w:r>
    </w:p>
    <w:p w:rsidR="00000000" w:rsidDel="00000000" w:rsidP="00000000" w:rsidRDefault="00000000" w:rsidRPr="00000000" w14:paraId="0000004E">
      <w:pPr>
        <w:keepNext w:val="0"/>
        <w:keepLines w:val="0"/>
        <w:spacing w:before="280" w:line="342.85714285714283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Results:</w:t>
      </w:r>
    </w:p>
    <w:p w:rsidR="00000000" w:rsidDel="00000000" w:rsidP="00000000" w:rsidRDefault="00000000" w:rsidRPr="00000000" w14:paraId="0000004F">
      <w:pPr>
        <w:numPr>
          <w:ilvl w:val="0"/>
          <w:numId w:val="15"/>
        </w:numPr>
        <w:spacing w:after="0" w:afterAutospacing="0" w:before="22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CNN outperformed SVM</w:t>
      </w:r>
      <w:r w:rsidDel="00000000" w:rsidR="00000000" w:rsidRPr="00000000">
        <w:rPr>
          <w:rtl w:val="0"/>
        </w:rPr>
        <w:t xml:space="preserve"> on test data, attributed to CNN’s strong pattern recognition capabilities.</w:t>
      </w:r>
    </w:p>
    <w:p w:rsidR="00000000" w:rsidDel="00000000" w:rsidP="00000000" w:rsidRDefault="00000000" w:rsidRPr="00000000" w14:paraId="00000050">
      <w:pPr>
        <w:numPr>
          <w:ilvl w:val="0"/>
          <w:numId w:val="15"/>
        </w:numPr>
        <w:spacing w:after="0" w:afterAutospacing="0" w:before="0" w:beforeAutospacing="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CNN Autoencoder failed to produce meaningful results.</w:t>
      </w:r>
    </w:p>
    <w:p w:rsidR="00000000" w:rsidDel="00000000" w:rsidP="00000000" w:rsidRDefault="00000000" w:rsidRPr="00000000" w14:paraId="00000051">
      <w:pPr>
        <w:numPr>
          <w:ilvl w:val="0"/>
          <w:numId w:val="15"/>
        </w:numPr>
        <w:spacing w:after="220" w:before="0" w:beforeAutospacing="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SVM with Fourier-transformed data and balanced class weights performed reasonably well.</w:t>
      </w:r>
    </w:p>
    <w:p w:rsidR="00000000" w:rsidDel="00000000" w:rsidP="00000000" w:rsidRDefault="00000000" w:rsidRPr="00000000" w14:paraId="00000052">
      <w:pPr>
        <w:keepNext w:val="0"/>
        <w:keepLines w:val="0"/>
        <w:spacing w:before="280" w:line="342.85714285714283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Conclusion:</w:t>
      </w:r>
    </w:p>
    <w:p w:rsidR="00000000" w:rsidDel="00000000" w:rsidP="00000000" w:rsidRDefault="00000000" w:rsidRPr="00000000" w14:paraId="00000053">
      <w:pPr>
        <w:keepNext w:val="0"/>
        <w:keepLines w:val="0"/>
        <w:spacing w:before="280" w:line="342.85714285714283" w:lineRule="auto"/>
        <w:ind w:left="720" w:firstLine="0"/>
        <w:rPr/>
      </w:pPr>
      <w:r w:rsidDel="00000000" w:rsidR="00000000" w:rsidRPr="00000000">
        <w:rPr>
          <w:rtl w:val="0"/>
        </w:rPr>
        <w:t xml:space="preserve">CNN is the most effective model for detecting exoplanets from light curves in this study. Handling imbalanced datasets and improving preprocessing remain critical for future work.</w:t>
      </w:r>
    </w:p>
    <w:p w:rsidR="00000000" w:rsidDel="00000000" w:rsidP="00000000" w:rsidRDefault="00000000" w:rsidRPr="00000000" w14:paraId="00000054">
      <w:pPr>
        <w:keepNext w:val="0"/>
        <w:keepLines w:val="0"/>
        <w:spacing w:before="280" w:line="342.85714285714283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2"/>
        </w:numPr>
        <w:spacing w:after="24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Research Paper:</w:t>
      </w:r>
      <w:r w:rsidDel="00000000" w:rsidR="00000000" w:rsidRPr="00000000">
        <w:rPr>
          <w:b w:val="1"/>
          <w:bCs w:val="1"/>
          <w:rtl w:val="0"/>
        </w:rPr>
        <w:t xml:space="preserve"> </w:t>
      </w: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https://arxiv.org/pdf/2011.14135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Overview: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="342.85714285714283" w:lineRule="auto"/>
        <w:ind w:left="720" w:firstLine="0"/>
        <w:rPr/>
      </w:pPr>
      <w:r w:rsidDel="00000000" w:rsidR="00000000" w:rsidRPr="00000000">
        <w:rPr>
          <w:rtl w:val="0"/>
        </w:rPr>
        <w:t xml:space="preserve">The study introduces a </w:t>
      </w:r>
      <w:r w:rsidDel="00000000" w:rsidR="00000000" w:rsidRPr="00000000">
        <w:rPr>
          <w:b w:val="1"/>
          <w:bCs w:val="1"/>
          <w:rtl w:val="0"/>
        </w:rPr>
        <w:t xml:space="preserve">classical machine learning approach</w:t>
      </w:r>
      <w:r w:rsidDel="00000000" w:rsidR="00000000" w:rsidRPr="00000000">
        <w:rPr>
          <w:rtl w:val="0"/>
        </w:rPr>
        <w:t xml:space="preserve"> for detecting exoplanets using the transit method, aiming to provide a computationally efficient alternative to deep learning models.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20" w:before="220" w:lineRule="auto"/>
        <w:ind w:left="0" w:firstLine="72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Methodology:</w:t>
      </w:r>
    </w:p>
    <w:p w:rsidR="00000000" w:rsidDel="00000000" w:rsidP="00000000" w:rsidRDefault="00000000" w:rsidRPr="00000000" w14:paraId="00000059">
      <w:pPr>
        <w:numPr>
          <w:ilvl w:val="0"/>
          <w:numId w:val="20"/>
        </w:numPr>
        <w:spacing w:after="0" w:afterAutospacing="0" w:before="22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Sources: 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Simulated K2 photometry with injected transits.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Kepler mission data.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TESS mission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0"/>
        </w:numPr>
        <w:spacing w:after="0" w:afterAutospacing="0" w:before="0" w:beforeAutospacing="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Workflow: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Preprocessing:</w:t>
      </w:r>
      <w:r w:rsidDel="00000000" w:rsidR="00000000" w:rsidRPr="00000000">
        <w:rPr>
          <w:rtl w:val="0"/>
        </w:rPr>
        <w:t xml:space="preserve"> Remove noise, cosmic rays, and stellar variability; resample light curves uniformly.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Feature Extraction:</w:t>
      </w:r>
      <w:r w:rsidDel="00000000" w:rsidR="00000000" w:rsidRPr="00000000">
        <w:rPr>
          <w:rtl w:val="0"/>
        </w:rPr>
        <w:t xml:space="preserve"> Use </w:t>
      </w:r>
      <w:r w:rsidDel="00000000" w:rsidR="00000000" w:rsidRPr="00000000">
        <w:rPr>
          <w:b w:val="1"/>
          <w:bCs w:val="1"/>
          <w:rtl w:val="0"/>
        </w:rPr>
        <w:t xml:space="preserve">TSFresh</w:t>
      </w:r>
      <w:r w:rsidDel="00000000" w:rsidR="00000000" w:rsidRPr="00000000">
        <w:rPr>
          <w:rtl w:val="0"/>
        </w:rPr>
        <w:t xml:space="preserve"> to compute ~790 time-series features (e.g., absolute energy, Fourier coefficients).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 Training:</w:t>
      </w:r>
      <w:r w:rsidDel="00000000" w:rsidR="00000000" w:rsidRPr="00000000">
        <w:rPr>
          <w:rtl w:val="0"/>
        </w:rPr>
        <w:t xml:space="preserve"> Apply </w:t>
      </w:r>
      <w:r w:rsidDel="00000000" w:rsidR="00000000" w:rsidRPr="00000000">
        <w:rPr>
          <w:b w:val="1"/>
          <w:bCs w:val="1"/>
          <w:rtl w:val="0"/>
        </w:rPr>
        <w:t xml:space="preserve">Gradient Boosted Trees (LightGBM)</w:t>
      </w:r>
      <w:r w:rsidDel="00000000" w:rsidR="00000000" w:rsidRPr="00000000">
        <w:rPr>
          <w:rtl w:val="0"/>
        </w:rPr>
        <w:t xml:space="preserve"> with 10-fold cross-validation.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0"/>
        </w:numPr>
        <w:spacing w:after="0" w:afterAutospacing="0" w:before="0" w:beforeAutospacing="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Evaluation Metrics: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22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AUC, Recall, Precision, Accuracy (focus on Recall to minimize missed planets).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Results: 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spacing w:after="0" w:afterAutospacing="0" w:before="22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Simulated Data: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AUC: 0.92, Recall: 0.94, Precision: 0.92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Outperformed Box-fitting Least Squares (BLS), which detected only ~84% of planets.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0"/>
        </w:numPr>
        <w:spacing w:after="0" w:afterAutospacing="0" w:before="0" w:beforeAutospacing="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Kepler Data: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="342.85714285714283" w:lineRule="auto"/>
        <w:ind w:left="2160" w:hanging="360"/>
      </w:pPr>
      <w:r w:rsidDel="00000000" w:rsidR="00000000" w:rsidRPr="00000000">
        <w:rPr>
          <w:rtl w:val="0"/>
        </w:rPr>
        <w:t xml:space="preserve">AUC: </w:t>
      </w:r>
      <w:r w:rsidDel="00000000" w:rsidR="00000000" w:rsidRPr="00000000">
        <w:rPr>
          <w:rtl w:val="0"/>
        </w:rPr>
        <w:t xml:space="preserve">0.948, Recall: 0.96, Precision: 0.82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Comparable to deep learning model (Astronet) by Shallue &amp; Vanderburg (2018).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 w:before="0" w:beforeAutospacing="0" w:line="342.85714285714283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TESS Data: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AUC: </w:t>
      </w:r>
      <w:r w:rsidDel="00000000" w:rsidR="00000000" w:rsidRPr="00000000">
        <w:rPr>
          <w:rtl w:val="0"/>
        </w:rPr>
        <w:t xml:space="preserve">0.81, Recall: 0.82, Precision: 0.63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220" w:before="0" w:beforeAutospacing="0" w:line="342.85714285714283" w:lineRule="auto"/>
        <w:ind w:left="2160" w:hanging="360"/>
        <w:rPr/>
      </w:pPr>
      <w:r w:rsidDel="00000000" w:rsidR="00000000" w:rsidRPr="00000000">
        <w:rPr>
          <w:rtl w:val="0"/>
        </w:rPr>
        <w:t xml:space="preserve">Lower performance due to high class imbalance and short observation windows.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Advantages over Deep Learning: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24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Faster training (&lt;5 minutes on CPU).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No need for folded views or GPUs.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Easier interpretability (feature importance).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240" w:before="0" w:beforeAutospacing="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Adaptable across datasets (Kepler, K2, TESS).</w:t>
      </w:r>
    </w:p>
    <w:p w:rsidR="00000000" w:rsidDel="00000000" w:rsidP="00000000" w:rsidRDefault="00000000" w:rsidRPr="00000000" w14:paraId="00000072">
      <w:pPr>
        <w:spacing w:after="220" w:before="220" w:line="342.85714285714283" w:lineRule="auto"/>
        <w:ind w:firstLine="72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Limitations: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0" w:afterAutospacing="0" w:before="22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Lower overall performance compared to deep learning.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220" w:before="0" w:beforeAutospacing="0" w:line="342.85714285714283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Requires feature extraction step.</w:t>
      </w:r>
    </w:p>
    <w:p w:rsidR="00000000" w:rsidDel="00000000" w:rsidP="00000000" w:rsidRDefault="00000000" w:rsidRPr="00000000" w14:paraId="00000075">
      <w:pPr>
        <w:spacing w:after="240" w:before="24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Key Contribution:</w:t>
      </w:r>
    </w:p>
    <w:p w:rsidR="00000000" w:rsidDel="00000000" w:rsidP="00000000" w:rsidRDefault="00000000" w:rsidRPr="00000000" w14:paraId="00000076">
      <w:pPr>
        <w:numPr>
          <w:ilvl w:val="0"/>
          <w:numId w:val="18"/>
        </w:numPr>
        <w:spacing w:after="0" w:afterAutospacing="0" w:before="24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Demonstrated that classical ML can rival deep learning for exoplanet detection.</w:t>
      </w:r>
    </w:p>
    <w:p w:rsidR="00000000" w:rsidDel="00000000" w:rsidP="00000000" w:rsidRDefault="00000000" w:rsidRPr="00000000" w14:paraId="00000077">
      <w:pPr>
        <w:numPr>
          <w:ilvl w:val="0"/>
          <w:numId w:val="18"/>
        </w:numPr>
        <w:spacing w:after="0" w:afterAutospacing="0" w:before="0" w:beforeAutospacing="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Proposed an interactive vetting tool for real-time inference.</w:t>
      </w:r>
    </w:p>
    <w:p w:rsidR="00000000" w:rsidDel="00000000" w:rsidP="00000000" w:rsidRDefault="00000000" w:rsidRPr="00000000" w14:paraId="00000078">
      <w:pPr>
        <w:numPr>
          <w:ilvl w:val="0"/>
          <w:numId w:val="18"/>
        </w:numPr>
        <w:spacing w:after="240" w:before="0" w:beforeAutospacing="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Highlighted potential for reducing manual vetting and false positives.</w:t>
      </w:r>
    </w:p>
    <w:p w:rsidR="00000000" w:rsidDel="00000000" w:rsidP="00000000" w:rsidRDefault="00000000" w:rsidRPr="00000000" w14:paraId="00000079">
      <w:pPr>
        <w:spacing w:after="240" w:before="24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Future Directions:</w:t>
      </w:r>
    </w:p>
    <w:p w:rsidR="00000000" w:rsidDel="00000000" w:rsidP="00000000" w:rsidRDefault="00000000" w:rsidRPr="00000000" w14:paraId="0000007A">
      <w:pPr>
        <w:numPr>
          <w:ilvl w:val="0"/>
          <w:numId w:val="16"/>
        </w:numPr>
        <w:spacing w:after="0" w:afterAutospacing="0" w:before="240" w:line="342.85714285714283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I</w:t>
      </w:r>
      <w:r w:rsidDel="00000000" w:rsidR="00000000" w:rsidRPr="00000000">
        <w:rPr>
          <w:rtl w:val="0"/>
        </w:rPr>
        <w:t xml:space="preserve">mprove performance on TESS by addressing class imbalance.</w:t>
      </w:r>
    </w:p>
    <w:p w:rsidR="00000000" w:rsidDel="00000000" w:rsidP="00000000" w:rsidRDefault="00000000" w:rsidRPr="00000000" w14:paraId="0000007B">
      <w:pPr>
        <w:numPr>
          <w:ilvl w:val="0"/>
          <w:numId w:val="16"/>
        </w:numPr>
        <w:spacing w:after="0" w:afterAutospacing="0" w:before="0" w:beforeAutospacing="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Explore semi-supervised learning and clustering.</w:t>
      </w:r>
    </w:p>
    <w:p w:rsidR="00000000" w:rsidDel="00000000" w:rsidP="00000000" w:rsidRDefault="00000000" w:rsidRPr="00000000" w14:paraId="0000007C">
      <w:pPr>
        <w:numPr>
          <w:ilvl w:val="0"/>
          <w:numId w:val="16"/>
        </w:numPr>
        <w:spacing w:after="240" w:before="0" w:beforeAutospacing="0" w:line="342.85714285714283" w:lineRule="auto"/>
        <w:ind w:left="1440" w:hanging="360"/>
        <w:rPr/>
      </w:pPr>
      <w:r w:rsidDel="00000000" w:rsidR="00000000" w:rsidRPr="00000000">
        <w:rPr>
          <w:rtl w:val="0"/>
        </w:rPr>
        <w:t xml:space="preserve">Develop a global classifier for multiple missions.</w:t>
      </w:r>
    </w:p>
    <w:p w:rsidR="00000000" w:rsidDel="00000000" w:rsidP="00000000" w:rsidRDefault="00000000" w:rsidRPr="00000000" w14:paraId="0000007D">
      <w:pPr>
        <w:spacing w:after="240" w:before="240" w:line="342.8571428571428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  <w:color w:val="6aa84f"/>
          <w:sz w:val="28"/>
          <w:szCs w:val="28"/>
        </w:rPr>
      </w:pPr>
      <w:r w:rsidDel="00000000" w:rsidR="00000000" w:rsidRPr="00000000">
        <w:rPr>
          <w:b w:val="1"/>
          <w:bCs w:val="1"/>
          <w:color w:val="6aa84f"/>
          <w:sz w:val="28"/>
          <w:szCs w:val="28"/>
          <w:rtl w:val="0"/>
        </w:rPr>
        <w:t xml:space="preserve">Milestone 2: Week 2 Day 2 (Date: 10 Dec 2025)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0" w:afterAutospacing="0" w:before="240" w:line="342.85714285714283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Entropy: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  <w:t xml:space="preserve">It quantifies the average amount of information produced by a stochastic source of data.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0" w:afterAutospacing="0" w:before="0" w:beforeAutospacing="0" w:line="342.85714285714283" w:lineRule="auto"/>
        <w:ind w:left="720" w:hanging="360"/>
        <w:rPr>
          <w:b w:val="1"/>
          <w:bCs w:val="1"/>
          <w:sz w:val="21"/>
          <w:szCs w:val="21"/>
          <w:u w:val="non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Formula: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​​H(X)=−∑​p(xi​)log2​p(xi​)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0" w:afterAutospacing="0" w:before="0" w:beforeAutospacing="0" w:line="342.85714285714283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If all outcomes are equally likely → high entropy (maximum uncertainty).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240" w:before="0" w:beforeAutospacing="0" w:line="342.85714285714283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If one outcome is very likely → low entropy (less uncertainty).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spacing w:before="280" w:line="342.85714285714283" w:lineRule="auto"/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216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2160" w:hanging="360"/>
      </w:pPr>
      <w:rPr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xiv.org/pdf/2011.14135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gauravkumar2525/kepler-exoplanet-dataset" TargetMode="External"/><Relationship Id="rId7" Type="http://schemas.openxmlformats.org/officeDocument/2006/relationships/hyperlink" Target="https://exoplanetarchive.ipac.caltech.edu/cgi-bin/TblView/nph-tblView?app=ExoTbls&amp;config=PSCompPars" TargetMode="External"/><Relationship Id="rId8" Type="http://schemas.openxmlformats.org/officeDocument/2006/relationships/hyperlink" Target="https://ijrpr.com/uploads/V3ISSUE2/ijrpr2746-detection-of-exoplanets-using-machine-learning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