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bCs w:val="1"/>
          <w:sz w:val="36"/>
          <w:szCs w:val="36"/>
        </w:rPr>
      </w:pPr>
      <w:bookmarkStart w:colFirst="0" w:colLast="0" w:name="_yc6q9eymedov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NAME                    :      Abinaya.k</w:t>
      </w:r>
    </w:p>
    <w:p w:rsidR="00000000" w:rsidDel="00000000" w:rsidP="00000000" w:rsidRDefault="00000000" w:rsidRPr="00000000" w14:paraId="00000002">
      <w:pPr>
        <w:pStyle w:val="Heading1"/>
        <w:rPr>
          <w:b w:val="1"/>
          <w:bCs w:val="1"/>
          <w:sz w:val="36"/>
          <w:szCs w:val="36"/>
        </w:rPr>
      </w:pPr>
      <w:bookmarkStart w:colFirst="0" w:colLast="0" w:name="_1eqbtbgr4ihg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DEGREE                :      B.Tech( Artificial intelligence &amp; Data Science)</w:t>
      </w:r>
    </w:p>
    <w:p w:rsidR="00000000" w:rsidDel="00000000" w:rsidP="00000000" w:rsidRDefault="00000000" w:rsidRPr="00000000" w14:paraId="00000003">
      <w:pPr>
        <w:pStyle w:val="Heading1"/>
        <w:rPr>
          <w:b w:val="1"/>
          <w:bCs w:val="1"/>
          <w:sz w:val="36"/>
          <w:szCs w:val="36"/>
        </w:rPr>
      </w:pPr>
      <w:bookmarkStart w:colFirst="0" w:colLast="0" w:name="_p7hxagqyemva" w:id="2"/>
      <w:bookmarkEnd w:id="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COLLEGE NAME   :      V.S.B Engineering College, Tamilnadu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Mile Stone 1 -  Completed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Mile stone 2 -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Feature engineering - PCA, standardization , tsne, smote, Normalization,FFT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Models - Logistic regression, Linear SVM, Kernel SVM (RBF), Random Forest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Best model - Random forest.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numPr>
          <w:ilvl w:val="0"/>
          <w:numId w:val="3"/>
        </w:numPr>
        <w:ind w:left="1440" w:hanging="360"/>
        <w:rPr>
          <w:sz w:val="32"/>
          <w:szCs w:val="32"/>
        </w:rPr>
      </w:pPr>
      <w:bookmarkStart w:colFirst="0" w:colLast="0" w:name="_hr2b6g1m2qbg" w:id="3"/>
      <w:bookmarkEnd w:id="3"/>
      <w:r w:rsidDel="00000000" w:rsidR="00000000" w:rsidRPr="00000000">
        <w:rPr>
          <w:rtl w:val="0"/>
        </w:rPr>
        <w:t xml:space="preserve">WEEK 1: Day 1 (1.12.2025)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Source 1: 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Kaggle Exoplanet Dataset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• 4500+ rows with many missing values. 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• Includes features like radius, mass, temperature.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• Requires heavy cleaning.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Question: Do we need all rows or 2000+ enough?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Comment: Optional dataset due to high missing values.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Source 2: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NASA Exoplanet Archive Dataset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• ~40,000 rows &amp; 90+ columns.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• Contains all required planetary and stellar features.</w:t>
      </w:r>
    </w:p>
    <w:p w:rsidR="00000000" w:rsidDel="00000000" w:rsidP="00000000" w:rsidRDefault="00000000" w:rsidRPr="00000000" w14:paraId="00000021">
      <w:pPr>
        <w:rPr>
          <w:sz w:val="26"/>
          <w:szCs w:val="26"/>
        </w:rPr>
      </w:pPr>
      <w:r w:rsidDel="00000000" w:rsidR="00000000" w:rsidRPr="00000000">
        <w:rPr>
          <w:rtl w:val="0"/>
        </w:rPr>
        <w:t xml:space="preserve">     • Fewer missing values &amp; includes column descriptions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Questions: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• Do we need categorical data?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• Will removing them affect results?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Comment: Categorical features like star type add value when encoded</w:t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rPr>
          <w:sz w:val="36"/>
          <w:szCs w:val="36"/>
        </w:rPr>
      </w:pPr>
      <w:bookmarkStart w:colFirst="0" w:colLast="0" w:name="_m3ro3awrykp2" w:id="4"/>
      <w:bookmarkEnd w:id="4"/>
      <w:r w:rsidDel="00000000" w:rsidR="00000000" w:rsidRPr="00000000">
        <w:rPr>
          <w:sz w:val="36"/>
          <w:szCs w:val="36"/>
          <w:rtl w:val="0"/>
        </w:rPr>
        <w:t xml:space="preserve">WEEK 1: Day 2 (2.12.2025) - no class</w:t>
      </w:r>
    </w:p>
    <w:p w:rsidR="00000000" w:rsidDel="00000000" w:rsidP="00000000" w:rsidRDefault="00000000" w:rsidRPr="00000000" w14:paraId="0000002B">
      <w:pPr>
        <w:pStyle w:val="Heading2"/>
        <w:rPr>
          <w:sz w:val="36"/>
          <w:szCs w:val="36"/>
        </w:rPr>
      </w:pPr>
      <w:bookmarkStart w:colFirst="0" w:colLast="0" w:name="_4a77iogbivna" w:id="5"/>
      <w:bookmarkEnd w:id="5"/>
      <w:r w:rsidDel="00000000" w:rsidR="00000000" w:rsidRPr="00000000">
        <w:rPr>
          <w:sz w:val="36"/>
          <w:szCs w:val="36"/>
          <w:rtl w:val="0"/>
        </w:rPr>
        <w:t xml:space="preserve">WEEK 1: Day 3 (3.12.2025)</w:t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Key Required Features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• Planet Radius  :    Determines rocky nature and size.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• Planet Mass    :    Affects gravity, temperature retention.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• Density            :    High = rocky; Low = gas giant.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• Temperature    :    Determines water usability.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• Orbital Period &amp; Distance   :    Influence habitability zone status.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• Host Star Features             :    Type, luminosity, temperature, metallicity.</w:t>
      </w:r>
    </w:p>
    <w:p w:rsidR="00000000" w:rsidDel="00000000" w:rsidP="00000000" w:rsidRDefault="00000000" w:rsidRPr="00000000" w14:paraId="0000003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Questions: • Should all rows be used?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        • Will preprocessing be coded in the program?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          • Habitability label missing — must be created manually</w:t>
      </w:r>
    </w:p>
    <w:p w:rsidR="00000000" w:rsidDel="00000000" w:rsidP="00000000" w:rsidRDefault="00000000" w:rsidRPr="00000000" w14:paraId="0000003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rPr/>
      </w:pPr>
      <w:bookmarkStart w:colFirst="0" w:colLast="0" w:name="_5tvmtpx8p78m" w:id="6"/>
      <w:bookmarkEnd w:id="6"/>
      <w:r w:rsidDel="00000000" w:rsidR="00000000" w:rsidRPr="00000000">
        <w:rPr>
          <w:sz w:val="36"/>
          <w:szCs w:val="36"/>
          <w:rtl w:val="0"/>
        </w:rPr>
        <w:t xml:space="preserve">WEEK 1: Day 4 (4.12.2025)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Chosen Dataset   :    NASA dataset chosen due to completeness and lower missing values. </w:t>
      </w:r>
    </w:p>
    <w:p w:rsidR="00000000" w:rsidDel="00000000" w:rsidP="00000000" w:rsidRDefault="00000000" w:rsidRPr="00000000" w14:paraId="00000041">
      <w:pPr>
        <w:pStyle w:val="Heading2"/>
        <w:rPr>
          <w:sz w:val="36"/>
          <w:szCs w:val="36"/>
        </w:rPr>
      </w:pPr>
      <w:bookmarkStart w:colFirst="0" w:colLast="0" w:name="_fwreumdypni2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Imbalance Issue Dataset contains extremely few habitable (1) planets.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Balancing Techniques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1. SMOTE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      • Generates synthetic minority samples.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      • Better than random oversampling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. 2. SMOTE + Undersampling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       • SMOTE creates new samples.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sz w:val="26"/>
          <w:szCs w:val="26"/>
          <w:rtl w:val="0"/>
        </w:rPr>
        <w:t xml:space="preserve">                </w:t>
      </w:r>
      <w:r w:rsidDel="00000000" w:rsidR="00000000" w:rsidRPr="00000000">
        <w:rPr>
          <w:rtl w:val="0"/>
        </w:rPr>
        <w:t xml:space="preserve"> • Undersampling reduces majority samples.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       • Includes SMOTEENN &amp; SMOTETomek. 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Outcome: Further comparison required to select final method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>
          <w:sz w:val="36"/>
          <w:szCs w:val="36"/>
        </w:rPr>
      </w:pPr>
      <w:bookmarkStart w:colFirst="0" w:colLast="0" w:name="_9mrdg7xgfrh4" w:id="8"/>
      <w:bookmarkEnd w:id="8"/>
      <w:r w:rsidDel="00000000" w:rsidR="00000000" w:rsidRPr="00000000">
        <w:rPr>
          <w:sz w:val="36"/>
          <w:szCs w:val="36"/>
          <w:rtl w:val="0"/>
        </w:rPr>
        <w:t xml:space="preserve">WEEK 1: Day 5 (5.12.2025)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discuss about Descriptive statistic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how distribution, percentile and percentage differ</w:t>
      </w:r>
    </w:p>
    <w:p w:rsidR="00000000" w:rsidDel="00000000" w:rsidP="00000000" w:rsidRDefault="00000000" w:rsidRPr="00000000" w14:paraId="0000005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rPr>
          <w:b w:val="1"/>
          <w:bCs w:val="1"/>
          <w:sz w:val="32"/>
          <w:szCs w:val="32"/>
        </w:rPr>
      </w:pPr>
      <w:bookmarkStart w:colFirst="0" w:colLast="0" w:name="_gpot7v6k283d" w:id="9"/>
      <w:bookmarkEnd w:id="9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WEEK 2: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Module 2: Data Cleaning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and Feature Engineering  </w:t>
      </w:r>
    </w:p>
    <w:p w:rsidR="00000000" w:rsidDel="00000000" w:rsidP="00000000" w:rsidRDefault="00000000" w:rsidRPr="00000000" w14:paraId="0000005A">
      <w:pPr>
        <w:pStyle w:val="Heading2"/>
        <w:rPr/>
      </w:pPr>
      <w:bookmarkStart w:colFirst="0" w:colLast="0" w:name="_yjnivq5uyr5o" w:id="10"/>
      <w:bookmarkEnd w:id="10"/>
      <w:r w:rsidDel="00000000" w:rsidR="00000000" w:rsidRPr="00000000">
        <w:rPr>
          <w:rtl w:val="0"/>
        </w:rPr>
        <w:t xml:space="preserve">WEEK 2: Day 1 (8.12.2025)</w:t>
      </w:r>
    </w:p>
    <w:p w:rsidR="00000000" w:rsidDel="00000000" w:rsidP="00000000" w:rsidRDefault="00000000" w:rsidRPr="00000000" w14:paraId="0000005B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Clean the dataset by addressing missing values, outliers, and inconsistent records.</w:t>
      </w:r>
    </w:p>
    <w:p w:rsidR="00000000" w:rsidDel="00000000" w:rsidP="00000000" w:rsidRDefault="00000000" w:rsidRPr="00000000" w14:paraId="0000005C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Transform categorical attributes (such as star type) using one-hot encoding techniques.</w:t>
      </w:r>
    </w:p>
    <w:p w:rsidR="00000000" w:rsidDel="00000000" w:rsidP="00000000" w:rsidRDefault="00000000" w:rsidRPr="00000000" w14:paraId="0000005D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Apply normalization to numerical attributes for uniform feature scaling.</w:t>
      </w:r>
    </w:p>
    <w:p w:rsidR="00000000" w:rsidDel="00000000" w:rsidP="00000000" w:rsidRDefault="00000000" w:rsidRPr="00000000" w14:paraId="0000005E">
      <w:pPr>
        <w:pStyle w:val="Heading2"/>
        <w:rPr>
          <w:sz w:val="22"/>
          <w:szCs w:val="22"/>
        </w:rPr>
      </w:pPr>
      <w:bookmarkStart w:colFirst="0" w:colLast="0" w:name="_50hknhfks8ui" w:id="11"/>
      <w:bookmarkEnd w:id="11"/>
      <w:r w:rsidDel="00000000" w:rsidR="00000000" w:rsidRPr="00000000">
        <w:rPr>
          <w:sz w:val="22"/>
          <w:szCs w:val="22"/>
          <w:rtl w:val="0"/>
        </w:rPr>
        <w:t xml:space="preserve"> Assess data quality through summary statistics and simple visual analysis.</w:t>
      </w:r>
    </w:p>
    <w:p w:rsidR="00000000" w:rsidDel="00000000" w:rsidP="00000000" w:rsidRDefault="00000000" w:rsidRPr="00000000" w14:paraId="0000005F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Feature Engineering Work:</w:t>
      </w:r>
    </w:p>
    <w:p w:rsidR="00000000" w:rsidDel="00000000" w:rsidP="00000000" w:rsidRDefault="00000000" w:rsidRPr="00000000" w14:paraId="00000060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Constructed a Habitability Score Index derived from important planetary features.</w:t>
      </w:r>
    </w:p>
    <w:p w:rsidR="00000000" w:rsidDel="00000000" w:rsidP="00000000" w:rsidRDefault="00000000" w:rsidRPr="00000000" w14:paraId="00000061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Developed a Stellar Compatibility Index to evaluate the influence of host stars.</w:t>
      </w:r>
    </w:p>
    <w:p w:rsidR="00000000" w:rsidDel="00000000" w:rsidP="00000000" w:rsidRDefault="00000000" w:rsidRPr="00000000" w14:paraId="00000062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Concepts Explored</w:t>
      </w:r>
    </w:p>
    <w:p w:rsidR="00000000" w:rsidDel="00000000" w:rsidP="00000000" w:rsidRDefault="00000000" w:rsidRPr="00000000" w14:paraId="00000063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PCA:Studied to compress high-dimensional data while retaining maximum variance.</w:t>
      </w:r>
    </w:p>
    <w:p w:rsidR="00000000" w:rsidDel="00000000" w:rsidP="00000000" w:rsidRDefault="00000000" w:rsidRPr="00000000" w14:paraId="00000064">
      <w:pPr>
        <w:pStyle w:val="Heading2"/>
        <w:rPr>
          <w:sz w:val="22"/>
          <w:szCs w:val="22"/>
        </w:rPr>
      </w:pPr>
      <w:bookmarkStart w:colFirst="0" w:colLast="0" w:name="_oex4mlyld9v1" w:id="12"/>
      <w:bookmarkEnd w:id="12"/>
      <w:r w:rsidDel="00000000" w:rsidR="00000000" w:rsidRPr="00000000">
        <w:rPr>
          <w:sz w:val="22"/>
          <w:szCs w:val="22"/>
          <w:rtl w:val="0"/>
        </w:rPr>
        <w:t xml:space="preserve">t-SNE: Used mainly for visual inspection of clusters in complex datasets.</w:t>
      </w:r>
    </w:p>
    <w:p w:rsidR="00000000" w:rsidDel="00000000" w:rsidP="00000000" w:rsidRDefault="00000000" w:rsidRPr="00000000" w14:paraId="00000065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FFT:Reviewed to understand frequency-domain feature extraction from time-series signals.</w:t>
      </w:r>
    </w:p>
    <w:p w:rsidR="00000000" w:rsidDel="00000000" w:rsidP="00000000" w:rsidRDefault="00000000" w:rsidRPr="00000000" w14:paraId="00000066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>
          <w:sz w:val="30"/>
          <w:szCs w:val="30"/>
        </w:rPr>
      </w:pPr>
      <w:bookmarkStart w:colFirst="0" w:colLast="0" w:name="_yjnivq5uyr5o" w:id="10"/>
      <w:bookmarkEnd w:id="10"/>
      <w:r w:rsidDel="00000000" w:rsidR="00000000" w:rsidRPr="00000000">
        <w:rPr>
          <w:sz w:val="30"/>
          <w:szCs w:val="30"/>
          <w:rtl w:val="0"/>
        </w:rPr>
        <w:t xml:space="preserve">Week 2: Day 2 (Date: 09 Dec 2025)</w:t>
      </w:r>
    </w:p>
    <w:p w:rsidR="00000000" w:rsidDel="00000000" w:rsidP="00000000" w:rsidRDefault="00000000" w:rsidRPr="00000000" w14:paraId="00000068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>
          <w:b w:val="1"/>
          <w:bCs w:val="1"/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Research Paper Review</w:t>
      </w:r>
    </w:p>
    <w:p w:rsidR="00000000" w:rsidDel="00000000" w:rsidP="00000000" w:rsidRDefault="00000000" w:rsidRPr="00000000" w14:paraId="0000006A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1. IJRPR – Detection of Exoplanets Using Machine Learning</w:t>
      </w:r>
    </w:p>
    <w:p w:rsidR="00000000" w:rsidDel="00000000" w:rsidP="00000000" w:rsidRDefault="00000000" w:rsidRPr="00000000" w14:paraId="0000006C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Investigated the use of machine learning models to identify exoplanet-hosting stars from Kepler light curve data.</w:t>
      </w:r>
    </w:p>
    <w:p w:rsidR="00000000" w:rsidDel="00000000" w:rsidP="00000000" w:rsidRDefault="00000000" w:rsidRPr="00000000" w14:paraId="0000006D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Highlighted major issues such as severe class imbalance and noise in brightness signals.</w:t>
      </w:r>
    </w:p>
    <w:p w:rsidR="00000000" w:rsidDel="00000000" w:rsidP="00000000" w:rsidRDefault="00000000" w:rsidRPr="00000000" w14:paraId="0000006E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Algorithms evaluated included CNN, CNN Autoencoder, and   SVM.</w:t>
      </w:r>
    </w:p>
    <w:p w:rsidR="00000000" w:rsidDel="00000000" w:rsidP="00000000" w:rsidRDefault="00000000" w:rsidRPr="00000000" w14:paraId="0000006F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Supporting techniques such as SMOTE, PCA, and FFT were applied.</w:t>
      </w:r>
    </w:p>
    <w:p w:rsidR="00000000" w:rsidDel="00000000" w:rsidP="00000000" w:rsidRDefault="00000000" w:rsidRPr="00000000" w14:paraId="00000070">
      <w:pPr>
        <w:pStyle w:val="Heading2"/>
        <w:rPr>
          <w:sz w:val="22"/>
          <w:szCs w:val="22"/>
        </w:rPr>
      </w:pPr>
      <w:bookmarkStart w:colFirst="0" w:colLast="0" w:name="_b3zalsyvizgp" w:id="13"/>
      <w:bookmarkEnd w:id="13"/>
      <w:r w:rsidDel="00000000" w:rsidR="00000000" w:rsidRPr="00000000">
        <w:rPr>
          <w:sz w:val="22"/>
          <w:szCs w:val="22"/>
          <w:rtl w:val="0"/>
        </w:rPr>
        <w:t xml:space="preserve">Outcome indicated that CNN achieved superior recall and overall detection performance.</w:t>
      </w:r>
    </w:p>
    <w:p w:rsidR="00000000" w:rsidDel="00000000" w:rsidP="00000000" w:rsidRDefault="00000000" w:rsidRPr="00000000" w14:paraId="00000071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2. arXiv – Classical Machine Learning Approach</w:t>
      </w:r>
    </w:p>
    <w:p w:rsidR="00000000" w:rsidDel="00000000" w:rsidP="00000000" w:rsidRDefault="00000000" w:rsidRPr="00000000" w14:paraId="00000073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>
          <w:sz w:val="22"/>
          <w:szCs w:val="22"/>
        </w:rPr>
      </w:pPr>
      <w:bookmarkStart w:colFirst="0" w:colLast="0" w:name="_4s6y3enzakn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Employed TSFresh for large-scale time-series feature generation.</w:t>
      </w:r>
    </w:p>
    <w:p w:rsidR="00000000" w:rsidDel="00000000" w:rsidP="00000000" w:rsidRDefault="00000000" w:rsidRPr="00000000" w14:paraId="00000076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Used LightGBM with cross-validation for efficient model training.</w:t>
      </w:r>
    </w:p>
    <w:p w:rsidR="00000000" w:rsidDel="00000000" w:rsidP="00000000" w:rsidRDefault="00000000" w:rsidRPr="00000000" w14:paraId="00000077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Demonstrated competitive performance with deep learning while offering faster training and clearer interpretability.</w:t>
      </w:r>
    </w:p>
    <w:p w:rsidR="00000000" w:rsidDel="00000000" w:rsidP="00000000" w:rsidRDefault="00000000" w:rsidRPr="00000000" w14:paraId="00000078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Key Insight:</w:t>
      </w:r>
    </w:p>
    <w:p w:rsidR="00000000" w:rsidDel="00000000" w:rsidP="00000000" w:rsidRDefault="00000000" w:rsidRPr="00000000" w14:paraId="00000079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In imbalanced classification problems, maximizing recall is often more critical than accuracy.</w:t>
      </w:r>
    </w:p>
    <w:p w:rsidR="00000000" w:rsidDel="00000000" w:rsidP="00000000" w:rsidRDefault="00000000" w:rsidRPr="00000000" w14:paraId="0000007A">
      <w:pPr>
        <w:pStyle w:val="Heading2"/>
        <w:rPr>
          <w:sz w:val="22"/>
          <w:szCs w:val="22"/>
        </w:rPr>
      </w:pPr>
      <w:bookmarkStart w:colFirst="0" w:colLast="0" w:name="_ynnecm9m76m4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>
          <w:sz w:val="34"/>
          <w:szCs w:val="34"/>
        </w:rPr>
      </w:pPr>
      <w:bookmarkStart w:colFirst="0" w:colLast="0" w:name="_yjnivq5uyr5o" w:id="10"/>
      <w:bookmarkEnd w:id="10"/>
      <w:r w:rsidDel="00000000" w:rsidR="00000000" w:rsidRPr="00000000">
        <w:rPr>
          <w:sz w:val="34"/>
          <w:szCs w:val="34"/>
          <w:rtl w:val="0"/>
        </w:rPr>
        <w:t xml:space="preserve">Week 2: Day 3 (Date: 10 Dec 2025)</w:t>
      </w:r>
    </w:p>
    <w:p w:rsidR="00000000" w:rsidDel="00000000" w:rsidP="00000000" w:rsidRDefault="00000000" w:rsidRPr="00000000" w14:paraId="0000007C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Successfully joined the project GitHub repository.</w:t>
      </w:r>
    </w:p>
    <w:p w:rsidR="00000000" w:rsidDel="00000000" w:rsidP="00000000" w:rsidRDefault="00000000" w:rsidRPr="00000000" w14:paraId="0000007D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Created an individual branch to track personal contributions.</w:t>
      </w:r>
    </w:p>
    <w:p w:rsidR="00000000" w:rsidDel="00000000" w:rsidP="00000000" w:rsidRDefault="00000000" w:rsidRPr="00000000" w14:paraId="0000007E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Uploaded the initial folder structure and documentation files.</w:t>
      </w:r>
    </w:p>
    <w:p w:rsidR="00000000" w:rsidDel="00000000" w:rsidP="00000000" w:rsidRDefault="00000000" w:rsidRPr="00000000" w14:paraId="0000007F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New Concept Learned:</w:t>
      </w:r>
    </w:p>
    <w:p w:rsidR="00000000" w:rsidDel="00000000" w:rsidP="00000000" w:rsidRDefault="00000000" w:rsidRPr="00000000" w14:paraId="00000080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Entropy: Represents the level of uncertainty or randomness present in a dataset.</w:t>
      </w:r>
    </w:p>
    <w:p w:rsidR="00000000" w:rsidDel="00000000" w:rsidP="00000000" w:rsidRDefault="00000000" w:rsidRPr="00000000" w14:paraId="00000081">
      <w:pPr>
        <w:pStyle w:val="Heading2"/>
        <w:rPr>
          <w:sz w:val="22"/>
          <w:szCs w:val="22"/>
        </w:rPr>
      </w:pPr>
      <w:bookmarkStart w:colFirst="0" w:colLast="0" w:name="_j6bgtd7fkr0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bookmarkStart w:colFirst="0" w:colLast="0" w:name="_yjnivq5uyr5o" w:id="10"/>
      <w:bookmarkEnd w:id="10"/>
      <w:r w:rsidDel="00000000" w:rsidR="00000000" w:rsidRPr="00000000">
        <w:rPr>
          <w:rtl w:val="0"/>
        </w:rPr>
        <w:t xml:space="preserve">Week 2: Day 4 (Date: 11 Dec 2025)</w:t>
      </w:r>
    </w:p>
    <w:p w:rsidR="00000000" w:rsidDel="00000000" w:rsidP="00000000" w:rsidRDefault="00000000" w:rsidRPr="00000000" w14:paraId="00000083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Integrated the MIT License into the project repository.</w:t>
      </w:r>
    </w:p>
    <w:p w:rsidR="00000000" w:rsidDel="00000000" w:rsidP="00000000" w:rsidRDefault="00000000" w:rsidRPr="00000000" w14:paraId="00000085">
      <w:pPr>
        <w:pStyle w:val="Heading2"/>
        <w:rPr>
          <w:sz w:val="22"/>
          <w:szCs w:val="22"/>
        </w:rPr>
      </w:pPr>
      <w:bookmarkStart w:colFirst="0" w:colLast="0" w:name="_5un3g33sdpaf" w:id="17"/>
      <w:bookmarkEnd w:id="17"/>
      <w:r w:rsidDel="00000000" w:rsidR="00000000" w:rsidRPr="00000000">
        <w:rPr>
          <w:sz w:val="22"/>
          <w:szCs w:val="22"/>
          <w:rtl w:val="0"/>
        </w:rPr>
        <w:t xml:space="preserve"> Updated learning notes and progress records.</w:t>
      </w:r>
    </w:p>
    <w:p w:rsidR="00000000" w:rsidDel="00000000" w:rsidP="00000000" w:rsidRDefault="00000000" w:rsidRPr="00000000" w14:paraId="00000086">
      <w:pPr>
        <w:pStyle w:val="Heading2"/>
        <w:rPr>
          <w:sz w:val="22"/>
          <w:szCs w:val="22"/>
        </w:rPr>
      </w:pPr>
      <w:bookmarkStart w:colFirst="0" w:colLast="0" w:name="_3tegz4rp7jf9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bookmarkStart w:colFirst="0" w:colLast="0" w:name="_yjnivq5uyr5o" w:id="10"/>
      <w:bookmarkEnd w:id="10"/>
      <w:r w:rsidDel="00000000" w:rsidR="00000000" w:rsidRPr="00000000">
        <w:rPr>
          <w:rtl w:val="0"/>
        </w:rPr>
        <w:t xml:space="preserve">Week 2: Day 5 (Date: 12 Dec 2025)</w:t>
      </w:r>
    </w:p>
    <w:p w:rsidR="00000000" w:rsidDel="00000000" w:rsidP="00000000" w:rsidRDefault="00000000" w:rsidRPr="00000000" w14:paraId="00000088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Conducted preliminary data preprocessing using Python in Visual Studio Code.</w:t>
      </w:r>
    </w:p>
    <w:p w:rsidR="00000000" w:rsidDel="00000000" w:rsidP="00000000" w:rsidRDefault="00000000" w:rsidRPr="00000000" w14:paraId="0000008A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Managed missing data by applying:</w:t>
      </w:r>
    </w:p>
    <w:p w:rsidR="00000000" w:rsidDel="00000000" w:rsidP="00000000" w:rsidRDefault="00000000" w:rsidRPr="00000000" w14:paraId="0000008B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 Mean and median strategies for numerical variables.</w:t>
      </w:r>
    </w:p>
    <w:p w:rsidR="00000000" w:rsidDel="00000000" w:rsidP="00000000" w:rsidRDefault="00000000" w:rsidRPr="00000000" w14:paraId="0000008D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 Mode-based imputation for categorical variables.</w:t>
      </w:r>
    </w:p>
    <w:p w:rsidR="00000000" w:rsidDel="00000000" w:rsidP="00000000" w:rsidRDefault="00000000" w:rsidRPr="00000000" w14:paraId="0000008E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 Eliminated columns exceeding a 40% missing value threshold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>
          <w:b w:val="1"/>
          <w:bCs w:val="1"/>
          <w:sz w:val="36"/>
          <w:szCs w:val="36"/>
        </w:rPr>
      </w:pPr>
      <w:bookmarkStart w:colFirst="0" w:colLast="0" w:name="_6iuldknp02we" w:id="19"/>
      <w:bookmarkEnd w:id="19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Module 3: Machine Learning Dataset Preparation</w:t>
      </w:r>
    </w:p>
    <w:p w:rsidR="00000000" w:rsidDel="00000000" w:rsidP="00000000" w:rsidRDefault="00000000" w:rsidRPr="00000000" w14:paraId="00000091">
      <w:pPr>
        <w:pStyle w:val="Heading2"/>
        <w:rPr/>
      </w:pPr>
      <w:bookmarkStart w:colFirst="0" w:colLast="0" w:name="_yjnivq5uyr5o" w:id="10"/>
      <w:bookmarkEnd w:id="10"/>
      <w:r w:rsidDel="00000000" w:rsidR="00000000" w:rsidRPr="00000000">
        <w:rPr>
          <w:rtl w:val="0"/>
        </w:rPr>
        <w:t xml:space="preserve">Week 3: Day 1 (Date: 15 Dec 2025)</w:t>
      </w:r>
    </w:p>
    <w:p w:rsidR="00000000" w:rsidDel="00000000" w:rsidP="00000000" w:rsidRDefault="00000000" w:rsidRPr="00000000" w14:paraId="00000092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Re-executed preprocessing scripts to verify dataset consistency.</w:t>
      </w:r>
    </w:p>
    <w:p w:rsidR="00000000" w:rsidDel="00000000" w:rsidP="00000000" w:rsidRDefault="00000000" w:rsidRPr="00000000" w14:paraId="00000093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Ensured stable and repeatable data preparation without errors.</w:t>
      </w:r>
    </w:p>
    <w:p w:rsidR="00000000" w:rsidDel="00000000" w:rsidP="00000000" w:rsidRDefault="00000000" w:rsidRPr="00000000" w14:paraId="00000094">
      <w:pPr>
        <w:pStyle w:val="Heading2"/>
        <w:rPr>
          <w:sz w:val="22"/>
          <w:szCs w:val="22"/>
        </w:rPr>
      </w:pPr>
      <w:bookmarkStart w:colFirst="0" w:colLast="0" w:name="_m50uy68lipp8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rPr/>
      </w:pPr>
      <w:bookmarkStart w:colFirst="0" w:colLast="0" w:name="_cx7r93r8aof7" w:id="21"/>
      <w:bookmarkEnd w:id="21"/>
      <w:r w:rsidDel="00000000" w:rsidR="00000000" w:rsidRPr="00000000">
        <w:rPr>
          <w:rtl w:val="0"/>
        </w:rPr>
        <w:t xml:space="preserve">Week 3: Day 2 (Date: 16 Dec 2025)</w:t>
      </w:r>
    </w:p>
    <w:p w:rsidR="00000000" w:rsidDel="00000000" w:rsidP="00000000" w:rsidRDefault="00000000" w:rsidRPr="00000000" w14:paraId="00000096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Divided the dataset into training and testing subsets using an 80:20 split.</w:t>
      </w:r>
    </w:p>
    <w:p w:rsidR="00000000" w:rsidDel="00000000" w:rsidP="00000000" w:rsidRDefault="00000000" w:rsidRPr="00000000" w14:paraId="00000097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Implemented SMOTE on the training data to correct class imbalance.</w:t>
      </w:r>
    </w:p>
    <w:p w:rsidR="00000000" w:rsidDel="00000000" w:rsidP="00000000" w:rsidRDefault="00000000" w:rsidRPr="00000000" w14:paraId="00000098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Generated synthetic samples for the minority (Habitable) class without simple duplication.</w:t>
      </w:r>
    </w:p>
    <w:p w:rsidR="00000000" w:rsidDel="00000000" w:rsidP="00000000" w:rsidRDefault="00000000" w:rsidRPr="00000000" w14:paraId="00000099">
      <w:pPr>
        <w:pStyle w:val="Heading2"/>
        <w:rPr/>
      </w:pPr>
      <w:bookmarkStart w:colFirst="0" w:colLast="0" w:name="_yjnivq5uyr5o" w:id="10"/>
      <w:bookmarkEnd w:id="10"/>
      <w:r w:rsidDel="00000000" w:rsidR="00000000" w:rsidRPr="00000000">
        <w:rPr>
          <w:rtl w:val="0"/>
        </w:rPr>
        <w:t xml:space="preserve">Week 3: Day 3 (Date: 17 Dec 2025)</w:t>
      </w:r>
    </w:p>
    <w:p w:rsidR="00000000" w:rsidDel="00000000" w:rsidP="00000000" w:rsidRDefault="00000000" w:rsidRPr="00000000" w14:paraId="0000009A">
      <w:pPr>
        <w:pStyle w:val="Heading2"/>
        <w:rPr>
          <w:b w:val="1"/>
          <w:bCs w:val="1"/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Summary</w:t>
      </w:r>
    </w:p>
    <w:p w:rsidR="00000000" w:rsidDel="00000000" w:rsidP="00000000" w:rsidRDefault="00000000" w:rsidRPr="00000000" w14:paraId="0000009B">
      <w:pPr>
        <w:pStyle w:val="Heading2"/>
        <w:rPr>
          <w:sz w:val="22"/>
          <w:szCs w:val="22"/>
        </w:rPr>
      </w:pPr>
      <w:bookmarkStart w:colFirst="0" w:colLast="0" w:name="_zk12uyhvojw" w:id="22"/>
      <w:bookmarkEnd w:id="22"/>
      <w:r w:rsidDel="00000000" w:rsidR="00000000" w:rsidRPr="00000000">
        <w:rPr>
          <w:sz w:val="22"/>
          <w:szCs w:val="22"/>
          <w:rtl w:val="0"/>
        </w:rPr>
        <w:t xml:space="preserve">Focused on enhancing clarity and transparency after data balancing.</w:t>
      </w:r>
    </w:p>
    <w:p w:rsidR="00000000" w:rsidDel="00000000" w:rsidP="00000000" w:rsidRDefault="00000000" w:rsidRPr="00000000" w14:paraId="0000009C">
      <w:pPr>
        <w:pStyle w:val="Heading2"/>
        <w:rPr>
          <w:b w:val="1"/>
          <w:bCs w:val="1"/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Actions Taken:</w:t>
      </w:r>
    </w:p>
    <w:p w:rsidR="00000000" w:rsidDel="00000000" w:rsidP="00000000" w:rsidRDefault="00000000" w:rsidRPr="00000000" w14:paraId="0000009D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Introduced a `smote_flag` column to differentiate original data points from synthetic ones.</w:t>
      </w:r>
    </w:p>
    <w:p w:rsidR="00000000" w:rsidDel="00000000" w:rsidP="00000000" w:rsidRDefault="00000000" w:rsidRPr="00000000" w14:paraId="0000009E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Preserved a clear separation between metadata and model input features.</w:t>
      </w:r>
    </w:p>
    <w:p w:rsidR="00000000" w:rsidDel="00000000" w:rsidP="00000000" w:rsidRDefault="00000000" w:rsidRPr="00000000" w14:paraId="0000009F">
      <w:pPr>
        <w:pStyle w:val="Heading2"/>
        <w:rPr>
          <w:b w:val="1"/>
          <w:bCs w:val="1"/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Result:</w:t>
      </w:r>
    </w:p>
    <w:p w:rsidR="00000000" w:rsidDel="00000000" w:rsidP="00000000" w:rsidRDefault="00000000" w:rsidRPr="00000000" w14:paraId="000000A0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Achieved better traceability and reproducibility in the balanced dataset.</w:t>
      </w:r>
    </w:p>
    <w:p w:rsidR="00000000" w:rsidDel="00000000" w:rsidP="00000000" w:rsidRDefault="00000000" w:rsidRPr="00000000" w14:paraId="000000A1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Strengthened the integrity of the machine learning workflow.</w:t>
      </w:r>
    </w:p>
    <w:p w:rsidR="00000000" w:rsidDel="00000000" w:rsidP="00000000" w:rsidRDefault="00000000" w:rsidRPr="00000000" w14:paraId="000000A2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rPr/>
      </w:pPr>
      <w:bookmarkStart w:colFirst="0" w:colLast="0" w:name="_yjnivq5uyr5o" w:id="10"/>
      <w:bookmarkEnd w:id="10"/>
      <w:r w:rsidDel="00000000" w:rsidR="00000000" w:rsidRPr="00000000">
        <w:rPr>
          <w:rtl w:val="0"/>
        </w:rPr>
        <w:t xml:space="preserve">Week 3: Day 4 (Date: 18 Dec 2025)</w:t>
      </w:r>
    </w:p>
    <w:p w:rsidR="00000000" w:rsidDel="00000000" w:rsidP="00000000" w:rsidRDefault="00000000" w:rsidRPr="00000000" w14:paraId="000000A4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Feature Identification and Pipeline Construction</w:t>
      </w:r>
    </w:p>
    <w:p w:rsidR="00000000" w:rsidDel="00000000" w:rsidP="00000000" w:rsidRDefault="00000000" w:rsidRPr="00000000" w14:paraId="000000A6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 Finalized planetary habitability as the classification target.</w:t>
      </w:r>
    </w:p>
    <w:p w:rsidR="00000000" w:rsidDel="00000000" w:rsidP="00000000" w:rsidRDefault="00000000" w:rsidRPr="00000000" w14:paraId="000000A7">
      <w:pPr>
        <w:pStyle w:val="Heading2"/>
        <w:rPr>
          <w:sz w:val="22"/>
          <w:szCs w:val="22"/>
        </w:rPr>
      </w:pPr>
      <w:bookmarkStart w:colFirst="0" w:colLast="0" w:name="_5jivgvxqv2xj" w:id="23"/>
      <w:bookmarkEnd w:id="23"/>
      <w:r w:rsidDel="00000000" w:rsidR="00000000" w:rsidRPr="00000000">
        <w:rPr>
          <w:sz w:val="22"/>
          <w:szCs w:val="22"/>
          <w:rtl w:val="0"/>
        </w:rPr>
        <w:t xml:space="preserve"> Selected influential features using supervised techniques.</w:t>
      </w:r>
    </w:p>
    <w:p w:rsidR="00000000" w:rsidDel="00000000" w:rsidP="00000000" w:rsidRDefault="00000000" w:rsidRPr="00000000" w14:paraId="000000A8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Implemented a complete ML pipeline consisting of scaling, feature selection, and SVM classification.</w:t>
      </w:r>
    </w:p>
    <w:p w:rsidR="00000000" w:rsidDel="00000000" w:rsidP="00000000" w:rsidRDefault="00000000" w:rsidRPr="00000000" w14:paraId="000000A9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 Assessed model performance using standard evaluation metrics.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AB">
      <w:pPr>
        <w:pStyle w:val="Heading2"/>
        <w:rPr/>
      </w:pPr>
      <w:bookmarkStart w:colFirst="0" w:colLast="0" w:name="_3b1lm92xvqw3" w:id="24"/>
      <w:bookmarkEnd w:id="24"/>
      <w:r w:rsidDel="00000000" w:rsidR="00000000" w:rsidRPr="00000000">
        <w:rPr>
          <w:rtl w:val="0"/>
        </w:rPr>
        <w:t xml:space="preserve">Week 3: Day 5 (Date: 19 Dec 2025)</w:t>
      </w:r>
    </w:p>
    <w:p w:rsidR="00000000" w:rsidDel="00000000" w:rsidP="00000000" w:rsidRDefault="00000000" w:rsidRPr="00000000" w14:paraId="000000AC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Reviewed all stages including preprocessing, SMOTE application, feature selection, and pipeline modeling.</w:t>
      </w:r>
    </w:p>
    <w:p w:rsidR="00000000" w:rsidDel="00000000" w:rsidP="00000000" w:rsidRDefault="00000000" w:rsidRPr="00000000" w14:paraId="000000AD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Examined confusion matrices and classification reports to interpret results.</w:t>
      </w:r>
    </w:p>
    <w:p w:rsidR="00000000" w:rsidDel="00000000" w:rsidP="00000000" w:rsidRDefault="00000000" w:rsidRPr="00000000" w14:paraId="000000AE">
      <w:pPr>
        <w:pStyle w:val="Heading2"/>
        <w:rPr>
          <w:sz w:val="22"/>
          <w:szCs w:val="22"/>
        </w:rPr>
      </w:pPr>
      <w:bookmarkStart w:colFirst="0" w:colLast="0" w:name="_7wrq7m651dej" w:id="25"/>
      <w:bookmarkEnd w:id="25"/>
      <w:r w:rsidDel="00000000" w:rsidR="00000000" w:rsidRPr="00000000">
        <w:rPr>
          <w:sz w:val="22"/>
          <w:szCs w:val="22"/>
          <w:rtl w:val="0"/>
        </w:rPr>
        <w:t xml:space="preserve">Clarified unfamiliar technical concepts encountered during analysis.</w:t>
      </w:r>
    </w:p>
    <w:p w:rsidR="00000000" w:rsidDel="00000000" w:rsidP="00000000" w:rsidRDefault="00000000" w:rsidRPr="00000000" w14:paraId="000000AF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rPr>
          <w:b w:val="1"/>
          <w:bCs w:val="1"/>
        </w:rPr>
      </w:pPr>
      <w:bookmarkStart w:colFirst="0" w:colLast="0" w:name="_yjnivq5uyr5o" w:id="10"/>
      <w:bookmarkEnd w:id="10"/>
      <w:r w:rsidDel="00000000" w:rsidR="00000000" w:rsidRPr="00000000">
        <w:rPr>
          <w:b w:val="1"/>
          <w:bCs w:val="1"/>
          <w:rtl w:val="0"/>
        </w:rPr>
        <w:t xml:space="preserve">Week 3 Checkpoint</w:t>
      </w:r>
    </w:p>
    <w:p w:rsidR="00000000" w:rsidDel="00000000" w:rsidP="00000000" w:rsidRDefault="00000000" w:rsidRPr="00000000" w14:paraId="000000B1">
      <w:pPr>
        <w:pStyle w:val="Heading2"/>
        <w:rPr>
          <w:sz w:val="22"/>
          <w:szCs w:val="22"/>
        </w:rPr>
      </w:pPr>
      <w:bookmarkStart w:colFirst="0" w:colLast="0" w:name="_w68pvspxxllc" w:id="26"/>
      <w:bookmarkEnd w:id="26"/>
      <w:r w:rsidDel="00000000" w:rsidR="00000000" w:rsidRPr="00000000">
        <w:rPr>
          <w:sz w:val="22"/>
          <w:szCs w:val="22"/>
          <w:rtl w:val="0"/>
        </w:rPr>
        <w:t xml:space="preserve">Visual inspection of missing value distributions was completed.</w:t>
      </w:r>
    </w:p>
    <w:p w:rsidR="00000000" w:rsidDel="00000000" w:rsidP="00000000" w:rsidRDefault="00000000" w:rsidRPr="00000000" w14:paraId="000000B2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Statistical methods were applied for handling numerical and categorical data.</w:t>
      </w:r>
    </w:p>
    <w:p w:rsidR="00000000" w:rsidDel="00000000" w:rsidP="00000000" w:rsidRDefault="00000000" w:rsidRPr="00000000" w14:paraId="000000B3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Data was split prior to imbalance correction using SMOTE.</w:t>
      </w:r>
    </w:p>
    <w:p w:rsidR="00000000" w:rsidDel="00000000" w:rsidP="00000000" w:rsidRDefault="00000000" w:rsidRPr="00000000" w14:paraId="000000B4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Feature selection and ML pipeline development were finalized.</w:t>
      </w:r>
    </w:p>
    <w:p w:rsidR="00000000" w:rsidDel="00000000" w:rsidP="00000000" w:rsidRDefault="00000000" w:rsidRPr="00000000" w14:paraId="000000B5">
      <w:pPr>
        <w:pStyle w:val="Heading2"/>
        <w:rPr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rPr>
          <w:b w:val="1"/>
          <w:bCs w:val="1"/>
          <w:sz w:val="22"/>
          <w:szCs w:val="22"/>
        </w:rPr>
      </w:pPr>
      <w:bookmarkStart w:colFirst="0" w:colLast="0" w:name="_yjnivq5uyr5o" w:id="10"/>
      <w:bookmarkEnd w:id="1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Status:</w:t>
      </w:r>
    </w:p>
    <w:p w:rsidR="00000000" w:rsidDel="00000000" w:rsidP="00000000" w:rsidRDefault="00000000" w:rsidRPr="00000000" w14:paraId="000000B7">
      <w:pPr>
        <w:pStyle w:val="Heading2"/>
        <w:rPr/>
      </w:pPr>
      <w:bookmarkStart w:colFirst="0" w:colLast="0" w:name="_yjnivq5uyr5o" w:id="10"/>
      <w:bookmarkEnd w:id="10"/>
      <w:r w:rsidDel="00000000" w:rsidR="00000000" w:rsidRPr="00000000">
        <w:rPr>
          <w:sz w:val="22"/>
          <w:szCs w:val="22"/>
          <w:rtl w:val="0"/>
        </w:rPr>
        <w:t xml:space="preserve">Nearly 70% of the objectives from Modules 2 and 3 have been accomplished.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firs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