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61EB5">
      <w:pPr>
        <w:pStyle w:val="2"/>
        <w:spacing w:before="167"/>
        <w:ind w:right="26"/>
      </w:pPr>
      <w:r>
        <w:rPr>
          <w:spacing w:val="-2"/>
        </w:rPr>
        <w:t>ACKNOWLEDGEMENT</w:t>
      </w:r>
    </w:p>
    <w:p w14:paraId="74D7BECD">
      <w:pPr>
        <w:pStyle w:val="8"/>
        <w:rPr>
          <w:b/>
          <w:sz w:val="28"/>
        </w:rPr>
      </w:pPr>
    </w:p>
    <w:p w14:paraId="087CC715">
      <w:pPr>
        <w:pStyle w:val="8"/>
        <w:spacing w:before="300"/>
        <w:rPr>
          <w:b/>
          <w:sz w:val="28"/>
        </w:rPr>
      </w:pPr>
    </w:p>
    <w:p w14:paraId="38EB5E7E">
      <w:pPr>
        <w:spacing w:before="1" w:line="360" w:lineRule="auto"/>
        <w:ind w:left="721" w:right="713" w:firstLine="0"/>
        <w:jc w:val="both"/>
        <w:rPr>
          <w:sz w:val="24"/>
        </w:rPr>
      </w:pPr>
      <w:r>
        <w:rPr>
          <w:sz w:val="24"/>
        </w:rPr>
        <w:t xml:space="preserve">First and foremost, I wish to place on records my ardent and earnest gratitude to my seminar guide </w:t>
      </w:r>
      <w:r>
        <w:rPr>
          <w:b/>
          <w:sz w:val="24"/>
        </w:rPr>
        <w:t>Prof.</w:t>
      </w:r>
      <w:r>
        <w:rPr>
          <w:rFonts w:hint="default"/>
          <w:b/>
          <w:sz w:val="24"/>
          <w:lang w:val="en-IN"/>
        </w:rPr>
        <w:t xml:space="preserve"> Jasmin.S</w:t>
      </w:r>
      <w:r>
        <w:rPr>
          <w:b/>
          <w:sz w:val="24"/>
        </w:rPr>
        <w:t xml:space="preserve">, </w:t>
      </w:r>
      <w:r>
        <w:rPr>
          <w:i/>
          <w:sz w:val="24"/>
        </w:rPr>
        <w:t xml:space="preserve">Assistant Professor, Dept. of Computer Science and Engineering </w:t>
      </w:r>
      <w:r>
        <w:rPr>
          <w:sz w:val="24"/>
        </w:rPr>
        <w:t xml:space="preserve">. His tutelage and guidance was the leading factor in translating my efforts to fruition. His prudent and perceptive vision has shown light on my trail to </w:t>
      </w:r>
      <w:r>
        <w:rPr>
          <w:spacing w:val="-2"/>
          <w:sz w:val="24"/>
        </w:rPr>
        <w:t>triumph.</w:t>
      </w:r>
    </w:p>
    <w:p w14:paraId="71E1323F">
      <w:pPr>
        <w:pStyle w:val="8"/>
      </w:pPr>
    </w:p>
    <w:p w14:paraId="0550597E">
      <w:pPr>
        <w:pStyle w:val="8"/>
        <w:spacing w:before="62"/>
      </w:pPr>
    </w:p>
    <w:p w14:paraId="76080157">
      <w:pPr>
        <w:spacing w:before="0"/>
        <w:ind w:left="721" w:right="0" w:firstLine="0"/>
        <w:jc w:val="both"/>
        <w:rPr>
          <w:i/>
          <w:sz w:val="24"/>
        </w:rPr>
      </w:pPr>
      <w:r>
        <w:rPr>
          <w:sz w:val="24"/>
        </w:rPr>
        <w:t>I</w:t>
      </w:r>
      <w:r>
        <w:rPr>
          <w:spacing w:val="-7"/>
          <w:sz w:val="24"/>
        </w:rPr>
        <w:t xml:space="preserve"> </w:t>
      </w:r>
      <w:r>
        <w:rPr>
          <w:sz w:val="24"/>
        </w:rPr>
        <w:t>would</w:t>
      </w:r>
      <w:r>
        <w:rPr>
          <w:spacing w:val="4"/>
          <w:sz w:val="24"/>
        </w:rPr>
        <w:t xml:space="preserve"> </w:t>
      </w:r>
      <w:r>
        <w:rPr>
          <w:sz w:val="24"/>
        </w:rPr>
        <w:t>like</w:t>
      </w:r>
      <w:r>
        <w:rPr>
          <w:spacing w:val="-3"/>
          <w:sz w:val="24"/>
        </w:rPr>
        <w:t xml:space="preserve"> </w:t>
      </w:r>
      <w:r>
        <w:rPr>
          <w:sz w:val="24"/>
        </w:rPr>
        <w:t>to</w:t>
      </w:r>
      <w:r>
        <w:rPr>
          <w:spacing w:val="-1"/>
          <w:sz w:val="24"/>
        </w:rPr>
        <w:t xml:space="preserve"> </w:t>
      </w:r>
      <w:r>
        <w:rPr>
          <w:sz w:val="24"/>
        </w:rPr>
        <w:t>express</w:t>
      </w:r>
      <w:r>
        <w:rPr>
          <w:spacing w:val="1"/>
          <w:sz w:val="24"/>
        </w:rPr>
        <w:t xml:space="preserve"> </w:t>
      </w:r>
      <w:r>
        <w:rPr>
          <w:sz w:val="24"/>
        </w:rPr>
        <w:t>my</w:t>
      </w:r>
      <w:r>
        <w:rPr>
          <w:spacing w:val="-6"/>
          <w:sz w:val="24"/>
        </w:rPr>
        <w:t xml:space="preserve"> </w:t>
      </w:r>
      <w:r>
        <w:rPr>
          <w:sz w:val="24"/>
        </w:rPr>
        <w:t>sincere</w:t>
      </w:r>
      <w:r>
        <w:rPr>
          <w:spacing w:val="-1"/>
          <w:sz w:val="24"/>
        </w:rPr>
        <w:t xml:space="preserve"> </w:t>
      </w:r>
      <w:r>
        <w:rPr>
          <w:sz w:val="24"/>
        </w:rPr>
        <w:t>thanks</w:t>
      </w:r>
      <w:r>
        <w:rPr>
          <w:spacing w:val="-4"/>
          <w:sz w:val="24"/>
        </w:rPr>
        <w:t xml:space="preserve"> </w:t>
      </w:r>
      <w:r>
        <w:rPr>
          <w:sz w:val="24"/>
        </w:rPr>
        <w:t>to</w:t>
      </w:r>
      <w:r>
        <w:rPr>
          <w:spacing w:val="-5"/>
          <w:sz w:val="24"/>
        </w:rPr>
        <w:t xml:space="preserve"> </w:t>
      </w:r>
      <w:r>
        <w:rPr>
          <w:sz w:val="24"/>
        </w:rPr>
        <w:t>our</w:t>
      </w:r>
      <w:r>
        <w:rPr>
          <w:spacing w:val="-4"/>
          <w:sz w:val="24"/>
        </w:rPr>
        <w:t xml:space="preserve"> </w:t>
      </w:r>
      <w:r>
        <w:rPr>
          <w:sz w:val="24"/>
        </w:rPr>
        <w:t>respected</w:t>
      </w:r>
      <w:r>
        <w:rPr>
          <w:spacing w:val="-1"/>
          <w:sz w:val="24"/>
        </w:rPr>
        <w:t xml:space="preserve"> </w:t>
      </w:r>
      <w:r>
        <w:rPr>
          <w:i/>
          <w:sz w:val="24"/>
        </w:rPr>
        <w:t>Principal in</w:t>
      </w:r>
      <w:r>
        <w:rPr>
          <w:i/>
          <w:spacing w:val="-1"/>
          <w:sz w:val="24"/>
        </w:rPr>
        <w:t xml:space="preserve"> </w:t>
      </w:r>
      <w:r>
        <w:rPr>
          <w:i/>
          <w:spacing w:val="-2"/>
          <w:sz w:val="24"/>
        </w:rPr>
        <w:t>charge</w:t>
      </w:r>
    </w:p>
    <w:p w14:paraId="4361F414">
      <w:pPr>
        <w:spacing w:before="146"/>
        <w:ind w:left="721" w:right="0" w:firstLine="0"/>
        <w:jc w:val="both"/>
        <w:rPr>
          <w:sz w:val="22"/>
        </w:rPr>
      </w:pPr>
      <w:r>
        <w:rPr>
          <w:b/>
          <w:sz w:val="24"/>
        </w:rPr>
        <w:t>Prof</w:t>
      </w:r>
      <w:r>
        <w:rPr>
          <w:rFonts w:hint="default"/>
          <w:b/>
          <w:sz w:val="24"/>
          <w:lang w:val="en-IN"/>
        </w:rPr>
        <w:t xml:space="preserve">. </w:t>
      </w:r>
      <w:r>
        <w:rPr>
          <w:b/>
          <w:sz w:val="24"/>
        </w:rPr>
        <w:t>RAFI</w:t>
      </w:r>
      <w:r>
        <w:rPr>
          <w:b/>
          <w:spacing w:val="-10"/>
          <w:sz w:val="24"/>
        </w:rPr>
        <w:t xml:space="preserve"> </w:t>
      </w:r>
      <w:r>
        <w:rPr>
          <w:b/>
          <w:sz w:val="24"/>
        </w:rPr>
        <w:t>A</w:t>
      </w:r>
      <w:r>
        <w:rPr>
          <w:b/>
          <w:spacing w:val="-10"/>
          <w:sz w:val="24"/>
        </w:rPr>
        <w:t xml:space="preserve"> </w:t>
      </w:r>
      <w:r>
        <w:rPr>
          <w:sz w:val="22"/>
        </w:rPr>
        <w:t>for</w:t>
      </w:r>
      <w:r>
        <w:rPr>
          <w:spacing w:val="-2"/>
          <w:sz w:val="22"/>
        </w:rPr>
        <w:t xml:space="preserve"> </w:t>
      </w:r>
      <w:r>
        <w:rPr>
          <w:sz w:val="22"/>
        </w:rPr>
        <w:t>the</w:t>
      </w:r>
      <w:r>
        <w:rPr>
          <w:spacing w:val="-11"/>
          <w:sz w:val="22"/>
        </w:rPr>
        <w:t xml:space="preserve"> </w:t>
      </w:r>
      <w:r>
        <w:rPr>
          <w:sz w:val="22"/>
        </w:rPr>
        <w:t>facilities</w:t>
      </w:r>
      <w:r>
        <w:rPr>
          <w:spacing w:val="-4"/>
          <w:sz w:val="22"/>
        </w:rPr>
        <w:t xml:space="preserve"> </w:t>
      </w:r>
      <w:r>
        <w:rPr>
          <w:sz w:val="22"/>
        </w:rPr>
        <w:t>provided</w:t>
      </w:r>
      <w:r>
        <w:rPr>
          <w:spacing w:val="-9"/>
          <w:sz w:val="22"/>
        </w:rPr>
        <w:t xml:space="preserve"> </w:t>
      </w:r>
      <w:r>
        <w:rPr>
          <w:sz w:val="22"/>
        </w:rPr>
        <w:t>for</w:t>
      </w:r>
      <w:r>
        <w:rPr>
          <w:spacing w:val="-2"/>
          <w:sz w:val="22"/>
        </w:rPr>
        <w:t xml:space="preserve"> </w:t>
      </w:r>
      <w:r>
        <w:rPr>
          <w:sz w:val="22"/>
        </w:rPr>
        <w:t>presenting</w:t>
      </w:r>
      <w:r>
        <w:rPr>
          <w:spacing w:val="-5"/>
          <w:sz w:val="22"/>
        </w:rPr>
        <w:t xml:space="preserve"> </w:t>
      </w:r>
      <w:r>
        <w:rPr>
          <w:sz w:val="22"/>
        </w:rPr>
        <w:t>this</w:t>
      </w:r>
      <w:r>
        <w:rPr>
          <w:spacing w:val="-3"/>
          <w:sz w:val="22"/>
        </w:rPr>
        <w:t xml:space="preserve"> </w:t>
      </w:r>
      <w:r>
        <w:rPr>
          <w:spacing w:val="-2"/>
          <w:sz w:val="22"/>
        </w:rPr>
        <w:t>seminar.</w:t>
      </w:r>
    </w:p>
    <w:p w14:paraId="1103CC96">
      <w:pPr>
        <w:pStyle w:val="8"/>
        <w:rPr>
          <w:sz w:val="22"/>
        </w:rPr>
      </w:pPr>
    </w:p>
    <w:p w14:paraId="3845C730">
      <w:pPr>
        <w:pStyle w:val="8"/>
        <w:rPr>
          <w:sz w:val="22"/>
        </w:rPr>
      </w:pPr>
    </w:p>
    <w:p w14:paraId="470F2BE1">
      <w:pPr>
        <w:pStyle w:val="8"/>
        <w:spacing w:before="50"/>
        <w:rPr>
          <w:sz w:val="22"/>
        </w:rPr>
      </w:pPr>
    </w:p>
    <w:p w14:paraId="539DACEC">
      <w:pPr>
        <w:spacing w:before="1" w:line="360" w:lineRule="auto"/>
        <w:ind w:left="721" w:right="709" w:firstLine="57"/>
        <w:jc w:val="both"/>
        <w:rPr>
          <w:sz w:val="24"/>
        </w:rPr>
      </w:pPr>
      <w:r>
        <w:rPr>
          <w:sz w:val="24"/>
        </w:rPr>
        <w:t>I</w:t>
      </w:r>
      <w:r>
        <w:rPr>
          <w:spacing w:val="-15"/>
          <w:sz w:val="24"/>
        </w:rPr>
        <w:t xml:space="preserve"> </w:t>
      </w:r>
      <w:r>
        <w:rPr>
          <w:sz w:val="24"/>
        </w:rPr>
        <w:t>am</w:t>
      </w:r>
      <w:r>
        <w:rPr>
          <w:spacing w:val="-15"/>
          <w:sz w:val="24"/>
        </w:rPr>
        <w:t xml:space="preserve"> </w:t>
      </w:r>
      <w:r>
        <w:rPr>
          <w:sz w:val="24"/>
        </w:rPr>
        <w:t>extremely</w:t>
      </w:r>
      <w:r>
        <w:rPr>
          <w:spacing w:val="-15"/>
          <w:sz w:val="24"/>
        </w:rPr>
        <w:t xml:space="preserve"> </w:t>
      </w:r>
      <w:r>
        <w:rPr>
          <w:sz w:val="24"/>
        </w:rPr>
        <w:t>happy</w:t>
      </w:r>
      <w:r>
        <w:rPr>
          <w:spacing w:val="-15"/>
          <w:sz w:val="24"/>
        </w:rPr>
        <w:t xml:space="preserve"> </w:t>
      </w:r>
      <w:r>
        <w:rPr>
          <w:sz w:val="24"/>
        </w:rPr>
        <w:t>to</w:t>
      </w:r>
      <w:r>
        <w:rPr>
          <w:spacing w:val="-15"/>
          <w:sz w:val="24"/>
        </w:rPr>
        <w:t xml:space="preserve"> </w:t>
      </w:r>
      <w:r>
        <w:rPr>
          <w:sz w:val="24"/>
        </w:rPr>
        <w:t>mention</w:t>
      </w:r>
      <w:r>
        <w:rPr>
          <w:spacing w:val="-15"/>
          <w:sz w:val="24"/>
        </w:rPr>
        <w:t xml:space="preserve"> </w:t>
      </w:r>
      <w:r>
        <w:rPr>
          <w:sz w:val="24"/>
        </w:rPr>
        <w:t>a</w:t>
      </w:r>
      <w:r>
        <w:rPr>
          <w:spacing w:val="-15"/>
          <w:sz w:val="24"/>
        </w:rPr>
        <w:t xml:space="preserve"> </w:t>
      </w:r>
      <w:r>
        <w:rPr>
          <w:sz w:val="24"/>
        </w:rPr>
        <w:t>great</w:t>
      </w:r>
      <w:r>
        <w:rPr>
          <w:spacing w:val="-15"/>
          <w:sz w:val="24"/>
        </w:rPr>
        <w:t xml:space="preserve"> </w:t>
      </w:r>
      <w:r>
        <w:rPr>
          <w:sz w:val="24"/>
        </w:rPr>
        <w:t>word</w:t>
      </w:r>
      <w:r>
        <w:rPr>
          <w:spacing w:val="-15"/>
          <w:sz w:val="24"/>
        </w:rPr>
        <w:t xml:space="preserve"> </w:t>
      </w:r>
      <w:r>
        <w:rPr>
          <w:sz w:val="24"/>
        </w:rPr>
        <w:t>of</w:t>
      </w:r>
      <w:r>
        <w:rPr>
          <w:spacing w:val="-15"/>
          <w:sz w:val="24"/>
        </w:rPr>
        <w:t xml:space="preserve"> </w:t>
      </w:r>
      <w:r>
        <w:rPr>
          <w:sz w:val="24"/>
        </w:rPr>
        <w:t>gratitude</w:t>
      </w:r>
      <w:r>
        <w:rPr>
          <w:spacing w:val="-15"/>
          <w:sz w:val="24"/>
        </w:rPr>
        <w:t xml:space="preserve"> </w:t>
      </w:r>
      <w:r>
        <w:rPr>
          <w:sz w:val="24"/>
        </w:rPr>
        <w:t>to</w:t>
      </w:r>
      <w:r>
        <w:rPr>
          <w:spacing w:val="-15"/>
          <w:sz w:val="24"/>
        </w:rPr>
        <w:t xml:space="preserve"> </w:t>
      </w:r>
      <w:r>
        <w:rPr>
          <w:b/>
          <w:sz w:val="24"/>
        </w:rPr>
        <w:t>Prof.</w:t>
      </w:r>
      <w:r>
        <w:rPr>
          <w:b/>
          <w:spacing w:val="-15"/>
          <w:sz w:val="24"/>
        </w:rPr>
        <w:t xml:space="preserve"> </w:t>
      </w:r>
      <w:r>
        <w:rPr>
          <w:b/>
          <w:sz w:val="24"/>
        </w:rPr>
        <w:t>SAHEER</w:t>
      </w:r>
      <w:r>
        <w:rPr>
          <w:b/>
          <w:spacing w:val="-8"/>
          <w:sz w:val="24"/>
        </w:rPr>
        <w:t xml:space="preserve"> </w:t>
      </w:r>
      <w:r>
        <w:rPr>
          <w:b/>
          <w:sz w:val="24"/>
        </w:rPr>
        <w:t>H.</w:t>
      </w:r>
      <w:r>
        <w:rPr>
          <w:sz w:val="24"/>
        </w:rPr>
        <w:t>,</w:t>
      </w:r>
      <w:r>
        <w:rPr>
          <w:spacing w:val="-13"/>
          <w:sz w:val="24"/>
        </w:rPr>
        <w:t xml:space="preserve"> </w:t>
      </w:r>
      <w:r>
        <w:rPr>
          <w:i/>
          <w:sz w:val="24"/>
        </w:rPr>
        <w:t xml:space="preserve">Head of the Department of Computer Science and Engineering </w:t>
      </w:r>
      <w:r>
        <w:rPr>
          <w:sz w:val="24"/>
        </w:rPr>
        <w:t>for providing me with all facilities for the completion of this work.</w:t>
      </w:r>
    </w:p>
    <w:p w14:paraId="7F071B90">
      <w:pPr>
        <w:pStyle w:val="8"/>
      </w:pPr>
    </w:p>
    <w:p w14:paraId="4C038D36">
      <w:pPr>
        <w:pStyle w:val="8"/>
        <w:spacing w:before="260"/>
      </w:pPr>
    </w:p>
    <w:p w14:paraId="0F133F41">
      <w:pPr>
        <w:spacing w:before="1" w:line="360" w:lineRule="auto"/>
        <w:ind w:left="721" w:right="712" w:firstLine="0"/>
        <w:jc w:val="both"/>
        <w:rPr>
          <w:sz w:val="24"/>
        </w:rPr>
      </w:pPr>
      <w:r>
        <w:rPr>
          <w:sz w:val="24"/>
        </w:rPr>
        <w:t>Finally</w:t>
      </w:r>
      <w:r>
        <w:rPr>
          <w:spacing w:val="-15"/>
          <w:sz w:val="24"/>
        </w:rPr>
        <w:t xml:space="preserve"> </w:t>
      </w:r>
      <w:r>
        <w:rPr>
          <w:sz w:val="24"/>
        </w:rPr>
        <w:t>yet</w:t>
      </w:r>
      <w:r>
        <w:rPr>
          <w:spacing w:val="-15"/>
          <w:sz w:val="24"/>
        </w:rPr>
        <w:t xml:space="preserve"> </w:t>
      </w:r>
      <w:r>
        <w:rPr>
          <w:sz w:val="24"/>
        </w:rPr>
        <w:t>importantly,</w:t>
      </w:r>
      <w:r>
        <w:rPr>
          <w:spacing w:val="-15"/>
          <w:sz w:val="24"/>
        </w:rPr>
        <w:t xml:space="preserve"> </w:t>
      </w:r>
      <w:r>
        <w:rPr>
          <w:sz w:val="24"/>
        </w:rPr>
        <w:t>I</w:t>
      </w:r>
      <w:r>
        <w:rPr>
          <w:spacing w:val="-15"/>
          <w:sz w:val="24"/>
        </w:rPr>
        <w:t xml:space="preserve"> </w:t>
      </w:r>
      <w:r>
        <w:rPr>
          <w:sz w:val="24"/>
        </w:rPr>
        <w:t>would</w:t>
      </w:r>
      <w:r>
        <w:rPr>
          <w:spacing w:val="-15"/>
          <w:sz w:val="24"/>
        </w:rPr>
        <w:t xml:space="preserve"> </w:t>
      </w:r>
      <w:r>
        <w:rPr>
          <w:sz w:val="24"/>
        </w:rPr>
        <w:t>like</w:t>
      </w:r>
      <w:r>
        <w:rPr>
          <w:spacing w:val="-15"/>
          <w:sz w:val="24"/>
        </w:rPr>
        <w:t xml:space="preserve"> </w:t>
      </w:r>
      <w:r>
        <w:rPr>
          <w:sz w:val="24"/>
        </w:rPr>
        <w:t>to</w:t>
      </w:r>
      <w:r>
        <w:rPr>
          <w:spacing w:val="-15"/>
          <w:sz w:val="24"/>
        </w:rPr>
        <w:t xml:space="preserve"> </w:t>
      </w:r>
      <w:r>
        <w:rPr>
          <w:sz w:val="24"/>
        </w:rPr>
        <w:t>express</w:t>
      </w:r>
      <w:r>
        <w:rPr>
          <w:spacing w:val="-15"/>
          <w:sz w:val="24"/>
        </w:rPr>
        <w:t xml:space="preserve"> </w:t>
      </w:r>
      <w:r>
        <w:rPr>
          <w:sz w:val="24"/>
        </w:rPr>
        <w:t>my</w:t>
      </w:r>
      <w:r>
        <w:rPr>
          <w:spacing w:val="-15"/>
          <w:sz w:val="24"/>
        </w:rPr>
        <w:t xml:space="preserve"> </w:t>
      </w:r>
      <w:r>
        <w:rPr>
          <w:sz w:val="24"/>
        </w:rPr>
        <w:t>gratitude</w:t>
      </w:r>
      <w:r>
        <w:rPr>
          <w:spacing w:val="-15"/>
          <w:sz w:val="24"/>
        </w:rPr>
        <w:t xml:space="preserve"> </w:t>
      </w:r>
      <w:r>
        <w:rPr>
          <w:sz w:val="24"/>
        </w:rPr>
        <w:t>to</w:t>
      </w:r>
      <w:r>
        <w:rPr>
          <w:spacing w:val="-15"/>
          <w:sz w:val="24"/>
        </w:rPr>
        <w:t xml:space="preserve"> </w:t>
      </w:r>
      <w:r>
        <w:rPr>
          <w:sz w:val="24"/>
        </w:rPr>
        <w:t>my</w:t>
      </w:r>
      <w:r>
        <w:rPr>
          <w:spacing w:val="-15"/>
          <w:sz w:val="24"/>
        </w:rPr>
        <w:t xml:space="preserve"> </w:t>
      </w:r>
      <w:r>
        <w:rPr>
          <w:sz w:val="24"/>
        </w:rPr>
        <w:t>Seminar</w:t>
      </w:r>
      <w:r>
        <w:rPr>
          <w:spacing w:val="-15"/>
          <w:sz w:val="24"/>
        </w:rPr>
        <w:t xml:space="preserve"> </w:t>
      </w:r>
      <w:r>
        <w:rPr>
          <w:sz w:val="24"/>
        </w:rPr>
        <w:t xml:space="preserve">Coordinator </w:t>
      </w:r>
      <w:r>
        <w:rPr>
          <w:b/>
          <w:sz w:val="24"/>
        </w:rPr>
        <w:t xml:space="preserve">Prof.Shibinisha Shahul, </w:t>
      </w:r>
      <w:r>
        <w:rPr>
          <w:i/>
          <w:sz w:val="24"/>
        </w:rPr>
        <w:t xml:space="preserve">Assistant Professor, Dept. of Computer Science and Engineering </w:t>
      </w:r>
      <w:r>
        <w:rPr>
          <w:sz w:val="24"/>
        </w:rPr>
        <w:t>for her valuable assistance provided during the course of the seminar.</w:t>
      </w:r>
    </w:p>
    <w:p w14:paraId="793C1FC8">
      <w:pPr>
        <w:pStyle w:val="8"/>
      </w:pPr>
    </w:p>
    <w:p w14:paraId="08559797">
      <w:pPr>
        <w:pStyle w:val="8"/>
        <w:spacing w:before="265"/>
      </w:pPr>
    </w:p>
    <w:p w14:paraId="6FAE3F43">
      <w:pPr>
        <w:pStyle w:val="8"/>
        <w:spacing w:before="1" w:line="360" w:lineRule="auto"/>
        <w:ind w:left="721" w:right="723"/>
        <w:jc w:val="both"/>
      </w:pPr>
      <w:r>
        <w:t>I also extend my</w:t>
      </w:r>
      <w:r>
        <w:rPr>
          <w:spacing w:val="-2"/>
        </w:rPr>
        <w:t xml:space="preserve"> </w:t>
      </w:r>
      <w:r>
        <w:t>gratefulness to all the staff members in the Department. I also thank all my friends and well-wishers who greatly helped me in my endeavour.</w:t>
      </w:r>
    </w:p>
    <w:p w14:paraId="66DCCE7C">
      <w:pPr>
        <w:pStyle w:val="8"/>
      </w:pPr>
    </w:p>
    <w:p w14:paraId="33781E8A">
      <w:pPr>
        <w:pStyle w:val="8"/>
      </w:pPr>
    </w:p>
    <w:p w14:paraId="27085D52">
      <w:pPr>
        <w:pStyle w:val="8"/>
      </w:pPr>
    </w:p>
    <w:p w14:paraId="242E6CA8">
      <w:pPr>
        <w:pStyle w:val="8"/>
      </w:pPr>
    </w:p>
    <w:p w14:paraId="26A14138">
      <w:pPr>
        <w:pStyle w:val="8"/>
        <w:spacing w:before="11"/>
      </w:pPr>
    </w:p>
    <w:p w14:paraId="01E0D8A1">
      <w:pPr>
        <w:pStyle w:val="2"/>
        <w:wordWrap w:val="0"/>
        <w:ind w:right="273"/>
        <w:jc w:val="right"/>
        <w:rPr>
          <w:rFonts w:hint="default"/>
          <w:lang w:val="en-IN"/>
        </w:rPr>
        <w:sectPr>
          <w:pgSz w:w="12240" w:h="15840"/>
          <w:pgMar w:top="1920" w:right="720" w:bottom="280" w:left="1440" w:header="720" w:footer="720" w:gutter="0"/>
          <w:cols w:space="720" w:num="1"/>
        </w:sectPr>
      </w:pPr>
      <w:bookmarkStart w:id="0" w:name="ASNA AZAD"/>
      <w:bookmarkEnd w:id="0"/>
      <w:r>
        <w:rPr>
          <w:rFonts w:hint="default"/>
          <w:lang w:val="en-IN"/>
        </w:rPr>
        <w:t>MOHAMMED ADHIL ASHIK</w:t>
      </w:r>
    </w:p>
    <w:p w14:paraId="7B5E57A7">
      <w:pPr>
        <w:spacing w:before="229"/>
        <w:ind w:left="0" w:right="4" w:firstLine="0"/>
        <w:jc w:val="center"/>
        <w:rPr>
          <w:b/>
          <w:sz w:val="28"/>
        </w:rPr>
      </w:pPr>
      <w:r>
        <w:rPr>
          <w:b/>
          <w:spacing w:val="-2"/>
          <w:sz w:val="28"/>
        </w:rPr>
        <w:t>ABSTRACT</w:t>
      </w:r>
    </w:p>
    <w:p w14:paraId="1CDF2A0F">
      <w:pPr>
        <w:pStyle w:val="8"/>
        <w:spacing w:before="162"/>
        <w:rPr>
          <w:b/>
          <w:sz w:val="28"/>
        </w:rPr>
      </w:pPr>
    </w:p>
    <w:p w14:paraId="59E11EEE">
      <w:pPr>
        <w:keepNext w:val="0"/>
        <w:keepLines w:val="0"/>
        <w:widowControl/>
        <w:suppressLineNumbers w:val="0"/>
        <w:spacing w:line="360" w:lineRule="auto"/>
        <w:jc w:val="both"/>
        <w:rPr>
          <w:rFonts w:hint="default"/>
          <w:sz w:val="24"/>
          <w:szCs w:val="24"/>
          <w:lang w:val="en-IN"/>
        </w:rPr>
      </w:pPr>
      <w:r>
        <w:rPr>
          <w:rFonts w:hint="default" w:ascii="Times New Roman" w:hAnsi="Times New Roman" w:eastAsia="SimSun"/>
          <w:color w:val="000000"/>
          <w:kern w:val="0"/>
          <w:sz w:val="24"/>
          <w:szCs w:val="24"/>
          <w:lang w:val="en-US" w:eastAsia="zh-CN"/>
        </w:rPr>
        <w:t>Indoor air pollution poses significant risks to human health, particularly in educational settings where occupants spend prolonged periods indoors. Poor indoor air quality (IAQ) can exacerbate respiratory illnesses, cause discomfort, and reduce cognitive performance. This seminar focuses on the design and implementation of an IoT-based IAQ monitoring and management system tailored for intelligent education environments. The primary objective is to demonstrate how low-cost, self-manufactured IoT devices, integrated with advanced data processing technologies, can effectively detect, predict, and manage indoor pollutants. The study employed a wireless sensor network to collect real-time data on CO₂, PM₂.₅, total volatile organic compounds (TVOCs), temperature, and humidity in university lecture and laboratory rooms. Data was transmitted via ZigBee to a low-code platform, processed by a complex event processing (CEP) engine, and analyzed using long short-term memory (LSTM) neural networks for forecasting pollutant levels and decision tree regressors for exploring parameter relationships. Relevant IAQ events were stored on a blockchain for secure and transparent record-keeping. A case study demonstrated the system’s capability to detect hazardous conditions, predict short-term pollutant fluctuations, and provide actionable insights for timely interventions. Results indicate high predictive accuracy, particularly for PM₂.₅ and temperature, and reveal a positive correlation between CO₂ levels and particulate matter concentrations. The seminar concludes that such an integrated IoT–AI–blockchain approach can enhance health and productivity in learning environments, with potential scalability to other indoor spaces and future integration</w:t>
      </w:r>
      <w:r>
        <w:rPr>
          <w:rFonts w:hint="default" w:ascii="Times New Roman" w:hAnsi="Times New Roman" w:eastAsia="SimSun"/>
          <w:color w:val="000000"/>
          <w:kern w:val="0"/>
          <w:sz w:val="24"/>
          <w:szCs w:val="24"/>
          <w:lang w:val="en-IN" w:eastAsia="zh-CN"/>
        </w:rPr>
        <w:t xml:space="preserve"> of transformer-based forecasting models.</w:t>
      </w:r>
    </w:p>
    <w:p w14:paraId="70935526">
      <w:pPr>
        <w:pStyle w:val="8"/>
        <w:spacing w:line="360" w:lineRule="auto"/>
        <w:ind w:left="259" w:right="264"/>
        <w:jc w:val="both"/>
      </w:pPr>
    </w:p>
    <w:p w14:paraId="6B279816">
      <w:pPr>
        <w:pStyle w:val="8"/>
        <w:spacing w:after="0" w:line="360" w:lineRule="auto"/>
        <w:jc w:val="both"/>
        <w:sectPr>
          <w:pgSz w:w="12240" w:h="15840"/>
          <w:pgMar w:top="1920" w:right="720" w:bottom="280" w:left="1440" w:header="720" w:footer="720" w:gutter="0"/>
          <w:cols w:space="720" w:num="1"/>
        </w:sectPr>
      </w:pPr>
    </w:p>
    <w:p w14:paraId="1EF25B08">
      <w:pPr>
        <w:pStyle w:val="8"/>
        <w:rPr>
          <w:sz w:val="20"/>
        </w:rPr>
      </w:pPr>
    </w:p>
    <w:p w14:paraId="5714EF20">
      <w:pPr>
        <w:pStyle w:val="8"/>
        <w:rPr>
          <w:sz w:val="20"/>
        </w:rPr>
      </w:pPr>
    </w:p>
    <w:p w14:paraId="4E9A7322">
      <w:pPr>
        <w:pStyle w:val="8"/>
        <w:spacing w:before="172"/>
        <w:rPr>
          <w:sz w:val="20"/>
        </w:rPr>
      </w:pPr>
    </w:p>
    <w:tbl>
      <w:tblPr>
        <w:tblStyle w:val="7"/>
        <w:tblW w:w="8001" w:type="dxa"/>
        <w:tblInd w:w="3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60"/>
        <w:gridCol w:w="4684"/>
        <w:gridCol w:w="1257"/>
      </w:tblGrid>
      <w:tr w14:paraId="58C5A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2060" w:type="dxa"/>
          </w:tcPr>
          <w:p w14:paraId="3D1E57D5">
            <w:pPr>
              <w:pStyle w:val="16"/>
              <w:rPr>
                <w:sz w:val="22"/>
              </w:rPr>
            </w:pPr>
          </w:p>
        </w:tc>
        <w:tc>
          <w:tcPr>
            <w:tcW w:w="4684" w:type="dxa"/>
          </w:tcPr>
          <w:p w14:paraId="1B088AA5">
            <w:pPr>
              <w:pStyle w:val="16"/>
              <w:spacing w:line="309" w:lineRule="exact"/>
              <w:ind w:left="1471"/>
              <w:rPr>
                <w:b/>
                <w:sz w:val="28"/>
              </w:rPr>
            </w:pPr>
            <w:r>
              <w:rPr>
                <w:b/>
                <w:spacing w:val="-2"/>
                <w:w w:val="105"/>
                <w:sz w:val="28"/>
              </w:rPr>
              <w:t>CONTENTS</w:t>
            </w:r>
          </w:p>
        </w:tc>
        <w:tc>
          <w:tcPr>
            <w:tcW w:w="1257" w:type="dxa"/>
          </w:tcPr>
          <w:p w14:paraId="2E42EF42">
            <w:pPr>
              <w:pStyle w:val="16"/>
              <w:rPr>
                <w:sz w:val="22"/>
              </w:rPr>
            </w:pPr>
          </w:p>
        </w:tc>
      </w:tr>
      <w:tr w14:paraId="6370A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1" w:hRule="atLeast"/>
        </w:trPr>
        <w:tc>
          <w:tcPr>
            <w:tcW w:w="2060" w:type="dxa"/>
          </w:tcPr>
          <w:p w14:paraId="643B7CC6">
            <w:pPr>
              <w:pStyle w:val="16"/>
              <w:spacing w:before="187"/>
              <w:ind w:left="50"/>
              <w:rPr>
                <w:b/>
                <w:sz w:val="28"/>
              </w:rPr>
            </w:pPr>
            <w:r>
              <w:rPr>
                <w:b/>
                <w:sz w:val="28"/>
              </w:rPr>
              <w:t>Chapter</w:t>
            </w:r>
            <w:r>
              <w:rPr>
                <w:b/>
                <w:spacing w:val="-7"/>
                <w:sz w:val="28"/>
              </w:rPr>
              <w:t xml:space="preserve"> </w:t>
            </w:r>
            <w:r>
              <w:rPr>
                <w:b/>
                <w:spacing w:val="-5"/>
                <w:sz w:val="28"/>
              </w:rPr>
              <w:t>No</w:t>
            </w:r>
          </w:p>
        </w:tc>
        <w:tc>
          <w:tcPr>
            <w:tcW w:w="4684" w:type="dxa"/>
          </w:tcPr>
          <w:p w14:paraId="0D3DCC54">
            <w:pPr>
              <w:pStyle w:val="16"/>
              <w:spacing w:before="187"/>
              <w:ind w:left="155"/>
              <w:rPr>
                <w:b/>
                <w:sz w:val="28"/>
              </w:rPr>
            </w:pPr>
            <w:r>
              <w:rPr>
                <w:b/>
                <w:spacing w:val="-4"/>
                <w:sz w:val="28"/>
              </w:rPr>
              <w:t>Title</w:t>
            </w:r>
          </w:p>
        </w:tc>
        <w:tc>
          <w:tcPr>
            <w:tcW w:w="1257" w:type="dxa"/>
          </w:tcPr>
          <w:p w14:paraId="1F7203E4">
            <w:pPr>
              <w:pStyle w:val="16"/>
              <w:spacing w:before="189" w:line="237" w:lineRule="auto"/>
              <w:ind w:left="830" w:right="49" w:hanging="101"/>
              <w:rPr>
                <w:b/>
                <w:sz w:val="24"/>
              </w:rPr>
            </w:pPr>
            <w:r>
              <w:rPr>
                <w:b/>
                <w:spacing w:val="-8"/>
                <w:sz w:val="24"/>
              </w:rPr>
              <w:t xml:space="preserve">Page </w:t>
            </w:r>
            <w:r>
              <w:rPr>
                <w:b/>
                <w:spacing w:val="-6"/>
                <w:sz w:val="24"/>
              </w:rPr>
              <w:t>No</w:t>
            </w:r>
          </w:p>
        </w:tc>
      </w:tr>
      <w:tr w14:paraId="63A6C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2060" w:type="dxa"/>
          </w:tcPr>
          <w:p w14:paraId="0550062B">
            <w:pPr>
              <w:pStyle w:val="16"/>
              <w:rPr>
                <w:sz w:val="22"/>
              </w:rPr>
            </w:pPr>
          </w:p>
        </w:tc>
        <w:tc>
          <w:tcPr>
            <w:tcW w:w="4684" w:type="dxa"/>
          </w:tcPr>
          <w:p w14:paraId="5532C202">
            <w:pPr>
              <w:pStyle w:val="16"/>
              <w:spacing w:before="25"/>
              <w:ind w:left="155"/>
              <w:rPr>
                <w:sz w:val="24"/>
              </w:rPr>
            </w:pPr>
            <w:r>
              <w:rPr>
                <w:sz w:val="24"/>
              </w:rPr>
              <w:t>List</w:t>
            </w:r>
            <w:r>
              <w:rPr>
                <w:spacing w:val="1"/>
                <w:sz w:val="24"/>
              </w:rPr>
              <w:t xml:space="preserve"> </w:t>
            </w:r>
            <w:r>
              <w:rPr>
                <w:sz w:val="24"/>
              </w:rPr>
              <w:t>of</w:t>
            </w:r>
            <w:r>
              <w:rPr>
                <w:spacing w:val="-6"/>
                <w:sz w:val="24"/>
              </w:rPr>
              <w:t xml:space="preserve"> </w:t>
            </w:r>
            <w:r>
              <w:rPr>
                <w:spacing w:val="-2"/>
                <w:sz w:val="24"/>
              </w:rPr>
              <w:t>Abbreviation</w:t>
            </w:r>
          </w:p>
        </w:tc>
        <w:tc>
          <w:tcPr>
            <w:tcW w:w="1257" w:type="dxa"/>
          </w:tcPr>
          <w:p w14:paraId="147FADA8">
            <w:pPr>
              <w:pStyle w:val="16"/>
              <w:spacing w:before="25"/>
              <w:ind w:right="194"/>
              <w:jc w:val="right"/>
              <w:rPr>
                <w:sz w:val="24"/>
              </w:rPr>
            </w:pPr>
            <w:r>
              <w:rPr>
                <w:spacing w:val="-5"/>
                <w:sz w:val="24"/>
              </w:rPr>
              <w:t>iii</w:t>
            </w:r>
          </w:p>
        </w:tc>
      </w:tr>
      <w:tr w14:paraId="07042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8" w:hRule="atLeast"/>
        </w:trPr>
        <w:tc>
          <w:tcPr>
            <w:tcW w:w="2060" w:type="dxa"/>
          </w:tcPr>
          <w:p w14:paraId="53366A7E">
            <w:pPr>
              <w:pStyle w:val="16"/>
              <w:rPr>
                <w:sz w:val="22"/>
              </w:rPr>
            </w:pPr>
          </w:p>
        </w:tc>
        <w:tc>
          <w:tcPr>
            <w:tcW w:w="4684" w:type="dxa"/>
          </w:tcPr>
          <w:p w14:paraId="0350865F">
            <w:pPr>
              <w:pStyle w:val="16"/>
              <w:spacing w:before="181"/>
              <w:ind w:left="155"/>
              <w:rPr>
                <w:sz w:val="24"/>
              </w:rPr>
            </w:pPr>
            <w:r>
              <w:rPr>
                <w:sz w:val="24"/>
              </w:rPr>
              <w:t>List</w:t>
            </w:r>
            <w:r>
              <w:rPr>
                <w:spacing w:val="1"/>
                <w:sz w:val="24"/>
              </w:rPr>
              <w:t xml:space="preserve"> </w:t>
            </w:r>
            <w:r>
              <w:rPr>
                <w:sz w:val="24"/>
              </w:rPr>
              <w:t>of</w:t>
            </w:r>
            <w:r>
              <w:rPr>
                <w:spacing w:val="-6"/>
                <w:sz w:val="24"/>
              </w:rPr>
              <w:t xml:space="preserve"> </w:t>
            </w:r>
            <w:r>
              <w:rPr>
                <w:spacing w:val="-2"/>
                <w:sz w:val="24"/>
              </w:rPr>
              <w:t>Figures</w:t>
            </w:r>
          </w:p>
        </w:tc>
        <w:tc>
          <w:tcPr>
            <w:tcW w:w="1257" w:type="dxa"/>
          </w:tcPr>
          <w:p w14:paraId="7FBBC802">
            <w:pPr>
              <w:pStyle w:val="16"/>
              <w:spacing w:before="181"/>
              <w:ind w:right="208"/>
              <w:jc w:val="right"/>
              <w:rPr>
                <w:sz w:val="24"/>
              </w:rPr>
            </w:pPr>
            <w:r>
              <w:rPr>
                <w:spacing w:val="-5"/>
                <w:sz w:val="24"/>
              </w:rPr>
              <w:t>iv</w:t>
            </w:r>
          </w:p>
        </w:tc>
      </w:tr>
      <w:tr w14:paraId="0F605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8" w:hRule="atLeast"/>
        </w:trPr>
        <w:tc>
          <w:tcPr>
            <w:tcW w:w="2060" w:type="dxa"/>
            <w:vAlign w:val="center"/>
          </w:tcPr>
          <w:p w14:paraId="74C68158">
            <w:pPr>
              <w:pStyle w:val="16"/>
              <w:spacing w:before="181"/>
              <w:ind w:right="521"/>
              <w:jc w:val="center"/>
              <w:rPr>
                <w:sz w:val="24"/>
              </w:rPr>
            </w:pPr>
            <w:r>
              <w:rPr>
                <w:spacing w:val="-10"/>
                <w:sz w:val="24"/>
              </w:rPr>
              <w:t>1</w:t>
            </w:r>
          </w:p>
        </w:tc>
        <w:tc>
          <w:tcPr>
            <w:tcW w:w="4684" w:type="dxa"/>
          </w:tcPr>
          <w:p w14:paraId="6F149CF8">
            <w:pPr>
              <w:pStyle w:val="16"/>
              <w:spacing w:before="181"/>
              <w:ind w:left="155"/>
              <w:rPr>
                <w:sz w:val="24"/>
              </w:rPr>
            </w:pPr>
            <w:r>
              <w:rPr>
                <w:spacing w:val="-2"/>
                <w:sz w:val="24"/>
              </w:rPr>
              <w:t>Introduction</w:t>
            </w:r>
          </w:p>
        </w:tc>
        <w:tc>
          <w:tcPr>
            <w:tcW w:w="1257" w:type="dxa"/>
          </w:tcPr>
          <w:p w14:paraId="367A3D4F">
            <w:pPr>
              <w:pStyle w:val="16"/>
              <w:spacing w:before="181"/>
              <w:ind w:right="222"/>
              <w:jc w:val="right"/>
              <w:rPr>
                <w:sz w:val="24"/>
              </w:rPr>
            </w:pPr>
            <w:r>
              <w:rPr>
                <w:spacing w:val="-10"/>
                <w:sz w:val="24"/>
              </w:rPr>
              <w:t>1</w:t>
            </w:r>
          </w:p>
        </w:tc>
      </w:tr>
      <w:tr w14:paraId="5DD8F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2060" w:type="dxa"/>
            <w:vAlign w:val="center"/>
          </w:tcPr>
          <w:p w14:paraId="33171B69">
            <w:pPr>
              <w:pStyle w:val="16"/>
              <w:spacing w:before="181"/>
              <w:ind w:right="521"/>
              <w:jc w:val="center"/>
              <w:rPr>
                <w:sz w:val="24"/>
              </w:rPr>
            </w:pPr>
            <w:r>
              <w:rPr>
                <w:spacing w:val="-10"/>
                <w:sz w:val="24"/>
              </w:rPr>
              <w:t>2</w:t>
            </w:r>
          </w:p>
        </w:tc>
        <w:tc>
          <w:tcPr>
            <w:tcW w:w="4684" w:type="dxa"/>
          </w:tcPr>
          <w:p w14:paraId="68C98BF2">
            <w:pPr>
              <w:pStyle w:val="16"/>
              <w:spacing w:before="181"/>
              <w:ind w:left="155"/>
              <w:rPr>
                <w:sz w:val="24"/>
              </w:rPr>
            </w:pPr>
            <w:r>
              <w:rPr>
                <w:sz w:val="24"/>
              </w:rPr>
              <w:t>Literature</w:t>
            </w:r>
            <w:r>
              <w:rPr>
                <w:spacing w:val="2"/>
                <w:sz w:val="24"/>
              </w:rPr>
              <w:t xml:space="preserve"> </w:t>
            </w:r>
            <w:r>
              <w:rPr>
                <w:spacing w:val="-2"/>
                <w:sz w:val="24"/>
              </w:rPr>
              <w:t>Review</w:t>
            </w:r>
          </w:p>
        </w:tc>
        <w:tc>
          <w:tcPr>
            <w:tcW w:w="1257" w:type="dxa"/>
          </w:tcPr>
          <w:p w14:paraId="4DEA3BAB">
            <w:pPr>
              <w:pStyle w:val="16"/>
              <w:spacing w:before="181"/>
              <w:ind w:right="222"/>
              <w:jc w:val="right"/>
              <w:rPr>
                <w:sz w:val="24"/>
              </w:rPr>
            </w:pPr>
            <w:r>
              <w:rPr>
                <w:spacing w:val="-10"/>
                <w:sz w:val="24"/>
              </w:rPr>
              <w:t>3</w:t>
            </w:r>
          </w:p>
        </w:tc>
      </w:tr>
      <w:tr w14:paraId="638E6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8" w:hRule="atLeast"/>
        </w:trPr>
        <w:tc>
          <w:tcPr>
            <w:tcW w:w="2060" w:type="dxa"/>
            <w:vAlign w:val="center"/>
          </w:tcPr>
          <w:p w14:paraId="1BBF01DF">
            <w:pPr>
              <w:pStyle w:val="16"/>
              <w:spacing w:before="167"/>
              <w:ind w:left="29" w:right="521"/>
              <w:jc w:val="center"/>
              <w:rPr>
                <w:sz w:val="24"/>
              </w:rPr>
            </w:pPr>
            <w:r>
              <w:rPr>
                <w:spacing w:val="-10"/>
                <w:sz w:val="24"/>
              </w:rPr>
              <w:t>3</w:t>
            </w:r>
          </w:p>
        </w:tc>
        <w:tc>
          <w:tcPr>
            <w:tcW w:w="4684" w:type="dxa"/>
          </w:tcPr>
          <w:p w14:paraId="1322C4FE">
            <w:pPr>
              <w:pStyle w:val="16"/>
              <w:spacing w:before="195"/>
              <w:ind w:left="112"/>
              <w:rPr>
                <w:sz w:val="24"/>
              </w:rPr>
            </w:pPr>
            <w:r>
              <w:rPr>
                <w:sz w:val="24"/>
              </w:rPr>
              <w:t>BCI</w:t>
            </w:r>
            <w:r>
              <w:rPr>
                <w:spacing w:val="-1"/>
                <w:sz w:val="24"/>
              </w:rPr>
              <w:t xml:space="preserve"> </w:t>
            </w:r>
            <w:r>
              <w:rPr>
                <w:sz w:val="24"/>
              </w:rPr>
              <w:t>Framework</w:t>
            </w:r>
            <w:r>
              <w:rPr>
                <w:spacing w:val="-1"/>
                <w:sz w:val="24"/>
              </w:rPr>
              <w:t xml:space="preserve"> </w:t>
            </w:r>
            <w:r>
              <w:rPr>
                <w:sz w:val="24"/>
              </w:rPr>
              <w:t>&amp;</w:t>
            </w:r>
            <w:r>
              <w:rPr>
                <w:spacing w:val="-6"/>
                <w:sz w:val="24"/>
              </w:rPr>
              <w:t xml:space="preserve"> </w:t>
            </w:r>
            <w:r>
              <w:rPr>
                <w:sz w:val="24"/>
              </w:rPr>
              <w:t>Signal</w:t>
            </w:r>
            <w:r>
              <w:rPr>
                <w:spacing w:val="-6"/>
                <w:sz w:val="24"/>
              </w:rPr>
              <w:t xml:space="preserve"> </w:t>
            </w:r>
            <w:r>
              <w:rPr>
                <w:spacing w:val="-2"/>
                <w:sz w:val="24"/>
              </w:rPr>
              <w:t>Acquisition</w:t>
            </w:r>
          </w:p>
        </w:tc>
        <w:tc>
          <w:tcPr>
            <w:tcW w:w="1257" w:type="dxa"/>
          </w:tcPr>
          <w:p w14:paraId="72FE08DB">
            <w:pPr>
              <w:pStyle w:val="16"/>
              <w:spacing w:before="195"/>
              <w:ind w:right="232"/>
              <w:jc w:val="right"/>
              <w:rPr>
                <w:sz w:val="24"/>
              </w:rPr>
            </w:pPr>
            <w:r>
              <w:rPr>
                <w:spacing w:val="-10"/>
                <w:sz w:val="24"/>
              </w:rPr>
              <w:t>6</w:t>
            </w:r>
          </w:p>
        </w:tc>
      </w:tr>
      <w:tr w14:paraId="6C00E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0" w:hRule="atLeast"/>
        </w:trPr>
        <w:tc>
          <w:tcPr>
            <w:tcW w:w="2060" w:type="dxa"/>
            <w:vAlign w:val="center"/>
          </w:tcPr>
          <w:p w14:paraId="60579556">
            <w:pPr>
              <w:pStyle w:val="16"/>
              <w:spacing w:before="169"/>
              <w:ind w:right="53"/>
              <w:jc w:val="right"/>
              <w:rPr>
                <w:sz w:val="24"/>
              </w:rPr>
            </w:pPr>
            <w:r>
              <w:rPr>
                <w:spacing w:val="-5"/>
                <w:sz w:val="24"/>
              </w:rPr>
              <w:t>3.1</w:t>
            </w:r>
          </w:p>
        </w:tc>
        <w:tc>
          <w:tcPr>
            <w:tcW w:w="4684" w:type="dxa"/>
          </w:tcPr>
          <w:p w14:paraId="683E0C4A">
            <w:pPr>
              <w:pStyle w:val="16"/>
              <w:spacing w:before="106"/>
              <w:ind w:left="155"/>
              <w:rPr>
                <w:sz w:val="24"/>
              </w:rPr>
            </w:pPr>
            <w:r>
              <w:rPr>
                <w:sz w:val="24"/>
              </w:rPr>
              <w:t>System</w:t>
            </w:r>
            <w:r>
              <w:rPr>
                <w:spacing w:val="-7"/>
                <w:sz w:val="24"/>
              </w:rPr>
              <w:t xml:space="preserve"> </w:t>
            </w:r>
            <w:r>
              <w:rPr>
                <w:spacing w:val="-2"/>
                <w:sz w:val="24"/>
              </w:rPr>
              <w:t>Overview</w:t>
            </w:r>
          </w:p>
        </w:tc>
        <w:tc>
          <w:tcPr>
            <w:tcW w:w="1257" w:type="dxa"/>
          </w:tcPr>
          <w:p w14:paraId="27E7A990">
            <w:pPr>
              <w:pStyle w:val="16"/>
              <w:spacing w:before="106"/>
              <w:ind w:right="232"/>
              <w:jc w:val="right"/>
              <w:rPr>
                <w:sz w:val="24"/>
              </w:rPr>
            </w:pPr>
            <w:r>
              <w:rPr>
                <w:spacing w:val="-10"/>
                <w:sz w:val="24"/>
              </w:rPr>
              <w:t>7</w:t>
            </w:r>
          </w:p>
        </w:tc>
      </w:tr>
      <w:tr w14:paraId="6DBFF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9" w:hRule="atLeast"/>
        </w:trPr>
        <w:tc>
          <w:tcPr>
            <w:tcW w:w="2060" w:type="dxa"/>
            <w:vAlign w:val="center"/>
          </w:tcPr>
          <w:p w14:paraId="5317A344">
            <w:pPr>
              <w:pStyle w:val="16"/>
              <w:spacing w:before="85"/>
              <w:ind w:right="58"/>
              <w:jc w:val="right"/>
              <w:rPr>
                <w:sz w:val="24"/>
              </w:rPr>
            </w:pPr>
            <w:r>
              <w:rPr>
                <w:spacing w:val="-5"/>
                <w:sz w:val="24"/>
              </w:rPr>
              <w:t>3.2</w:t>
            </w:r>
          </w:p>
        </w:tc>
        <w:tc>
          <w:tcPr>
            <w:tcW w:w="4684" w:type="dxa"/>
          </w:tcPr>
          <w:p w14:paraId="2DD39E62">
            <w:pPr>
              <w:pStyle w:val="16"/>
              <w:spacing w:before="75"/>
              <w:ind w:left="170"/>
              <w:rPr>
                <w:sz w:val="24"/>
              </w:rPr>
            </w:pPr>
            <w:r>
              <w:rPr>
                <w:sz w:val="24"/>
              </w:rPr>
              <w:t>Signal</w:t>
            </w:r>
            <w:r>
              <w:rPr>
                <w:spacing w:val="-6"/>
                <w:sz w:val="24"/>
              </w:rPr>
              <w:t xml:space="preserve"> </w:t>
            </w:r>
            <w:r>
              <w:rPr>
                <w:sz w:val="24"/>
              </w:rPr>
              <w:t>Acquisition</w:t>
            </w:r>
            <w:r>
              <w:rPr>
                <w:spacing w:val="-6"/>
                <w:sz w:val="24"/>
              </w:rPr>
              <w:t xml:space="preserve"> </w:t>
            </w:r>
            <w:r>
              <w:rPr>
                <w:spacing w:val="-2"/>
                <w:sz w:val="24"/>
              </w:rPr>
              <w:t>Modalities</w:t>
            </w:r>
          </w:p>
        </w:tc>
        <w:tc>
          <w:tcPr>
            <w:tcW w:w="1257" w:type="dxa"/>
          </w:tcPr>
          <w:p w14:paraId="7E4B16B1">
            <w:pPr>
              <w:pStyle w:val="16"/>
              <w:spacing w:before="133"/>
              <w:ind w:right="232"/>
              <w:jc w:val="right"/>
              <w:rPr>
                <w:sz w:val="24"/>
              </w:rPr>
            </w:pPr>
            <w:r>
              <w:rPr>
                <w:spacing w:val="-10"/>
                <w:sz w:val="24"/>
              </w:rPr>
              <w:t>7</w:t>
            </w:r>
          </w:p>
        </w:tc>
      </w:tr>
      <w:tr w14:paraId="68029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1" w:hRule="atLeast"/>
        </w:trPr>
        <w:tc>
          <w:tcPr>
            <w:tcW w:w="2060" w:type="dxa"/>
            <w:vAlign w:val="center"/>
          </w:tcPr>
          <w:p w14:paraId="2F5D52D0">
            <w:pPr>
              <w:pStyle w:val="16"/>
              <w:spacing w:before="80"/>
              <w:ind w:right="48"/>
              <w:jc w:val="right"/>
              <w:rPr>
                <w:sz w:val="24"/>
              </w:rPr>
            </w:pPr>
            <w:r>
              <w:rPr>
                <w:spacing w:val="-5"/>
                <w:sz w:val="24"/>
              </w:rPr>
              <w:t>3.3</w:t>
            </w:r>
          </w:p>
        </w:tc>
        <w:tc>
          <w:tcPr>
            <w:tcW w:w="4684" w:type="dxa"/>
          </w:tcPr>
          <w:p w14:paraId="234BD91A">
            <w:pPr>
              <w:pStyle w:val="16"/>
              <w:spacing w:before="80"/>
              <w:ind w:left="155"/>
              <w:rPr>
                <w:sz w:val="24"/>
              </w:rPr>
            </w:pPr>
            <w:r>
              <w:rPr>
                <w:sz w:val="24"/>
              </w:rPr>
              <w:t>Feature</w:t>
            </w:r>
            <w:r>
              <w:rPr>
                <w:spacing w:val="-3"/>
                <w:sz w:val="24"/>
              </w:rPr>
              <w:t xml:space="preserve"> </w:t>
            </w:r>
            <w:r>
              <w:rPr>
                <w:sz w:val="24"/>
              </w:rPr>
              <w:t>Extraction</w:t>
            </w:r>
            <w:r>
              <w:rPr>
                <w:spacing w:val="-4"/>
                <w:sz w:val="24"/>
              </w:rPr>
              <w:t xml:space="preserve"> </w:t>
            </w:r>
            <w:r>
              <w:rPr>
                <w:sz w:val="24"/>
              </w:rPr>
              <w:t>And</w:t>
            </w:r>
            <w:r>
              <w:rPr>
                <w:spacing w:val="-2"/>
                <w:sz w:val="24"/>
              </w:rPr>
              <w:t xml:space="preserve"> Decoding</w:t>
            </w:r>
          </w:p>
        </w:tc>
        <w:tc>
          <w:tcPr>
            <w:tcW w:w="1257" w:type="dxa"/>
          </w:tcPr>
          <w:p w14:paraId="4D3EE57F">
            <w:pPr>
              <w:pStyle w:val="16"/>
              <w:spacing w:before="80"/>
              <w:ind w:right="232"/>
              <w:jc w:val="right"/>
              <w:rPr>
                <w:sz w:val="24"/>
              </w:rPr>
            </w:pPr>
            <w:r>
              <w:rPr>
                <w:spacing w:val="-10"/>
                <w:sz w:val="24"/>
              </w:rPr>
              <w:t>8</w:t>
            </w:r>
          </w:p>
        </w:tc>
      </w:tr>
      <w:tr w14:paraId="2C7B5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trPr>
        <w:tc>
          <w:tcPr>
            <w:tcW w:w="2060" w:type="dxa"/>
            <w:vAlign w:val="center"/>
          </w:tcPr>
          <w:p w14:paraId="25B0CA7E">
            <w:pPr>
              <w:pStyle w:val="16"/>
              <w:spacing w:before="104"/>
              <w:ind w:right="58"/>
              <w:jc w:val="right"/>
              <w:rPr>
                <w:sz w:val="24"/>
              </w:rPr>
            </w:pPr>
            <w:r>
              <w:rPr>
                <w:spacing w:val="-5"/>
                <w:sz w:val="24"/>
              </w:rPr>
              <w:t>3.4</w:t>
            </w:r>
          </w:p>
        </w:tc>
        <w:tc>
          <w:tcPr>
            <w:tcW w:w="4684" w:type="dxa"/>
          </w:tcPr>
          <w:p w14:paraId="3D23FF7C">
            <w:pPr>
              <w:pStyle w:val="16"/>
              <w:spacing w:before="94"/>
              <w:ind w:left="174"/>
              <w:rPr>
                <w:sz w:val="24"/>
              </w:rPr>
            </w:pPr>
            <w:r>
              <w:rPr>
                <w:sz w:val="24"/>
              </w:rPr>
              <w:t>Feedback</w:t>
            </w:r>
            <w:r>
              <w:rPr>
                <w:spacing w:val="-6"/>
                <w:sz w:val="24"/>
              </w:rPr>
              <w:t xml:space="preserve"> </w:t>
            </w:r>
            <w:r>
              <w:rPr>
                <w:sz w:val="24"/>
              </w:rPr>
              <w:t>And</w:t>
            </w:r>
            <w:r>
              <w:rPr>
                <w:spacing w:val="-1"/>
                <w:sz w:val="24"/>
              </w:rPr>
              <w:t xml:space="preserve"> </w:t>
            </w:r>
            <w:r>
              <w:rPr>
                <w:spacing w:val="-2"/>
                <w:sz w:val="24"/>
              </w:rPr>
              <w:t>Adaptation</w:t>
            </w:r>
          </w:p>
        </w:tc>
        <w:tc>
          <w:tcPr>
            <w:tcW w:w="1257" w:type="dxa"/>
          </w:tcPr>
          <w:p w14:paraId="6A4D2985">
            <w:pPr>
              <w:pStyle w:val="16"/>
              <w:spacing w:before="94"/>
              <w:ind w:right="222"/>
              <w:jc w:val="right"/>
              <w:rPr>
                <w:sz w:val="24"/>
              </w:rPr>
            </w:pPr>
            <w:r>
              <w:rPr>
                <w:spacing w:val="-10"/>
                <w:sz w:val="24"/>
              </w:rPr>
              <w:t>9</w:t>
            </w:r>
          </w:p>
        </w:tc>
      </w:tr>
      <w:tr w14:paraId="335C2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5" w:hRule="atLeast"/>
        </w:trPr>
        <w:tc>
          <w:tcPr>
            <w:tcW w:w="2060" w:type="dxa"/>
            <w:vAlign w:val="center"/>
          </w:tcPr>
          <w:p w14:paraId="4A55AC1E">
            <w:pPr>
              <w:pStyle w:val="16"/>
              <w:spacing w:before="185"/>
              <w:ind w:left="29" w:right="521"/>
              <w:jc w:val="center"/>
              <w:rPr>
                <w:sz w:val="24"/>
              </w:rPr>
            </w:pPr>
            <w:r>
              <w:rPr>
                <w:spacing w:val="-10"/>
                <w:sz w:val="24"/>
              </w:rPr>
              <w:t>4</w:t>
            </w:r>
          </w:p>
        </w:tc>
        <w:tc>
          <w:tcPr>
            <w:tcW w:w="4684" w:type="dxa"/>
          </w:tcPr>
          <w:p w14:paraId="643AFD03">
            <w:pPr>
              <w:pStyle w:val="16"/>
              <w:spacing w:before="101" w:line="237" w:lineRule="auto"/>
              <w:ind w:left="50" w:firstLine="120"/>
              <w:rPr>
                <w:sz w:val="24"/>
              </w:rPr>
            </w:pPr>
            <w:r>
              <w:rPr>
                <w:sz w:val="24"/>
              </w:rPr>
              <w:t>Difference</w:t>
            </w:r>
            <w:r>
              <w:rPr>
                <w:spacing w:val="-10"/>
                <w:sz w:val="24"/>
              </w:rPr>
              <w:t xml:space="preserve"> </w:t>
            </w:r>
            <w:r>
              <w:rPr>
                <w:sz w:val="24"/>
              </w:rPr>
              <w:t>between</w:t>
            </w:r>
            <w:r>
              <w:rPr>
                <w:spacing w:val="-13"/>
                <w:sz w:val="24"/>
              </w:rPr>
              <w:t xml:space="preserve"> </w:t>
            </w:r>
            <w:r>
              <w:rPr>
                <w:sz w:val="24"/>
              </w:rPr>
              <w:t>Invasive</w:t>
            </w:r>
            <w:r>
              <w:rPr>
                <w:spacing w:val="-10"/>
                <w:sz w:val="24"/>
              </w:rPr>
              <w:t xml:space="preserve"> </w:t>
            </w:r>
            <w:r>
              <w:rPr>
                <w:sz w:val="24"/>
              </w:rPr>
              <w:t>And</w:t>
            </w:r>
            <w:r>
              <w:rPr>
                <w:spacing w:val="-9"/>
                <w:sz w:val="24"/>
              </w:rPr>
              <w:t xml:space="preserve"> </w:t>
            </w:r>
            <w:r>
              <w:rPr>
                <w:sz w:val="24"/>
              </w:rPr>
              <w:t>Non- Invasive BCIs</w:t>
            </w:r>
          </w:p>
        </w:tc>
        <w:tc>
          <w:tcPr>
            <w:tcW w:w="1257" w:type="dxa"/>
          </w:tcPr>
          <w:p w14:paraId="47015BA0">
            <w:pPr>
              <w:pStyle w:val="16"/>
              <w:spacing w:before="99"/>
              <w:ind w:right="174"/>
              <w:jc w:val="right"/>
              <w:rPr>
                <w:sz w:val="24"/>
              </w:rPr>
            </w:pPr>
            <w:r>
              <w:rPr>
                <w:spacing w:val="-5"/>
                <w:sz w:val="24"/>
              </w:rPr>
              <w:t>10</w:t>
            </w:r>
          </w:p>
        </w:tc>
      </w:tr>
      <w:tr w14:paraId="17610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5" w:hRule="atLeast"/>
        </w:trPr>
        <w:tc>
          <w:tcPr>
            <w:tcW w:w="2060" w:type="dxa"/>
            <w:vAlign w:val="center"/>
          </w:tcPr>
          <w:p w14:paraId="0AE0857A">
            <w:pPr>
              <w:pStyle w:val="16"/>
              <w:spacing w:before="90"/>
              <w:ind w:right="58"/>
              <w:jc w:val="right"/>
              <w:rPr>
                <w:sz w:val="24"/>
              </w:rPr>
            </w:pPr>
            <w:r>
              <w:rPr>
                <w:spacing w:val="-5"/>
                <w:sz w:val="24"/>
              </w:rPr>
              <w:t>4.1</w:t>
            </w:r>
          </w:p>
        </w:tc>
        <w:tc>
          <w:tcPr>
            <w:tcW w:w="4684" w:type="dxa"/>
          </w:tcPr>
          <w:p w14:paraId="5322D5AC">
            <w:pPr>
              <w:pStyle w:val="16"/>
              <w:spacing w:before="46"/>
              <w:ind w:left="155"/>
              <w:rPr>
                <w:sz w:val="24"/>
              </w:rPr>
            </w:pPr>
            <w:r>
              <w:rPr>
                <w:spacing w:val="-2"/>
                <w:sz w:val="24"/>
              </w:rPr>
              <w:t>Introduction</w:t>
            </w:r>
          </w:p>
        </w:tc>
        <w:tc>
          <w:tcPr>
            <w:tcW w:w="1257" w:type="dxa"/>
          </w:tcPr>
          <w:p w14:paraId="2EE763A4">
            <w:pPr>
              <w:pStyle w:val="16"/>
              <w:spacing w:before="46"/>
              <w:ind w:right="165"/>
              <w:jc w:val="right"/>
              <w:rPr>
                <w:sz w:val="24"/>
              </w:rPr>
            </w:pPr>
            <w:r>
              <w:rPr>
                <w:spacing w:val="-5"/>
                <w:sz w:val="24"/>
              </w:rPr>
              <w:t>10</w:t>
            </w:r>
          </w:p>
        </w:tc>
      </w:tr>
      <w:tr w14:paraId="402ED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trPr>
        <w:tc>
          <w:tcPr>
            <w:tcW w:w="2060" w:type="dxa"/>
            <w:vAlign w:val="center"/>
          </w:tcPr>
          <w:p w14:paraId="567F3E12">
            <w:pPr>
              <w:pStyle w:val="16"/>
              <w:spacing w:before="159"/>
              <w:ind w:right="53"/>
              <w:jc w:val="right"/>
              <w:rPr>
                <w:sz w:val="24"/>
              </w:rPr>
            </w:pPr>
            <w:r>
              <w:rPr>
                <w:spacing w:val="-5"/>
                <w:sz w:val="24"/>
              </w:rPr>
              <w:t>4.2</w:t>
            </w:r>
          </w:p>
        </w:tc>
        <w:tc>
          <w:tcPr>
            <w:tcW w:w="4684" w:type="dxa"/>
          </w:tcPr>
          <w:p w14:paraId="66F3B0B6">
            <w:pPr>
              <w:pStyle w:val="16"/>
              <w:spacing w:before="159"/>
              <w:ind w:left="155"/>
              <w:rPr>
                <w:sz w:val="24"/>
              </w:rPr>
            </w:pPr>
            <w:r>
              <w:rPr>
                <w:sz w:val="24"/>
              </w:rPr>
              <w:t>Invasive</w:t>
            </w:r>
            <w:r>
              <w:rPr>
                <w:spacing w:val="-3"/>
                <w:sz w:val="24"/>
              </w:rPr>
              <w:t xml:space="preserve"> </w:t>
            </w:r>
            <w:r>
              <w:rPr>
                <w:sz w:val="24"/>
              </w:rPr>
              <w:t>BCI</w:t>
            </w:r>
            <w:r>
              <w:rPr>
                <w:spacing w:val="-1"/>
                <w:sz w:val="24"/>
              </w:rPr>
              <w:t xml:space="preserve"> </w:t>
            </w:r>
            <w:r>
              <w:rPr>
                <w:spacing w:val="-2"/>
                <w:sz w:val="24"/>
              </w:rPr>
              <w:t>Overview</w:t>
            </w:r>
          </w:p>
        </w:tc>
        <w:tc>
          <w:tcPr>
            <w:tcW w:w="1257" w:type="dxa"/>
          </w:tcPr>
          <w:p w14:paraId="71EA5384">
            <w:pPr>
              <w:pStyle w:val="16"/>
              <w:spacing w:before="159"/>
              <w:ind w:right="165"/>
              <w:jc w:val="right"/>
              <w:rPr>
                <w:sz w:val="24"/>
              </w:rPr>
            </w:pPr>
            <w:r>
              <w:rPr>
                <w:spacing w:val="-5"/>
                <w:sz w:val="24"/>
              </w:rPr>
              <w:t>10</w:t>
            </w:r>
          </w:p>
        </w:tc>
      </w:tr>
      <w:tr w14:paraId="4FF60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4" w:hRule="atLeast"/>
        </w:trPr>
        <w:tc>
          <w:tcPr>
            <w:tcW w:w="2060" w:type="dxa"/>
            <w:vAlign w:val="center"/>
          </w:tcPr>
          <w:p w14:paraId="45A27220">
            <w:pPr>
              <w:pStyle w:val="16"/>
              <w:spacing w:before="111"/>
              <w:ind w:right="53"/>
              <w:jc w:val="right"/>
              <w:rPr>
                <w:sz w:val="24"/>
              </w:rPr>
            </w:pPr>
            <w:r>
              <w:rPr>
                <w:spacing w:val="-5"/>
                <w:sz w:val="24"/>
              </w:rPr>
              <w:t>4.3</w:t>
            </w:r>
          </w:p>
        </w:tc>
        <w:tc>
          <w:tcPr>
            <w:tcW w:w="4684" w:type="dxa"/>
          </w:tcPr>
          <w:p w14:paraId="418D74EF">
            <w:pPr>
              <w:pStyle w:val="16"/>
              <w:spacing w:before="106"/>
              <w:ind w:left="155"/>
              <w:rPr>
                <w:sz w:val="24"/>
              </w:rPr>
            </w:pPr>
            <w:r>
              <w:rPr>
                <w:sz w:val="24"/>
              </w:rPr>
              <w:t>Non-Invasive</w:t>
            </w:r>
            <w:r>
              <w:rPr>
                <w:spacing w:val="-5"/>
                <w:sz w:val="24"/>
              </w:rPr>
              <w:t xml:space="preserve"> </w:t>
            </w:r>
            <w:r>
              <w:rPr>
                <w:sz w:val="24"/>
              </w:rPr>
              <w:t>BCI</w:t>
            </w:r>
            <w:r>
              <w:rPr>
                <w:spacing w:val="-2"/>
                <w:sz w:val="24"/>
              </w:rPr>
              <w:t xml:space="preserve"> Overview</w:t>
            </w:r>
          </w:p>
        </w:tc>
        <w:tc>
          <w:tcPr>
            <w:tcW w:w="1257" w:type="dxa"/>
          </w:tcPr>
          <w:p w14:paraId="51541832">
            <w:pPr>
              <w:pStyle w:val="16"/>
              <w:spacing w:before="106"/>
              <w:ind w:right="170"/>
              <w:jc w:val="right"/>
              <w:rPr>
                <w:sz w:val="24"/>
              </w:rPr>
            </w:pPr>
            <w:r>
              <w:rPr>
                <w:spacing w:val="-5"/>
                <w:sz w:val="24"/>
              </w:rPr>
              <w:t>10</w:t>
            </w:r>
          </w:p>
        </w:tc>
      </w:tr>
      <w:tr w14:paraId="23A9F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7" w:hRule="atLeast"/>
        </w:trPr>
        <w:tc>
          <w:tcPr>
            <w:tcW w:w="2060" w:type="dxa"/>
            <w:vAlign w:val="center"/>
          </w:tcPr>
          <w:p w14:paraId="6CBF3DD6">
            <w:pPr>
              <w:pStyle w:val="16"/>
              <w:spacing w:before="150"/>
              <w:ind w:right="58"/>
              <w:jc w:val="right"/>
              <w:rPr>
                <w:sz w:val="24"/>
              </w:rPr>
            </w:pPr>
            <w:r>
              <w:rPr>
                <w:spacing w:val="-5"/>
                <w:sz w:val="24"/>
              </w:rPr>
              <w:t>4.4</w:t>
            </w:r>
          </w:p>
        </w:tc>
        <w:tc>
          <w:tcPr>
            <w:tcW w:w="4684" w:type="dxa"/>
          </w:tcPr>
          <w:p w14:paraId="0A9ABB73">
            <w:pPr>
              <w:pStyle w:val="16"/>
              <w:spacing w:before="107"/>
              <w:ind w:left="155"/>
              <w:rPr>
                <w:sz w:val="24"/>
              </w:rPr>
            </w:pPr>
            <w:r>
              <w:rPr>
                <w:sz w:val="24"/>
              </w:rPr>
              <w:t>Comparative</w:t>
            </w:r>
            <w:r>
              <w:rPr>
                <w:spacing w:val="-4"/>
                <w:sz w:val="24"/>
              </w:rPr>
              <w:t xml:space="preserve"> </w:t>
            </w:r>
            <w:r>
              <w:rPr>
                <w:spacing w:val="-2"/>
                <w:sz w:val="24"/>
              </w:rPr>
              <w:t>Analysis</w:t>
            </w:r>
          </w:p>
        </w:tc>
        <w:tc>
          <w:tcPr>
            <w:tcW w:w="1257" w:type="dxa"/>
          </w:tcPr>
          <w:p w14:paraId="7018B8E0">
            <w:pPr>
              <w:pStyle w:val="16"/>
              <w:spacing w:before="107"/>
              <w:ind w:right="174"/>
              <w:jc w:val="right"/>
              <w:rPr>
                <w:sz w:val="24"/>
              </w:rPr>
            </w:pPr>
            <w:r>
              <w:rPr>
                <w:spacing w:val="-5"/>
                <w:sz w:val="24"/>
              </w:rPr>
              <w:t>11</w:t>
            </w:r>
          </w:p>
        </w:tc>
      </w:tr>
      <w:tr w14:paraId="2D042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0" w:hRule="atLeast"/>
        </w:trPr>
        <w:tc>
          <w:tcPr>
            <w:tcW w:w="2060" w:type="dxa"/>
            <w:vAlign w:val="center"/>
          </w:tcPr>
          <w:p w14:paraId="2B65C9D1">
            <w:pPr>
              <w:pStyle w:val="16"/>
              <w:spacing w:before="145"/>
              <w:ind w:left="29" w:right="521"/>
              <w:jc w:val="center"/>
              <w:rPr>
                <w:sz w:val="24"/>
              </w:rPr>
            </w:pPr>
            <w:r>
              <w:rPr>
                <w:spacing w:val="-10"/>
                <w:sz w:val="24"/>
              </w:rPr>
              <w:t>5</w:t>
            </w:r>
          </w:p>
        </w:tc>
        <w:tc>
          <w:tcPr>
            <w:tcW w:w="4684" w:type="dxa"/>
          </w:tcPr>
          <w:p w14:paraId="4E4F408D">
            <w:pPr>
              <w:pStyle w:val="16"/>
              <w:spacing w:before="111"/>
              <w:ind w:left="112"/>
              <w:rPr>
                <w:sz w:val="24"/>
              </w:rPr>
            </w:pPr>
            <w:r>
              <w:rPr>
                <w:sz w:val="24"/>
              </w:rPr>
              <w:t>Non-Invasive</w:t>
            </w:r>
            <w:r>
              <w:rPr>
                <w:spacing w:val="-4"/>
                <w:sz w:val="24"/>
              </w:rPr>
              <w:t xml:space="preserve"> </w:t>
            </w:r>
            <w:r>
              <w:rPr>
                <w:sz w:val="24"/>
              </w:rPr>
              <w:t>Techniques</w:t>
            </w:r>
            <w:r>
              <w:rPr>
                <w:spacing w:val="-4"/>
                <w:sz w:val="24"/>
              </w:rPr>
              <w:t xml:space="preserve"> </w:t>
            </w:r>
            <w:r>
              <w:rPr>
                <w:sz w:val="24"/>
              </w:rPr>
              <w:t>&amp;</w:t>
            </w:r>
            <w:r>
              <w:rPr>
                <w:spacing w:val="-6"/>
                <w:sz w:val="24"/>
              </w:rPr>
              <w:t xml:space="preserve"> </w:t>
            </w:r>
            <w:r>
              <w:rPr>
                <w:spacing w:val="-2"/>
                <w:sz w:val="24"/>
              </w:rPr>
              <w:t>Signals</w:t>
            </w:r>
          </w:p>
        </w:tc>
        <w:tc>
          <w:tcPr>
            <w:tcW w:w="1257" w:type="dxa"/>
          </w:tcPr>
          <w:p w14:paraId="3E0A40CB">
            <w:pPr>
              <w:pStyle w:val="16"/>
              <w:spacing w:before="111"/>
              <w:ind w:right="174"/>
              <w:jc w:val="right"/>
              <w:rPr>
                <w:sz w:val="24"/>
              </w:rPr>
            </w:pPr>
            <w:r>
              <w:rPr>
                <w:spacing w:val="-5"/>
                <w:sz w:val="24"/>
              </w:rPr>
              <w:t>13</w:t>
            </w:r>
          </w:p>
        </w:tc>
      </w:tr>
      <w:tr w14:paraId="286A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8" w:hRule="atLeast"/>
        </w:trPr>
        <w:tc>
          <w:tcPr>
            <w:tcW w:w="2060" w:type="dxa"/>
            <w:vAlign w:val="center"/>
          </w:tcPr>
          <w:p w14:paraId="74EA5D4E">
            <w:pPr>
              <w:pStyle w:val="16"/>
              <w:spacing w:before="137"/>
              <w:ind w:right="111"/>
              <w:jc w:val="right"/>
              <w:rPr>
                <w:sz w:val="24"/>
              </w:rPr>
            </w:pPr>
            <w:r>
              <w:rPr>
                <w:rFonts w:hint="default"/>
                <w:spacing w:val="-5"/>
                <w:sz w:val="24"/>
                <w:lang w:val="en-IN"/>
              </w:rPr>
              <w:t xml:space="preserve">                            </w:t>
            </w:r>
            <w:r>
              <w:rPr>
                <w:spacing w:val="-5"/>
                <w:sz w:val="24"/>
              </w:rPr>
              <w:t>5.1</w:t>
            </w:r>
          </w:p>
        </w:tc>
        <w:tc>
          <w:tcPr>
            <w:tcW w:w="4684" w:type="dxa"/>
          </w:tcPr>
          <w:p w14:paraId="787E3E89">
            <w:pPr>
              <w:pStyle w:val="16"/>
              <w:spacing w:before="137"/>
              <w:ind w:left="160"/>
              <w:rPr>
                <w:sz w:val="24"/>
              </w:rPr>
            </w:pPr>
            <w:r>
              <w:rPr>
                <w:sz w:val="24"/>
              </w:rPr>
              <w:t>Non-Invasive</w:t>
            </w:r>
            <w:r>
              <w:rPr>
                <w:spacing w:val="-5"/>
                <w:sz w:val="24"/>
              </w:rPr>
              <w:t xml:space="preserve"> </w:t>
            </w:r>
            <w:r>
              <w:rPr>
                <w:sz w:val="24"/>
              </w:rPr>
              <w:t>Recording</w:t>
            </w:r>
            <w:r>
              <w:rPr>
                <w:spacing w:val="-4"/>
                <w:sz w:val="24"/>
              </w:rPr>
              <w:t xml:space="preserve"> </w:t>
            </w:r>
            <w:r>
              <w:rPr>
                <w:spacing w:val="-2"/>
                <w:sz w:val="24"/>
              </w:rPr>
              <w:t>Methods</w:t>
            </w:r>
          </w:p>
        </w:tc>
        <w:tc>
          <w:tcPr>
            <w:tcW w:w="1257" w:type="dxa"/>
          </w:tcPr>
          <w:p w14:paraId="4307557B">
            <w:pPr>
              <w:pStyle w:val="16"/>
              <w:spacing w:before="99"/>
              <w:ind w:right="174"/>
              <w:jc w:val="right"/>
              <w:rPr>
                <w:sz w:val="24"/>
              </w:rPr>
            </w:pPr>
            <w:r>
              <w:rPr>
                <w:spacing w:val="-5"/>
                <w:sz w:val="24"/>
              </w:rPr>
              <w:t>13</w:t>
            </w:r>
          </w:p>
        </w:tc>
      </w:tr>
      <w:tr w14:paraId="633D6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1" w:hRule="atLeast"/>
        </w:trPr>
        <w:tc>
          <w:tcPr>
            <w:tcW w:w="2060" w:type="dxa"/>
            <w:vAlign w:val="center"/>
          </w:tcPr>
          <w:p w14:paraId="529AC932">
            <w:pPr>
              <w:pStyle w:val="16"/>
              <w:spacing w:before="191"/>
              <w:ind w:right="111"/>
              <w:jc w:val="right"/>
              <w:rPr>
                <w:sz w:val="24"/>
              </w:rPr>
            </w:pPr>
            <w:r>
              <w:rPr>
                <w:rFonts w:hint="default"/>
                <w:spacing w:val="-5"/>
                <w:sz w:val="24"/>
                <w:lang w:val="en-IN"/>
              </w:rPr>
              <w:t xml:space="preserve">                           </w:t>
            </w:r>
            <w:r>
              <w:rPr>
                <w:spacing w:val="-5"/>
                <w:sz w:val="24"/>
              </w:rPr>
              <w:t>5.2</w:t>
            </w:r>
          </w:p>
        </w:tc>
        <w:tc>
          <w:tcPr>
            <w:tcW w:w="4684" w:type="dxa"/>
          </w:tcPr>
          <w:p w14:paraId="57F34BA7">
            <w:pPr>
              <w:pStyle w:val="16"/>
              <w:spacing w:before="104"/>
              <w:ind w:left="160"/>
              <w:rPr>
                <w:sz w:val="24"/>
              </w:rPr>
            </w:pPr>
            <w:r>
              <w:rPr>
                <w:sz w:val="24"/>
              </w:rPr>
              <w:t>Major</w:t>
            </w:r>
            <w:r>
              <w:rPr>
                <w:spacing w:val="-3"/>
                <w:sz w:val="24"/>
              </w:rPr>
              <w:t xml:space="preserve"> </w:t>
            </w:r>
            <w:r>
              <w:rPr>
                <w:sz w:val="24"/>
              </w:rPr>
              <w:t>Non-Invasive</w:t>
            </w:r>
            <w:r>
              <w:rPr>
                <w:spacing w:val="-4"/>
                <w:sz w:val="24"/>
              </w:rPr>
              <w:t xml:space="preserve"> </w:t>
            </w:r>
            <w:r>
              <w:rPr>
                <w:sz w:val="24"/>
              </w:rPr>
              <w:t>Signal</w:t>
            </w:r>
            <w:r>
              <w:rPr>
                <w:spacing w:val="-8"/>
                <w:sz w:val="24"/>
              </w:rPr>
              <w:t xml:space="preserve"> </w:t>
            </w:r>
            <w:r>
              <w:rPr>
                <w:spacing w:val="-4"/>
                <w:sz w:val="24"/>
              </w:rPr>
              <w:t>Types</w:t>
            </w:r>
          </w:p>
        </w:tc>
        <w:tc>
          <w:tcPr>
            <w:tcW w:w="1257" w:type="dxa"/>
          </w:tcPr>
          <w:p w14:paraId="54F682FF">
            <w:pPr>
              <w:pStyle w:val="16"/>
              <w:spacing w:before="104"/>
              <w:ind w:right="165"/>
              <w:jc w:val="right"/>
              <w:rPr>
                <w:sz w:val="24"/>
              </w:rPr>
            </w:pPr>
            <w:r>
              <w:rPr>
                <w:spacing w:val="-5"/>
                <w:sz w:val="24"/>
              </w:rPr>
              <w:t>14</w:t>
            </w:r>
          </w:p>
        </w:tc>
      </w:tr>
      <w:tr w14:paraId="3C909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1" w:hRule="atLeast"/>
        </w:trPr>
        <w:tc>
          <w:tcPr>
            <w:tcW w:w="2060" w:type="dxa"/>
            <w:vAlign w:val="center"/>
          </w:tcPr>
          <w:p w14:paraId="65A44519">
            <w:pPr>
              <w:pStyle w:val="16"/>
              <w:spacing w:before="191"/>
              <w:ind w:right="111"/>
              <w:jc w:val="right"/>
              <w:rPr>
                <w:rFonts w:hint="default"/>
                <w:spacing w:val="-5"/>
                <w:sz w:val="24"/>
                <w:lang w:val="en-IN"/>
              </w:rPr>
            </w:pPr>
            <w:r>
              <w:rPr>
                <w:rFonts w:hint="default"/>
                <w:spacing w:val="-5"/>
                <w:sz w:val="24"/>
                <w:lang w:val="en-IN"/>
              </w:rPr>
              <w:t>5.3</w:t>
            </w:r>
          </w:p>
        </w:tc>
        <w:tc>
          <w:tcPr>
            <w:tcW w:w="4684" w:type="dxa"/>
            <w:shd w:val="clear" w:color="auto" w:fill="auto"/>
            <w:vAlign w:val="center"/>
          </w:tcPr>
          <w:p w14:paraId="0D7BC717">
            <w:pPr>
              <w:pStyle w:val="16"/>
              <w:spacing w:before="118" w:line="256" w:lineRule="exact"/>
              <w:ind w:left="0" w:leftChars="0" w:right="178" w:rightChars="0" w:firstLine="120" w:firstLineChars="50"/>
              <w:jc w:val="both"/>
              <w:rPr>
                <w:rFonts w:hint="default" w:ascii="Times New Roman" w:hAnsi="Times New Roman" w:eastAsia="Times New Roman" w:cs="Times New Roman"/>
                <w:sz w:val="24"/>
                <w:szCs w:val="22"/>
                <w:lang w:val="en-IN" w:eastAsia="en-US" w:bidi="ar-SA"/>
              </w:rPr>
            </w:pPr>
            <w:r>
              <w:rPr>
                <w:sz w:val="24"/>
              </w:rPr>
              <w:t>Advantages</w:t>
            </w:r>
            <w:r>
              <w:rPr>
                <w:spacing w:val="-3"/>
                <w:sz w:val="24"/>
              </w:rPr>
              <w:t xml:space="preserve"> </w:t>
            </w:r>
            <w:r>
              <w:rPr>
                <w:sz w:val="24"/>
              </w:rPr>
              <w:t>And</w:t>
            </w:r>
            <w:r>
              <w:rPr>
                <w:spacing w:val="-3"/>
                <w:sz w:val="24"/>
              </w:rPr>
              <w:t xml:space="preserve"> </w:t>
            </w:r>
            <w:r>
              <w:rPr>
                <w:spacing w:val="-2"/>
                <w:sz w:val="24"/>
              </w:rPr>
              <w:t>Limitations</w:t>
            </w:r>
          </w:p>
        </w:tc>
        <w:tc>
          <w:tcPr>
            <w:tcW w:w="1257" w:type="dxa"/>
            <w:shd w:val="clear" w:color="auto" w:fill="auto"/>
            <w:vAlign w:val="center"/>
          </w:tcPr>
          <w:p w14:paraId="2BE92EA9">
            <w:pPr>
              <w:pStyle w:val="16"/>
              <w:wordWrap w:val="0"/>
              <w:spacing w:before="85"/>
              <w:ind w:left="0" w:leftChars="0" w:right="0" w:rightChars="0" w:firstLine="120" w:firstLineChars="50"/>
              <w:jc w:val="center"/>
              <w:rPr>
                <w:rFonts w:hint="default" w:ascii="Times New Roman" w:hAnsi="Times New Roman" w:eastAsia="Times New Roman" w:cs="Times New Roman"/>
                <w:sz w:val="24"/>
                <w:szCs w:val="22"/>
                <w:lang w:val="en-IN" w:eastAsia="en-US" w:bidi="ar-SA"/>
              </w:rPr>
            </w:pPr>
            <w:r>
              <w:rPr>
                <w:rFonts w:hint="default" w:cs="Times New Roman"/>
                <w:sz w:val="24"/>
                <w:szCs w:val="22"/>
                <w:lang w:val="en-IN" w:eastAsia="en-US" w:bidi="ar-SA"/>
              </w:rPr>
              <w:t xml:space="preserve">            16  </w:t>
            </w:r>
          </w:p>
        </w:tc>
      </w:tr>
    </w:tbl>
    <w:p w14:paraId="4C406A4C">
      <w:pPr>
        <w:pStyle w:val="16"/>
        <w:spacing w:after="0"/>
        <w:jc w:val="right"/>
        <w:rPr>
          <w:sz w:val="24"/>
        </w:rPr>
        <w:sectPr>
          <w:headerReference r:id="rId5" w:type="default"/>
          <w:footerReference r:id="rId6" w:type="default"/>
          <w:pgSz w:w="12240" w:h="15840"/>
          <w:pgMar w:top="1080" w:right="1440" w:bottom="1180" w:left="1440" w:header="720" w:footer="980" w:gutter="0"/>
          <w:cols w:space="720" w:num="1"/>
        </w:sectPr>
      </w:pPr>
    </w:p>
    <w:p w14:paraId="368264CF">
      <w:pPr>
        <w:pStyle w:val="8"/>
        <w:rPr>
          <w:sz w:val="20"/>
        </w:rPr>
      </w:pPr>
    </w:p>
    <w:p w14:paraId="4ADDBE18">
      <w:pPr>
        <w:pStyle w:val="8"/>
        <w:rPr>
          <w:sz w:val="20"/>
        </w:rPr>
      </w:pPr>
    </w:p>
    <w:p w14:paraId="6CFDD629">
      <w:pPr>
        <w:pStyle w:val="8"/>
        <w:rPr>
          <w:sz w:val="20"/>
        </w:rPr>
      </w:pPr>
    </w:p>
    <w:p w14:paraId="33A81607">
      <w:pPr>
        <w:pStyle w:val="8"/>
        <w:spacing w:before="48"/>
        <w:rPr>
          <w:sz w:val="20"/>
        </w:rPr>
      </w:pPr>
    </w:p>
    <w:tbl>
      <w:tblPr>
        <w:tblStyle w:val="7"/>
        <w:tblW w:w="0" w:type="auto"/>
        <w:tblInd w:w="1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41"/>
        <w:gridCol w:w="5151"/>
        <w:gridCol w:w="715"/>
      </w:tblGrid>
      <w:tr w14:paraId="7CF56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1241" w:type="dxa"/>
          </w:tcPr>
          <w:p w14:paraId="464A9429">
            <w:pPr>
              <w:pStyle w:val="16"/>
              <w:spacing w:before="86"/>
              <w:ind w:left="165"/>
              <w:rPr>
                <w:sz w:val="24"/>
              </w:rPr>
            </w:pPr>
            <w:r>
              <w:rPr>
                <w:spacing w:val="-10"/>
                <w:sz w:val="24"/>
              </w:rPr>
              <w:t>6</w:t>
            </w:r>
          </w:p>
        </w:tc>
        <w:tc>
          <w:tcPr>
            <w:tcW w:w="5151" w:type="dxa"/>
          </w:tcPr>
          <w:p w14:paraId="19EDF85C">
            <w:pPr>
              <w:pStyle w:val="16"/>
              <w:spacing w:line="266" w:lineRule="exact"/>
              <w:ind w:left="206"/>
              <w:rPr>
                <w:sz w:val="24"/>
              </w:rPr>
            </w:pPr>
            <w:r>
              <w:rPr>
                <w:sz w:val="24"/>
              </w:rPr>
              <w:t>Algorithm</w:t>
            </w:r>
            <w:r>
              <w:rPr>
                <w:spacing w:val="-6"/>
                <w:sz w:val="24"/>
              </w:rPr>
              <w:t xml:space="preserve"> </w:t>
            </w:r>
            <w:r>
              <w:rPr>
                <w:sz w:val="24"/>
              </w:rPr>
              <w:t>And</w:t>
            </w:r>
            <w:r>
              <w:rPr>
                <w:spacing w:val="1"/>
                <w:sz w:val="24"/>
              </w:rPr>
              <w:t xml:space="preserve"> </w:t>
            </w:r>
            <w:r>
              <w:rPr>
                <w:spacing w:val="-2"/>
                <w:sz w:val="24"/>
              </w:rPr>
              <w:t>Toolboxes</w:t>
            </w:r>
          </w:p>
        </w:tc>
        <w:tc>
          <w:tcPr>
            <w:tcW w:w="715" w:type="dxa"/>
          </w:tcPr>
          <w:p w14:paraId="4830D203">
            <w:pPr>
              <w:pStyle w:val="16"/>
              <w:spacing w:line="266" w:lineRule="exact"/>
              <w:ind w:right="49"/>
              <w:jc w:val="right"/>
              <w:rPr>
                <w:sz w:val="24"/>
              </w:rPr>
            </w:pPr>
            <w:r>
              <w:rPr>
                <w:spacing w:val="-5"/>
                <w:sz w:val="24"/>
              </w:rPr>
              <w:t>18</w:t>
            </w:r>
          </w:p>
        </w:tc>
      </w:tr>
      <w:tr w14:paraId="3C756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atLeast"/>
        </w:trPr>
        <w:tc>
          <w:tcPr>
            <w:tcW w:w="1241" w:type="dxa"/>
          </w:tcPr>
          <w:p w14:paraId="5F08520E">
            <w:pPr>
              <w:pStyle w:val="16"/>
              <w:spacing w:before="186"/>
              <w:ind w:right="160"/>
              <w:jc w:val="right"/>
              <w:rPr>
                <w:sz w:val="24"/>
              </w:rPr>
            </w:pPr>
            <w:r>
              <w:rPr>
                <w:spacing w:val="-5"/>
                <w:sz w:val="24"/>
              </w:rPr>
              <w:t>6.1</w:t>
            </w:r>
          </w:p>
        </w:tc>
        <w:tc>
          <w:tcPr>
            <w:tcW w:w="5151" w:type="dxa"/>
          </w:tcPr>
          <w:p w14:paraId="037CF99B">
            <w:pPr>
              <w:pStyle w:val="16"/>
              <w:spacing w:before="133"/>
              <w:ind w:left="158"/>
              <w:rPr>
                <w:sz w:val="24"/>
              </w:rPr>
            </w:pPr>
            <w:r>
              <w:rPr>
                <w:sz w:val="24"/>
              </w:rPr>
              <w:t>Signal</w:t>
            </w:r>
            <w:r>
              <w:rPr>
                <w:spacing w:val="-11"/>
                <w:sz w:val="24"/>
              </w:rPr>
              <w:t xml:space="preserve"> </w:t>
            </w:r>
            <w:r>
              <w:rPr>
                <w:spacing w:val="-2"/>
                <w:sz w:val="24"/>
              </w:rPr>
              <w:t>Preprocessing</w:t>
            </w:r>
          </w:p>
        </w:tc>
        <w:tc>
          <w:tcPr>
            <w:tcW w:w="715" w:type="dxa"/>
          </w:tcPr>
          <w:p w14:paraId="62968633">
            <w:pPr>
              <w:pStyle w:val="16"/>
              <w:spacing w:before="133"/>
              <w:ind w:right="49"/>
              <w:jc w:val="right"/>
              <w:rPr>
                <w:sz w:val="24"/>
              </w:rPr>
            </w:pPr>
            <w:r>
              <w:rPr>
                <w:spacing w:val="-5"/>
                <w:sz w:val="24"/>
              </w:rPr>
              <w:t>18</w:t>
            </w:r>
          </w:p>
        </w:tc>
      </w:tr>
      <w:tr w14:paraId="7953C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1241" w:type="dxa"/>
          </w:tcPr>
          <w:p w14:paraId="416EEBE5">
            <w:pPr>
              <w:pStyle w:val="16"/>
              <w:spacing w:before="121"/>
              <w:ind w:right="176"/>
              <w:jc w:val="right"/>
              <w:rPr>
                <w:sz w:val="24"/>
              </w:rPr>
            </w:pPr>
            <w:r>
              <w:rPr>
                <w:spacing w:val="-5"/>
                <w:sz w:val="24"/>
              </w:rPr>
              <w:t>6.2</w:t>
            </w:r>
          </w:p>
        </w:tc>
        <w:tc>
          <w:tcPr>
            <w:tcW w:w="5151" w:type="dxa"/>
          </w:tcPr>
          <w:p w14:paraId="16EBCBF3">
            <w:pPr>
              <w:pStyle w:val="16"/>
              <w:spacing w:before="68"/>
              <w:ind w:left="206"/>
              <w:rPr>
                <w:sz w:val="24"/>
              </w:rPr>
            </w:pPr>
            <w:r>
              <w:rPr>
                <w:sz w:val="24"/>
              </w:rPr>
              <w:t>Feature</w:t>
            </w:r>
            <w:r>
              <w:rPr>
                <w:spacing w:val="1"/>
                <w:sz w:val="24"/>
              </w:rPr>
              <w:t xml:space="preserve"> </w:t>
            </w:r>
            <w:r>
              <w:rPr>
                <w:spacing w:val="-2"/>
                <w:sz w:val="24"/>
              </w:rPr>
              <w:t>Extraction</w:t>
            </w:r>
          </w:p>
        </w:tc>
        <w:tc>
          <w:tcPr>
            <w:tcW w:w="715" w:type="dxa"/>
          </w:tcPr>
          <w:p w14:paraId="5D625766">
            <w:pPr>
              <w:pStyle w:val="16"/>
              <w:spacing w:before="68"/>
              <w:ind w:right="54"/>
              <w:jc w:val="right"/>
              <w:rPr>
                <w:sz w:val="24"/>
              </w:rPr>
            </w:pPr>
            <w:r>
              <w:rPr>
                <w:spacing w:val="-5"/>
                <w:sz w:val="24"/>
              </w:rPr>
              <w:t>18</w:t>
            </w:r>
          </w:p>
        </w:tc>
      </w:tr>
      <w:tr w14:paraId="56FEB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trPr>
        <w:tc>
          <w:tcPr>
            <w:tcW w:w="1241" w:type="dxa"/>
          </w:tcPr>
          <w:p w14:paraId="1987C815">
            <w:pPr>
              <w:pStyle w:val="16"/>
              <w:spacing w:before="116"/>
              <w:ind w:right="176"/>
              <w:jc w:val="right"/>
              <w:rPr>
                <w:sz w:val="24"/>
              </w:rPr>
            </w:pPr>
            <w:r>
              <w:rPr>
                <w:spacing w:val="-5"/>
                <w:sz w:val="24"/>
              </w:rPr>
              <w:t>6.3</w:t>
            </w:r>
          </w:p>
        </w:tc>
        <w:tc>
          <w:tcPr>
            <w:tcW w:w="5151" w:type="dxa"/>
          </w:tcPr>
          <w:p w14:paraId="2BB68B0D">
            <w:pPr>
              <w:pStyle w:val="16"/>
              <w:spacing w:before="68"/>
              <w:ind w:left="206"/>
              <w:rPr>
                <w:sz w:val="24"/>
              </w:rPr>
            </w:pPr>
            <w:r>
              <w:rPr>
                <w:sz w:val="24"/>
              </w:rPr>
              <w:t>Decoding</w:t>
            </w:r>
            <w:r>
              <w:rPr>
                <w:spacing w:val="-3"/>
                <w:sz w:val="24"/>
              </w:rPr>
              <w:t xml:space="preserve"> </w:t>
            </w:r>
            <w:r>
              <w:rPr>
                <w:spacing w:val="-2"/>
                <w:sz w:val="24"/>
              </w:rPr>
              <w:t>Algorithms</w:t>
            </w:r>
          </w:p>
        </w:tc>
        <w:tc>
          <w:tcPr>
            <w:tcW w:w="715" w:type="dxa"/>
          </w:tcPr>
          <w:p w14:paraId="4139B538">
            <w:pPr>
              <w:pStyle w:val="16"/>
              <w:spacing w:before="68"/>
              <w:ind w:right="54"/>
              <w:jc w:val="right"/>
              <w:rPr>
                <w:sz w:val="24"/>
              </w:rPr>
            </w:pPr>
            <w:r>
              <w:rPr>
                <w:spacing w:val="-5"/>
                <w:sz w:val="24"/>
              </w:rPr>
              <w:t>19</w:t>
            </w:r>
          </w:p>
        </w:tc>
      </w:tr>
      <w:tr w14:paraId="6AE73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1241" w:type="dxa"/>
          </w:tcPr>
          <w:p w14:paraId="49A27605">
            <w:pPr>
              <w:pStyle w:val="16"/>
              <w:spacing w:before="150"/>
              <w:ind w:right="156"/>
              <w:jc w:val="right"/>
              <w:rPr>
                <w:sz w:val="24"/>
              </w:rPr>
            </w:pPr>
            <w:r>
              <w:rPr>
                <w:spacing w:val="-5"/>
                <w:sz w:val="24"/>
              </w:rPr>
              <w:t>6.4</w:t>
            </w:r>
          </w:p>
        </w:tc>
        <w:tc>
          <w:tcPr>
            <w:tcW w:w="5151" w:type="dxa"/>
          </w:tcPr>
          <w:p w14:paraId="0DB87378">
            <w:pPr>
              <w:pStyle w:val="16"/>
              <w:spacing w:before="154"/>
              <w:ind w:left="206"/>
              <w:rPr>
                <w:sz w:val="24"/>
              </w:rPr>
            </w:pPr>
            <w:r>
              <w:rPr>
                <w:sz w:val="24"/>
              </w:rPr>
              <w:t>BCI</w:t>
            </w:r>
            <w:r>
              <w:rPr>
                <w:spacing w:val="-2"/>
                <w:sz w:val="24"/>
              </w:rPr>
              <w:t xml:space="preserve"> </w:t>
            </w:r>
            <w:r>
              <w:rPr>
                <w:sz w:val="24"/>
              </w:rPr>
              <w:t>Toolboxes</w:t>
            </w:r>
            <w:r>
              <w:rPr>
                <w:spacing w:val="-4"/>
                <w:sz w:val="24"/>
              </w:rPr>
              <w:t xml:space="preserve"> </w:t>
            </w:r>
            <w:r>
              <w:rPr>
                <w:sz w:val="24"/>
              </w:rPr>
              <w:t>And</w:t>
            </w:r>
            <w:r>
              <w:rPr>
                <w:spacing w:val="-2"/>
                <w:sz w:val="24"/>
              </w:rPr>
              <w:t xml:space="preserve"> </w:t>
            </w:r>
            <w:r>
              <w:rPr>
                <w:sz w:val="24"/>
              </w:rPr>
              <w:t>Software</w:t>
            </w:r>
            <w:r>
              <w:rPr>
                <w:spacing w:val="-3"/>
                <w:sz w:val="24"/>
              </w:rPr>
              <w:t xml:space="preserve"> </w:t>
            </w:r>
            <w:r>
              <w:rPr>
                <w:spacing w:val="-2"/>
                <w:sz w:val="24"/>
              </w:rPr>
              <w:t>platform</w:t>
            </w:r>
          </w:p>
        </w:tc>
        <w:tc>
          <w:tcPr>
            <w:tcW w:w="715" w:type="dxa"/>
          </w:tcPr>
          <w:p w14:paraId="1FDFC6EF">
            <w:pPr>
              <w:pStyle w:val="16"/>
              <w:spacing w:before="154"/>
              <w:ind w:right="49"/>
              <w:jc w:val="right"/>
              <w:rPr>
                <w:sz w:val="24"/>
              </w:rPr>
            </w:pPr>
            <w:r>
              <w:rPr>
                <w:spacing w:val="-5"/>
                <w:sz w:val="24"/>
              </w:rPr>
              <w:t>19</w:t>
            </w:r>
          </w:p>
        </w:tc>
      </w:tr>
      <w:tr w14:paraId="5D427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1565C70C">
            <w:pPr>
              <w:pStyle w:val="16"/>
              <w:spacing w:before="159"/>
              <w:ind w:left="107"/>
              <w:rPr>
                <w:sz w:val="24"/>
              </w:rPr>
            </w:pPr>
            <w:r>
              <w:rPr>
                <w:spacing w:val="-10"/>
                <w:sz w:val="24"/>
              </w:rPr>
              <w:t>7</w:t>
            </w:r>
          </w:p>
        </w:tc>
        <w:tc>
          <w:tcPr>
            <w:tcW w:w="5151" w:type="dxa"/>
          </w:tcPr>
          <w:p w14:paraId="4120B7B7">
            <w:pPr>
              <w:pStyle w:val="16"/>
              <w:spacing w:before="164"/>
              <w:ind w:left="206"/>
              <w:rPr>
                <w:sz w:val="24"/>
              </w:rPr>
            </w:pPr>
            <w:r>
              <w:rPr>
                <w:sz w:val="24"/>
              </w:rPr>
              <w:t>Applications</w:t>
            </w:r>
            <w:r>
              <w:rPr>
                <w:spacing w:val="-4"/>
                <w:sz w:val="24"/>
              </w:rPr>
              <w:t xml:space="preserve"> </w:t>
            </w:r>
            <w:r>
              <w:rPr>
                <w:sz w:val="24"/>
              </w:rPr>
              <w:t>Of</w:t>
            </w:r>
            <w:r>
              <w:rPr>
                <w:spacing w:val="-3"/>
                <w:sz w:val="24"/>
              </w:rPr>
              <w:t xml:space="preserve"> </w:t>
            </w:r>
            <w:r>
              <w:rPr>
                <w:spacing w:val="-5"/>
                <w:sz w:val="24"/>
              </w:rPr>
              <w:t>BCI</w:t>
            </w:r>
          </w:p>
        </w:tc>
        <w:tc>
          <w:tcPr>
            <w:tcW w:w="715" w:type="dxa"/>
          </w:tcPr>
          <w:p w14:paraId="18B8C77A">
            <w:pPr>
              <w:pStyle w:val="16"/>
              <w:spacing w:before="164"/>
              <w:ind w:right="54"/>
              <w:jc w:val="right"/>
              <w:rPr>
                <w:sz w:val="24"/>
              </w:rPr>
            </w:pPr>
            <w:r>
              <w:rPr>
                <w:spacing w:val="-5"/>
                <w:sz w:val="24"/>
              </w:rPr>
              <w:t>21</w:t>
            </w:r>
          </w:p>
        </w:tc>
      </w:tr>
      <w:tr w14:paraId="33A16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7" w:hRule="atLeast"/>
        </w:trPr>
        <w:tc>
          <w:tcPr>
            <w:tcW w:w="1241" w:type="dxa"/>
          </w:tcPr>
          <w:p w14:paraId="3B47C02E">
            <w:pPr>
              <w:pStyle w:val="16"/>
              <w:spacing w:before="159"/>
              <w:ind w:right="156"/>
              <w:jc w:val="right"/>
              <w:rPr>
                <w:sz w:val="24"/>
              </w:rPr>
            </w:pPr>
            <w:r>
              <w:rPr>
                <w:spacing w:val="-5"/>
                <w:sz w:val="24"/>
              </w:rPr>
              <w:t>7.1</w:t>
            </w:r>
          </w:p>
        </w:tc>
        <w:tc>
          <w:tcPr>
            <w:tcW w:w="5151" w:type="dxa"/>
          </w:tcPr>
          <w:p w14:paraId="2C11131E">
            <w:pPr>
              <w:pStyle w:val="16"/>
              <w:spacing w:before="164"/>
              <w:ind w:left="206"/>
              <w:rPr>
                <w:sz w:val="24"/>
              </w:rPr>
            </w:pPr>
            <w:r>
              <w:rPr>
                <w:sz w:val="24"/>
              </w:rPr>
              <w:t>Clinical</w:t>
            </w:r>
            <w:r>
              <w:rPr>
                <w:spacing w:val="-9"/>
                <w:sz w:val="24"/>
              </w:rPr>
              <w:t xml:space="preserve"> </w:t>
            </w:r>
            <w:r>
              <w:rPr>
                <w:sz w:val="24"/>
              </w:rPr>
              <w:t>Rehabilitation</w:t>
            </w:r>
            <w:r>
              <w:rPr>
                <w:spacing w:val="-3"/>
                <w:sz w:val="24"/>
              </w:rPr>
              <w:t xml:space="preserve"> </w:t>
            </w:r>
            <w:r>
              <w:rPr>
                <w:spacing w:val="-2"/>
                <w:sz w:val="24"/>
              </w:rPr>
              <w:t>Applications</w:t>
            </w:r>
          </w:p>
        </w:tc>
        <w:tc>
          <w:tcPr>
            <w:tcW w:w="715" w:type="dxa"/>
          </w:tcPr>
          <w:p w14:paraId="0B6D22A6">
            <w:pPr>
              <w:pStyle w:val="16"/>
              <w:spacing w:before="164"/>
              <w:ind w:right="54"/>
              <w:jc w:val="right"/>
              <w:rPr>
                <w:sz w:val="24"/>
              </w:rPr>
            </w:pPr>
            <w:r>
              <w:rPr>
                <w:spacing w:val="-5"/>
                <w:sz w:val="24"/>
              </w:rPr>
              <w:t>21</w:t>
            </w:r>
          </w:p>
        </w:tc>
      </w:tr>
      <w:tr w14:paraId="07580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3423667C">
            <w:pPr>
              <w:pStyle w:val="16"/>
              <w:spacing w:before="157"/>
              <w:ind w:right="156"/>
              <w:jc w:val="right"/>
              <w:rPr>
                <w:sz w:val="24"/>
              </w:rPr>
            </w:pPr>
            <w:r>
              <w:rPr>
                <w:spacing w:val="-5"/>
                <w:sz w:val="24"/>
              </w:rPr>
              <w:t>7.2</w:t>
            </w:r>
          </w:p>
        </w:tc>
        <w:tc>
          <w:tcPr>
            <w:tcW w:w="5151" w:type="dxa"/>
          </w:tcPr>
          <w:p w14:paraId="6226B58C">
            <w:pPr>
              <w:pStyle w:val="16"/>
              <w:spacing w:before="167"/>
              <w:ind w:left="206"/>
              <w:rPr>
                <w:sz w:val="24"/>
              </w:rPr>
            </w:pPr>
            <w:r>
              <w:rPr>
                <w:sz w:val="24"/>
              </w:rPr>
              <w:t>Assistive</w:t>
            </w:r>
            <w:r>
              <w:rPr>
                <w:spacing w:val="-6"/>
                <w:sz w:val="24"/>
              </w:rPr>
              <w:t xml:space="preserve"> </w:t>
            </w:r>
            <w:r>
              <w:rPr>
                <w:sz w:val="24"/>
              </w:rPr>
              <w:t>Device</w:t>
            </w:r>
            <w:r>
              <w:rPr>
                <w:spacing w:val="-5"/>
                <w:sz w:val="24"/>
              </w:rPr>
              <w:t xml:space="preserve"> </w:t>
            </w:r>
            <w:r>
              <w:rPr>
                <w:spacing w:val="-2"/>
                <w:sz w:val="24"/>
              </w:rPr>
              <w:t>Control</w:t>
            </w:r>
          </w:p>
        </w:tc>
        <w:tc>
          <w:tcPr>
            <w:tcW w:w="715" w:type="dxa"/>
          </w:tcPr>
          <w:p w14:paraId="4448589E">
            <w:pPr>
              <w:pStyle w:val="16"/>
              <w:spacing w:before="167"/>
              <w:ind w:right="54"/>
              <w:jc w:val="right"/>
              <w:rPr>
                <w:sz w:val="24"/>
              </w:rPr>
            </w:pPr>
            <w:r>
              <w:rPr>
                <w:spacing w:val="-5"/>
                <w:sz w:val="24"/>
              </w:rPr>
              <w:t>22</w:t>
            </w:r>
          </w:p>
        </w:tc>
      </w:tr>
      <w:tr w14:paraId="32293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1CCE384E">
            <w:pPr>
              <w:pStyle w:val="16"/>
              <w:spacing w:before="157"/>
              <w:ind w:right="156"/>
              <w:jc w:val="right"/>
              <w:rPr>
                <w:sz w:val="24"/>
              </w:rPr>
            </w:pPr>
            <w:r>
              <w:rPr>
                <w:spacing w:val="-5"/>
                <w:sz w:val="24"/>
              </w:rPr>
              <w:t>7.3</w:t>
            </w:r>
          </w:p>
        </w:tc>
        <w:tc>
          <w:tcPr>
            <w:tcW w:w="5151" w:type="dxa"/>
          </w:tcPr>
          <w:p w14:paraId="3DD0CAA3">
            <w:pPr>
              <w:pStyle w:val="16"/>
              <w:spacing w:before="166"/>
              <w:ind w:left="206"/>
              <w:rPr>
                <w:sz w:val="24"/>
              </w:rPr>
            </w:pPr>
            <w:r>
              <w:rPr>
                <w:sz w:val="24"/>
              </w:rPr>
              <w:t>Consumer</w:t>
            </w:r>
            <w:r>
              <w:rPr>
                <w:spacing w:val="-4"/>
                <w:sz w:val="24"/>
              </w:rPr>
              <w:t xml:space="preserve"> </w:t>
            </w:r>
            <w:r>
              <w:rPr>
                <w:sz w:val="24"/>
              </w:rPr>
              <w:t>And</w:t>
            </w:r>
            <w:r>
              <w:rPr>
                <w:spacing w:val="-5"/>
                <w:sz w:val="24"/>
              </w:rPr>
              <w:t xml:space="preserve"> </w:t>
            </w:r>
            <w:r>
              <w:rPr>
                <w:sz w:val="24"/>
              </w:rPr>
              <w:t xml:space="preserve">Entertainment </w:t>
            </w:r>
            <w:r>
              <w:rPr>
                <w:spacing w:val="-4"/>
                <w:sz w:val="24"/>
              </w:rPr>
              <w:t>users</w:t>
            </w:r>
          </w:p>
        </w:tc>
        <w:tc>
          <w:tcPr>
            <w:tcW w:w="715" w:type="dxa"/>
          </w:tcPr>
          <w:p w14:paraId="24F998D3">
            <w:pPr>
              <w:pStyle w:val="16"/>
              <w:spacing w:before="166"/>
              <w:ind w:right="54"/>
              <w:jc w:val="right"/>
              <w:rPr>
                <w:sz w:val="24"/>
              </w:rPr>
            </w:pPr>
            <w:r>
              <w:rPr>
                <w:spacing w:val="-5"/>
                <w:sz w:val="24"/>
              </w:rPr>
              <w:t>22</w:t>
            </w:r>
          </w:p>
        </w:tc>
      </w:tr>
      <w:tr w14:paraId="4E662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4C7414C6">
            <w:pPr>
              <w:pStyle w:val="16"/>
              <w:spacing w:before="157"/>
              <w:ind w:right="156"/>
              <w:jc w:val="right"/>
              <w:rPr>
                <w:sz w:val="24"/>
              </w:rPr>
            </w:pPr>
            <w:r>
              <w:rPr>
                <w:spacing w:val="-5"/>
                <w:sz w:val="24"/>
              </w:rPr>
              <w:t>7.4</w:t>
            </w:r>
          </w:p>
        </w:tc>
        <w:tc>
          <w:tcPr>
            <w:tcW w:w="5151" w:type="dxa"/>
          </w:tcPr>
          <w:p w14:paraId="0CCEDC25">
            <w:pPr>
              <w:pStyle w:val="16"/>
              <w:spacing w:before="166"/>
              <w:ind w:left="206"/>
              <w:rPr>
                <w:sz w:val="24"/>
              </w:rPr>
            </w:pPr>
            <w:r>
              <w:rPr>
                <w:sz w:val="24"/>
              </w:rPr>
              <w:t>Research</w:t>
            </w:r>
            <w:r>
              <w:rPr>
                <w:spacing w:val="-3"/>
                <w:sz w:val="24"/>
              </w:rPr>
              <w:t xml:space="preserve"> </w:t>
            </w:r>
            <w:r>
              <w:rPr>
                <w:sz w:val="24"/>
              </w:rPr>
              <w:t>And</w:t>
            </w:r>
            <w:r>
              <w:rPr>
                <w:spacing w:val="-2"/>
                <w:sz w:val="24"/>
              </w:rPr>
              <w:t xml:space="preserve"> </w:t>
            </w:r>
            <w:r>
              <w:rPr>
                <w:sz w:val="24"/>
              </w:rPr>
              <w:t>Industrial</w:t>
            </w:r>
            <w:r>
              <w:rPr>
                <w:spacing w:val="-7"/>
                <w:sz w:val="24"/>
              </w:rPr>
              <w:t xml:space="preserve"> </w:t>
            </w:r>
            <w:r>
              <w:rPr>
                <w:spacing w:val="-2"/>
                <w:sz w:val="24"/>
              </w:rPr>
              <w:t>Applications</w:t>
            </w:r>
          </w:p>
        </w:tc>
        <w:tc>
          <w:tcPr>
            <w:tcW w:w="715" w:type="dxa"/>
          </w:tcPr>
          <w:p w14:paraId="747FE160">
            <w:pPr>
              <w:pStyle w:val="16"/>
              <w:spacing w:before="166"/>
              <w:ind w:right="54"/>
              <w:jc w:val="right"/>
              <w:rPr>
                <w:sz w:val="24"/>
              </w:rPr>
            </w:pPr>
            <w:r>
              <w:rPr>
                <w:spacing w:val="-5"/>
                <w:sz w:val="24"/>
              </w:rPr>
              <w:t>22</w:t>
            </w:r>
          </w:p>
        </w:tc>
      </w:tr>
      <w:tr w14:paraId="04C3F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7" w:hRule="atLeast"/>
        </w:trPr>
        <w:tc>
          <w:tcPr>
            <w:tcW w:w="1241" w:type="dxa"/>
          </w:tcPr>
          <w:p w14:paraId="7EA92908">
            <w:pPr>
              <w:pStyle w:val="16"/>
              <w:spacing w:before="157"/>
              <w:ind w:right="156"/>
              <w:jc w:val="right"/>
              <w:rPr>
                <w:sz w:val="24"/>
              </w:rPr>
            </w:pPr>
            <w:r>
              <w:rPr>
                <w:spacing w:val="-5"/>
                <w:sz w:val="24"/>
              </w:rPr>
              <w:t>7.5</w:t>
            </w:r>
          </w:p>
        </w:tc>
        <w:tc>
          <w:tcPr>
            <w:tcW w:w="5151" w:type="dxa"/>
          </w:tcPr>
          <w:p w14:paraId="65CE8277">
            <w:pPr>
              <w:pStyle w:val="16"/>
              <w:spacing w:before="161"/>
              <w:ind w:left="206"/>
              <w:rPr>
                <w:sz w:val="24"/>
              </w:rPr>
            </w:pPr>
            <w:r>
              <w:rPr>
                <w:sz w:val="24"/>
              </w:rPr>
              <w:t>Representative</w:t>
            </w:r>
            <w:r>
              <w:rPr>
                <w:spacing w:val="-6"/>
                <w:sz w:val="24"/>
              </w:rPr>
              <w:t xml:space="preserve"> </w:t>
            </w:r>
            <w:r>
              <w:rPr>
                <w:sz w:val="24"/>
              </w:rPr>
              <w:t>Cases</w:t>
            </w:r>
            <w:r>
              <w:rPr>
                <w:spacing w:val="-5"/>
                <w:sz w:val="24"/>
              </w:rPr>
              <w:t xml:space="preserve"> </w:t>
            </w:r>
            <w:r>
              <w:rPr>
                <w:spacing w:val="-2"/>
                <w:sz w:val="24"/>
              </w:rPr>
              <w:t>Studies</w:t>
            </w:r>
          </w:p>
        </w:tc>
        <w:tc>
          <w:tcPr>
            <w:tcW w:w="715" w:type="dxa"/>
          </w:tcPr>
          <w:p w14:paraId="79C47753">
            <w:pPr>
              <w:pStyle w:val="16"/>
              <w:spacing w:before="161"/>
              <w:ind w:right="54"/>
              <w:jc w:val="right"/>
              <w:rPr>
                <w:sz w:val="24"/>
              </w:rPr>
            </w:pPr>
            <w:r>
              <w:rPr>
                <w:spacing w:val="-5"/>
                <w:sz w:val="24"/>
              </w:rPr>
              <w:t>23</w:t>
            </w:r>
          </w:p>
        </w:tc>
      </w:tr>
      <w:tr w14:paraId="0CC06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66443E62">
            <w:pPr>
              <w:pStyle w:val="16"/>
              <w:spacing w:before="159"/>
              <w:ind w:left="107"/>
              <w:rPr>
                <w:sz w:val="24"/>
              </w:rPr>
            </w:pPr>
            <w:r>
              <w:rPr>
                <w:spacing w:val="-10"/>
                <w:sz w:val="24"/>
              </w:rPr>
              <w:t>8</w:t>
            </w:r>
          </w:p>
        </w:tc>
        <w:tc>
          <w:tcPr>
            <w:tcW w:w="5151" w:type="dxa"/>
          </w:tcPr>
          <w:p w14:paraId="6C33C526">
            <w:pPr>
              <w:pStyle w:val="16"/>
              <w:spacing w:before="164"/>
              <w:ind w:left="206"/>
              <w:rPr>
                <w:sz w:val="24"/>
              </w:rPr>
            </w:pPr>
            <w:r>
              <w:rPr>
                <w:sz w:val="24"/>
              </w:rPr>
              <w:t>Challenges</w:t>
            </w:r>
            <w:r>
              <w:rPr>
                <w:spacing w:val="1"/>
                <w:sz w:val="24"/>
              </w:rPr>
              <w:t xml:space="preserve"> </w:t>
            </w:r>
            <w:r>
              <w:rPr>
                <w:sz w:val="24"/>
              </w:rPr>
              <w:t>&amp;</w:t>
            </w:r>
            <w:r>
              <w:rPr>
                <w:spacing w:val="-4"/>
                <w:sz w:val="24"/>
              </w:rPr>
              <w:t xml:space="preserve"> </w:t>
            </w:r>
            <w:r>
              <w:rPr>
                <w:sz w:val="24"/>
              </w:rPr>
              <w:t>Future</w:t>
            </w:r>
            <w:r>
              <w:rPr>
                <w:spacing w:val="-1"/>
                <w:sz w:val="24"/>
              </w:rPr>
              <w:t xml:space="preserve"> </w:t>
            </w:r>
            <w:r>
              <w:rPr>
                <w:spacing w:val="-4"/>
                <w:sz w:val="24"/>
              </w:rPr>
              <w:t>Scope</w:t>
            </w:r>
          </w:p>
        </w:tc>
        <w:tc>
          <w:tcPr>
            <w:tcW w:w="715" w:type="dxa"/>
          </w:tcPr>
          <w:p w14:paraId="7CB13CBB">
            <w:pPr>
              <w:pStyle w:val="16"/>
              <w:spacing w:before="164"/>
              <w:ind w:right="54"/>
              <w:jc w:val="right"/>
              <w:rPr>
                <w:sz w:val="24"/>
              </w:rPr>
            </w:pPr>
            <w:r>
              <w:rPr>
                <w:spacing w:val="-5"/>
                <w:sz w:val="24"/>
              </w:rPr>
              <w:t>25</w:t>
            </w:r>
          </w:p>
        </w:tc>
      </w:tr>
      <w:tr w14:paraId="24CEF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2DF70D1C">
            <w:pPr>
              <w:pStyle w:val="16"/>
              <w:spacing w:before="159"/>
              <w:ind w:right="156"/>
              <w:jc w:val="right"/>
              <w:rPr>
                <w:sz w:val="24"/>
              </w:rPr>
            </w:pPr>
            <w:r>
              <w:rPr>
                <w:spacing w:val="-5"/>
                <w:sz w:val="24"/>
              </w:rPr>
              <w:t>8.2</w:t>
            </w:r>
          </w:p>
        </w:tc>
        <w:tc>
          <w:tcPr>
            <w:tcW w:w="5151" w:type="dxa"/>
          </w:tcPr>
          <w:p w14:paraId="5BCEE275">
            <w:pPr>
              <w:pStyle w:val="16"/>
              <w:spacing w:before="164"/>
              <w:ind w:left="206"/>
              <w:rPr>
                <w:sz w:val="24"/>
              </w:rPr>
            </w:pPr>
            <w:r>
              <w:rPr>
                <w:sz w:val="24"/>
              </w:rPr>
              <w:t>Human</w:t>
            </w:r>
            <w:r>
              <w:rPr>
                <w:spacing w:val="-2"/>
                <w:sz w:val="24"/>
              </w:rPr>
              <w:t xml:space="preserve"> </w:t>
            </w:r>
            <w:r>
              <w:rPr>
                <w:sz w:val="24"/>
              </w:rPr>
              <w:t>And</w:t>
            </w:r>
            <w:r>
              <w:rPr>
                <w:spacing w:val="-2"/>
                <w:sz w:val="24"/>
              </w:rPr>
              <w:t xml:space="preserve"> </w:t>
            </w:r>
            <w:r>
              <w:rPr>
                <w:sz w:val="24"/>
              </w:rPr>
              <w:t>Ethical</w:t>
            </w:r>
            <w:r>
              <w:rPr>
                <w:spacing w:val="-6"/>
                <w:sz w:val="24"/>
              </w:rPr>
              <w:t xml:space="preserve"> </w:t>
            </w:r>
            <w:r>
              <w:rPr>
                <w:spacing w:val="-2"/>
                <w:sz w:val="24"/>
              </w:rPr>
              <w:t>Considerations</w:t>
            </w:r>
          </w:p>
        </w:tc>
        <w:tc>
          <w:tcPr>
            <w:tcW w:w="715" w:type="dxa"/>
          </w:tcPr>
          <w:p w14:paraId="7470CAE1">
            <w:pPr>
              <w:pStyle w:val="16"/>
              <w:spacing w:before="164"/>
              <w:ind w:right="54"/>
              <w:jc w:val="right"/>
              <w:rPr>
                <w:sz w:val="24"/>
              </w:rPr>
            </w:pPr>
            <w:r>
              <w:rPr>
                <w:spacing w:val="-5"/>
                <w:sz w:val="24"/>
              </w:rPr>
              <w:t>26</w:t>
            </w:r>
          </w:p>
        </w:tc>
      </w:tr>
      <w:tr w14:paraId="0590A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64D17109">
            <w:pPr>
              <w:pStyle w:val="16"/>
              <w:spacing w:before="159"/>
              <w:ind w:right="156"/>
              <w:jc w:val="right"/>
              <w:rPr>
                <w:sz w:val="24"/>
              </w:rPr>
            </w:pPr>
            <w:r>
              <w:rPr>
                <w:spacing w:val="-5"/>
                <w:sz w:val="24"/>
              </w:rPr>
              <w:t>8.3</w:t>
            </w:r>
          </w:p>
        </w:tc>
        <w:tc>
          <w:tcPr>
            <w:tcW w:w="5151" w:type="dxa"/>
          </w:tcPr>
          <w:p w14:paraId="7EAA7369">
            <w:pPr>
              <w:pStyle w:val="16"/>
              <w:spacing w:before="164"/>
              <w:ind w:left="206"/>
              <w:rPr>
                <w:sz w:val="24"/>
              </w:rPr>
            </w:pPr>
            <w:r>
              <w:rPr>
                <w:sz w:val="24"/>
              </w:rPr>
              <w:t>Future</w:t>
            </w:r>
            <w:r>
              <w:rPr>
                <w:spacing w:val="-3"/>
                <w:sz w:val="24"/>
              </w:rPr>
              <w:t xml:space="preserve"> </w:t>
            </w:r>
            <w:r>
              <w:rPr>
                <w:sz w:val="24"/>
              </w:rPr>
              <w:t>Research</w:t>
            </w:r>
            <w:r>
              <w:rPr>
                <w:spacing w:val="-5"/>
                <w:sz w:val="24"/>
              </w:rPr>
              <w:t xml:space="preserve"> </w:t>
            </w:r>
            <w:r>
              <w:rPr>
                <w:spacing w:val="-2"/>
                <w:sz w:val="24"/>
              </w:rPr>
              <w:t>Directions</w:t>
            </w:r>
          </w:p>
        </w:tc>
        <w:tc>
          <w:tcPr>
            <w:tcW w:w="715" w:type="dxa"/>
          </w:tcPr>
          <w:p w14:paraId="4EF3C6A1">
            <w:pPr>
              <w:pStyle w:val="16"/>
              <w:spacing w:before="164"/>
              <w:ind w:right="54"/>
              <w:jc w:val="right"/>
              <w:rPr>
                <w:sz w:val="24"/>
              </w:rPr>
            </w:pPr>
            <w:r>
              <w:rPr>
                <w:spacing w:val="-5"/>
                <w:sz w:val="24"/>
              </w:rPr>
              <w:t>26</w:t>
            </w:r>
          </w:p>
        </w:tc>
      </w:tr>
      <w:tr w14:paraId="07B07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7" w:hRule="atLeast"/>
        </w:trPr>
        <w:tc>
          <w:tcPr>
            <w:tcW w:w="1241" w:type="dxa"/>
          </w:tcPr>
          <w:p w14:paraId="3E7E99CC">
            <w:pPr>
              <w:pStyle w:val="16"/>
              <w:spacing w:before="159"/>
              <w:ind w:left="107"/>
              <w:rPr>
                <w:sz w:val="24"/>
              </w:rPr>
            </w:pPr>
            <w:r>
              <w:rPr>
                <w:spacing w:val="-10"/>
                <w:sz w:val="24"/>
              </w:rPr>
              <w:t>9</w:t>
            </w:r>
          </w:p>
        </w:tc>
        <w:tc>
          <w:tcPr>
            <w:tcW w:w="5151" w:type="dxa"/>
          </w:tcPr>
          <w:p w14:paraId="61C9D054">
            <w:pPr>
              <w:pStyle w:val="16"/>
              <w:spacing w:before="164"/>
              <w:ind w:left="206"/>
              <w:rPr>
                <w:sz w:val="24"/>
              </w:rPr>
            </w:pPr>
            <w:r>
              <w:rPr>
                <w:sz w:val="24"/>
              </w:rPr>
              <w:t>User</w:t>
            </w:r>
            <w:r>
              <w:rPr>
                <w:spacing w:val="-2"/>
                <w:sz w:val="24"/>
              </w:rPr>
              <w:t xml:space="preserve"> </w:t>
            </w:r>
            <w:r>
              <w:rPr>
                <w:sz w:val="24"/>
              </w:rPr>
              <w:t>Training Strategies</w:t>
            </w:r>
            <w:r>
              <w:rPr>
                <w:spacing w:val="-4"/>
                <w:sz w:val="24"/>
              </w:rPr>
              <w:t xml:space="preserve"> </w:t>
            </w:r>
            <w:r>
              <w:rPr>
                <w:sz w:val="24"/>
              </w:rPr>
              <w:t>In</w:t>
            </w:r>
            <w:r>
              <w:rPr>
                <w:spacing w:val="-6"/>
                <w:sz w:val="24"/>
              </w:rPr>
              <w:t xml:space="preserve"> </w:t>
            </w:r>
            <w:r>
              <w:rPr>
                <w:sz w:val="24"/>
              </w:rPr>
              <w:t>Non-Invasive</w:t>
            </w:r>
            <w:r>
              <w:rPr>
                <w:spacing w:val="-3"/>
                <w:sz w:val="24"/>
              </w:rPr>
              <w:t xml:space="preserve"> </w:t>
            </w:r>
            <w:r>
              <w:rPr>
                <w:spacing w:val="-4"/>
                <w:sz w:val="24"/>
              </w:rPr>
              <w:t>BCIs</w:t>
            </w:r>
          </w:p>
        </w:tc>
        <w:tc>
          <w:tcPr>
            <w:tcW w:w="715" w:type="dxa"/>
          </w:tcPr>
          <w:p w14:paraId="6466647E">
            <w:pPr>
              <w:pStyle w:val="16"/>
              <w:spacing w:before="164"/>
              <w:ind w:right="54"/>
              <w:jc w:val="right"/>
              <w:rPr>
                <w:sz w:val="24"/>
              </w:rPr>
            </w:pPr>
            <w:r>
              <w:rPr>
                <w:spacing w:val="-5"/>
                <w:sz w:val="24"/>
              </w:rPr>
              <w:t>28</w:t>
            </w:r>
          </w:p>
        </w:tc>
      </w:tr>
      <w:tr w14:paraId="1E029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2AD8D407">
            <w:pPr>
              <w:pStyle w:val="16"/>
              <w:spacing w:before="157"/>
              <w:ind w:right="156"/>
              <w:jc w:val="right"/>
              <w:rPr>
                <w:sz w:val="24"/>
              </w:rPr>
            </w:pPr>
            <w:r>
              <w:rPr>
                <w:spacing w:val="-5"/>
                <w:sz w:val="24"/>
              </w:rPr>
              <w:t>9.1</w:t>
            </w:r>
          </w:p>
        </w:tc>
        <w:tc>
          <w:tcPr>
            <w:tcW w:w="5151" w:type="dxa"/>
          </w:tcPr>
          <w:p w14:paraId="79482F80">
            <w:pPr>
              <w:pStyle w:val="16"/>
              <w:spacing w:before="167"/>
              <w:ind w:left="206"/>
              <w:rPr>
                <w:sz w:val="24"/>
              </w:rPr>
            </w:pPr>
            <w:r>
              <w:rPr>
                <w:sz w:val="24"/>
              </w:rPr>
              <w:t>Overview</w:t>
            </w:r>
            <w:r>
              <w:rPr>
                <w:spacing w:val="-1"/>
                <w:sz w:val="24"/>
              </w:rPr>
              <w:t xml:space="preserve"> </w:t>
            </w:r>
            <w:r>
              <w:rPr>
                <w:sz w:val="24"/>
              </w:rPr>
              <w:t>And</w:t>
            </w:r>
            <w:r>
              <w:rPr>
                <w:spacing w:val="-4"/>
                <w:sz w:val="24"/>
              </w:rPr>
              <w:t xml:space="preserve"> </w:t>
            </w:r>
            <w:r>
              <w:rPr>
                <w:spacing w:val="-2"/>
                <w:sz w:val="24"/>
              </w:rPr>
              <w:t>Importance</w:t>
            </w:r>
          </w:p>
        </w:tc>
        <w:tc>
          <w:tcPr>
            <w:tcW w:w="715" w:type="dxa"/>
          </w:tcPr>
          <w:p w14:paraId="540506C1">
            <w:pPr>
              <w:pStyle w:val="16"/>
              <w:spacing w:before="167"/>
              <w:ind w:right="54"/>
              <w:jc w:val="right"/>
              <w:rPr>
                <w:sz w:val="24"/>
              </w:rPr>
            </w:pPr>
            <w:r>
              <w:rPr>
                <w:spacing w:val="-5"/>
                <w:sz w:val="24"/>
              </w:rPr>
              <w:t>28</w:t>
            </w:r>
          </w:p>
        </w:tc>
      </w:tr>
      <w:tr w14:paraId="3E15D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415C9DE2">
            <w:pPr>
              <w:pStyle w:val="16"/>
              <w:spacing w:before="157"/>
              <w:ind w:right="156"/>
              <w:jc w:val="right"/>
              <w:rPr>
                <w:sz w:val="24"/>
              </w:rPr>
            </w:pPr>
            <w:r>
              <w:rPr>
                <w:spacing w:val="-5"/>
                <w:sz w:val="24"/>
              </w:rPr>
              <w:t>9.2</w:t>
            </w:r>
          </w:p>
        </w:tc>
        <w:tc>
          <w:tcPr>
            <w:tcW w:w="5151" w:type="dxa"/>
          </w:tcPr>
          <w:p w14:paraId="70E56F91">
            <w:pPr>
              <w:pStyle w:val="16"/>
              <w:spacing w:before="166"/>
              <w:ind w:left="206"/>
              <w:rPr>
                <w:sz w:val="24"/>
              </w:rPr>
            </w:pPr>
            <w:r>
              <w:rPr>
                <w:sz w:val="24"/>
              </w:rPr>
              <w:t>Training</w:t>
            </w:r>
            <w:r>
              <w:rPr>
                <w:spacing w:val="-4"/>
                <w:sz w:val="24"/>
              </w:rPr>
              <w:t xml:space="preserve"> </w:t>
            </w:r>
            <w:r>
              <w:rPr>
                <w:sz w:val="24"/>
              </w:rPr>
              <w:t>Procedures</w:t>
            </w:r>
            <w:r>
              <w:rPr>
                <w:spacing w:val="-6"/>
                <w:sz w:val="24"/>
              </w:rPr>
              <w:t xml:space="preserve"> </w:t>
            </w:r>
            <w:r>
              <w:rPr>
                <w:sz w:val="24"/>
              </w:rPr>
              <w:t>And</w:t>
            </w:r>
            <w:r>
              <w:rPr>
                <w:spacing w:val="1"/>
                <w:sz w:val="24"/>
              </w:rPr>
              <w:t xml:space="preserve"> </w:t>
            </w:r>
            <w:r>
              <w:rPr>
                <w:spacing w:val="-2"/>
                <w:sz w:val="24"/>
              </w:rPr>
              <w:t>Feedback</w:t>
            </w:r>
          </w:p>
        </w:tc>
        <w:tc>
          <w:tcPr>
            <w:tcW w:w="715" w:type="dxa"/>
          </w:tcPr>
          <w:p w14:paraId="601963EA">
            <w:pPr>
              <w:pStyle w:val="16"/>
              <w:spacing w:before="166"/>
              <w:ind w:right="54"/>
              <w:jc w:val="right"/>
              <w:rPr>
                <w:sz w:val="24"/>
              </w:rPr>
            </w:pPr>
            <w:r>
              <w:rPr>
                <w:spacing w:val="-5"/>
                <w:sz w:val="24"/>
              </w:rPr>
              <w:t>28</w:t>
            </w:r>
          </w:p>
        </w:tc>
      </w:tr>
      <w:tr w14:paraId="45710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737C71CF">
            <w:pPr>
              <w:pStyle w:val="16"/>
              <w:spacing w:before="157"/>
              <w:ind w:right="156"/>
              <w:jc w:val="right"/>
              <w:rPr>
                <w:sz w:val="24"/>
              </w:rPr>
            </w:pPr>
            <w:r>
              <w:rPr>
                <w:spacing w:val="-5"/>
                <w:sz w:val="24"/>
              </w:rPr>
              <w:t>9.3</w:t>
            </w:r>
          </w:p>
        </w:tc>
        <w:tc>
          <w:tcPr>
            <w:tcW w:w="5151" w:type="dxa"/>
          </w:tcPr>
          <w:p w14:paraId="23DF4A6A">
            <w:pPr>
              <w:pStyle w:val="16"/>
              <w:spacing w:before="166"/>
              <w:ind w:left="206"/>
              <w:rPr>
                <w:sz w:val="24"/>
              </w:rPr>
            </w:pPr>
            <w:r>
              <w:rPr>
                <w:sz w:val="24"/>
              </w:rPr>
              <w:t>Research</w:t>
            </w:r>
            <w:r>
              <w:rPr>
                <w:spacing w:val="-6"/>
                <w:sz w:val="24"/>
              </w:rPr>
              <w:t xml:space="preserve"> </w:t>
            </w:r>
            <w:r>
              <w:rPr>
                <w:sz w:val="24"/>
              </w:rPr>
              <w:t>Outcomes</w:t>
            </w:r>
            <w:r>
              <w:rPr>
                <w:spacing w:val="1"/>
                <w:sz w:val="24"/>
              </w:rPr>
              <w:t xml:space="preserve"> </w:t>
            </w:r>
            <w:r>
              <w:rPr>
                <w:sz w:val="24"/>
              </w:rPr>
              <w:t>And</w:t>
            </w:r>
            <w:r>
              <w:rPr>
                <w:spacing w:val="-1"/>
                <w:sz w:val="24"/>
              </w:rPr>
              <w:t xml:space="preserve"> </w:t>
            </w:r>
            <w:r>
              <w:rPr>
                <w:sz w:val="24"/>
              </w:rPr>
              <w:t>Future</w:t>
            </w:r>
            <w:r>
              <w:rPr>
                <w:spacing w:val="-2"/>
                <w:sz w:val="24"/>
              </w:rPr>
              <w:t xml:space="preserve"> Directions</w:t>
            </w:r>
          </w:p>
        </w:tc>
        <w:tc>
          <w:tcPr>
            <w:tcW w:w="715" w:type="dxa"/>
          </w:tcPr>
          <w:p w14:paraId="1E7545B2">
            <w:pPr>
              <w:pStyle w:val="16"/>
              <w:spacing w:before="166"/>
              <w:ind w:right="54"/>
              <w:jc w:val="right"/>
              <w:rPr>
                <w:sz w:val="24"/>
              </w:rPr>
            </w:pPr>
            <w:r>
              <w:rPr>
                <w:spacing w:val="-5"/>
                <w:sz w:val="24"/>
              </w:rPr>
              <w:t>29</w:t>
            </w:r>
          </w:p>
        </w:tc>
      </w:tr>
      <w:tr w14:paraId="3431F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1241" w:type="dxa"/>
          </w:tcPr>
          <w:p w14:paraId="2D4EFEA7">
            <w:pPr>
              <w:pStyle w:val="16"/>
              <w:spacing w:before="157"/>
              <w:ind w:left="50"/>
              <w:rPr>
                <w:sz w:val="24"/>
              </w:rPr>
            </w:pPr>
            <w:r>
              <w:rPr>
                <w:spacing w:val="-5"/>
                <w:sz w:val="24"/>
              </w:rPr>
              <w:t>10</w:t>
            </w:r>
          </w:p>
        </w:tc>
        <w:tc>
          <w:tcPr>
            <w:tcW w:w="5151" w:type="dxa"/>
          </w:tcPr>
          <w:p w14:paraId="105E7A16">
            <w:pPr>
              <w:pStyle w:val="16"/>
              <w:spacing w:before="162"/>
              <w:ind w:left="206"/>
              <w:rPr>
                <w:sz w:val="24"/>
              </w:rPr>
            </w:pPr>
            <w:r>
              <w:rPr>
                <w:spacing w:val="-2"/>
                <w:sz w:val="24"/>
              </w:rPr>
              <w:t>Conclusion</w:t>
            </w:r>
          </w:p>
        </w:tc>
        <w:tc>
          <w:tcPr>
            <w:tcW w:w="715" w:type="dxa"/>
          </w:tcPr>
          <w:p w14:paraId="561DEE62">
            <w:pPr>
              <w:pStyle w:val="16"/>
              <w:spacing w:before="162"/>
              <w:ind w:right="54"/>
              <w:jc w:val="right"/>
              <w:rPr>
                <w:sz w:val="24"/>
              </w:rPr>
            </w:pPr>
            <w:r>
              <w:rPr>
                <w:spacing w:val="-5"/>
                <w:sz w:val="24"/>
              </w:rPr>
              <w:t>31</w:t>
            </w:r>
          </w:p>
        </w:tc>
      </w:tr>
      <w:tr w14:paraId="30F7C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7" w:hRule="atLeast"/>
        </w:trPr>
        <w:tc>
          <w:tcPr>
            <w:tcW w:w="1241" w:type="dxa"/>
          </w:tcPr>
          <w:p w14:paraId="240501F9">
            <w:pPr>
              <w:pStyle w:val="16"/>
              <w:rPr>
                <w:sz w:val="22"/>
              </w:rPr>
            </w:pPr>
          </w:p>
        </w:tc>
        <w:tc>
          <w:tcPr>
            <w:tcW w:w="5151" w:type="dxa"/>
          </w:tcPr>
          <w:p w14:paraId="27A38FEA">
            <w:pPr>
              <w:pStyle w:val="16"/>
              <w:spacing w:before="161" w:line="256" w:lineRule="exact"/>
              <w:ind w:left="206"/>
              <w:rPr>
                <w:sz w:val="24"/>
              </w:rPr>
            </w:pPr>
            <w:r>
              <w:rPr>
                <w:spacing w:val="-2"/>
                <w:sz w:val="24"/>
              </w:rPr>
              <w:t>References</w:t>
            </w:r>
          </w:p>
        </w:tc>
        <w:tc>
          <w:tcPr>
            <w:tcW w:w="715" w:type="dxa"/>
          </w:tcPr>
          <w:p w14:paraId="03821FD4">
            <w:pPr>
              <w:pStyle w:val="16"/>
              <w:spacing w:before="161" w:line="256" w:lineRule="exact"/>
              <w:ind w:right="54"/>
              <w:jc w:val="right"/>
              <w:rPr>
                <w:sz w:val="24"/>
              </w:rPr>
            </w:pPr>
            <w:r>
              <w:rPr>
                <w:spacing w:val="-5"/>
                <w:sz w:val="24"/>
              </w:rPr>
              <w:t>32</w:t>
            </w:r>
          </w:p>
        </w:tc>
      </w:tr>
    </w:tbl>
    <w:p w14:paraId="1EC12A4E">
      <w:pPr>
        <w:pStyle w:val="16"/>
        <w:spacing w:after="0" w:line="256" w:lineRule="exact"/>
        <w:jc w:val="right"/>
        <w:rPr>
          <w:sz w:val="24"/>
        </w:rPr>
        <w:sectPr>
          <w:pgSz w:w="12240" w:h="15840"/>
          <w:pgMar w:top="1080" w:right="1440" w:bottom="1180" w:left="1440" w:header="720" w:footer="980" w:gutter="0"/>
          <w:cols w:space="720" w:num="1"/>
        </w:sectPr>
      </w:pPr>
    </w:p>
    <w:p w14:paraId="445F437B">
      <w:pPr>
        <w:pStyle w:val="8"/>
        <w:rPr>
          <w:sz w:val="28"/>
        </w:rPr>
      </w:pPr>
    </w:p>
    <w:p w14:paraId="44DA1CB5">
      <w:pPr>
        <w:pStyle w:val="8"/>
        <w:rPr>
          <w:sz w:val="28"/>
        </w:rPr>
      </w:pPr>
    </w:p>
    <w:p w14:paraId="6E258C33">
      <w:pPr>
        <w:pStyle w:val="8"/>
        <w:rPr>
          <w:sz w:val="28"/>
        </w:rPr>
      </w:pPr>
    </w:p>
    <w:p w14:paraId="5434F4D7">
      <w:pPr>
        <w:pStyle w:val="8"/>
        <w:spacing w:before="22"/>
        <w:rPr>
          <w:sz w:val="28"/>
        </w:rPr>
      </w:pPr>
    </w:p>
    <w:p w14:paraId="7064900A">
      <w:pPr>
        <w:pStyle w:val="2"/>
        <w:ind w:left="23"/>
      </w:pPr>
      <w:bookmarkStart w:id="1" w:name="LIST OF ABBREVIATIONS"/>
      <w:bookmarkEnd w:id="1"/>
      <w:r>
        <w:t>LIST</w:t>
      </w:r>
      <w:r>
        <w:rPr>
          <w:spacing w:val="-4"/>
        </w:rPr>
        <w:t xml:space="preserve"> </w:t>
      </w:r>
      <w:r>
        <w:t xml:space="preserve">OF </w:t>
      </w:r>
      <w:r>
        <w:rPr>
          <w:spacing w:val="-2"/>
        </w:rPr>
        <w:t>ABBREVIATIONS</w:t>
      </w:r>
    </w:p>
    <w:p w14:paraId="688DC47B">
      <w:pPr>
        <w:pStyle w:val="8"/>
        <w:rPr>
          <w:b/>
          <w:sz w:val="28"/>
        </w:rPr>
      </w:pPr>
    </w:p>
    <w:p w14:paraId="0A2F3E28">
      <w:pPr>
        <w:pStyle w:val="8"/>
        <w:spacing w:before="175"/>
        <w:rPr>
          <w:b/>
          <w:sz w:val="28"/>
        </w:rPr>
      </w:pPr>
    </w:p>
    <w:p w14:paraId="49EA6569">
      <w:pPr>
        <w:pStyle w:val="8"/>
        <w:tabs>
          <w:tab w:val="left" w:pos="4009"/>
          <w:tab w:val="left" w:pos="4773"/>
        </w:tabs>
        <w:ind w:left="394"/>
      </w:pPr>
      <w:r>
        <w:rPr>
          <w:spacing w:val="-5"/>
        </w:rPr>
        <w:t>BCI</w:t>
      </w:r>
      <w:r>
        <w:tab/>
      </w:r>
      <w:r>
        <w:rPr>
          <w:b/>
          <w:spacing w:val="-10"/>
          <w:position w:val="-2"/>
        </w:rPr>
        <w:t>-</w:t>
      </w:r>
      <w:r>
        <w:rPr>
          <w:b/>
          <w:position w:val="-2"/>
        </w:rPr>
        <w:tab/>
      </w:r>
      <w:r>
        <w:t>Brain–Computer</w:t>
      </w:r>
      <w:r>
        <w:rPr>
          <w:spacing w:val="-6"/>
        </w:rPr>
        <w:t xml:space="preserve"> </w:t>
      </w:r>
      <w:r>
        <w:rPr>
          <w:spacing w:val="-2"/>
        </w:rPr>
        <w:t>Interface</w:t>
      </w:r>
    </w:p>
    <w:p w14:paraId="4B808859">
      <w:pPr>
        <w:pStyle w:val="8"/>
        <w:tabs>
          <w:tab w:val="left" w:pos="4009"/>
          <w:tab w:val="left" w:pos="4773"/>
        </w:tabs>
        <w:spacing w:before="204"/>
        <w:ind w:left="394"/>
      </w:pPr>
      <w:r>
        <w:rPr>
          <w:spacing w:val="-5"/>
        </w:rPr>
        <w:t>EEG</w:t>
      </w:r>
      <w:r>
        <w:tab/>
      </w:r>
      <w:r>
        <w:rPr>
          <w:b/>
          <w:spacing w:val="-10"/>
          <w:position w:val="-2"/>
        </w:rPr>
        <w:t>-</w:t>
      </w:r>
      <w:r>
        <w:rPr>
          <w:b/>
          <w:position w:val="-2"/>
        </w:rPr>
        <w:tab/>
      </w:r>
      <w:r>
        <w:rPr>
          <w:spacing w:val="-2"/>
        </w:rPr>
        <w:t>Electroencephalography</w:t>
      </w:r>
    </w:p>
    <w:p w14:paraId="243B4962">
      <w:pPr>
        <w:pStyle w:val="8"/>
        <w:tabs>
          <w:tab w:val="left" w:pos="4009"/>
          <w:tab w:val="left" w:pos="4773"/>
        </w:tabs>
        <w:spacing w:before="203"/>
        <w:ind w:left="394"/>
      </w:pPr>
      <w:r>
        <w:rPr>
          <w:spacing w:val="-4"/>
        </w:rPr>
        <w:t>ECoG</w:t>
      </w:r>
      <w:r>
        <w:tab/>
      </w:r>
      <w:r>
        <w:rPr>
          <w:b/>
          <w:spacing w:val="-10"/>
          <w:position w:val="-2"/>
        </w:rPr>
        <w:t>-</w:t>
      </w:r>
      <w:r>
        <w:rPr>
          <w:b/>
          <w:position w:val="-2"/>
        </w:rPr>
        <w:tab/>
      </w:r>
      <w:r>
        <w:rPr>
          <w:spacing w:val="-2"/>
        </w:rPr>
        <w:t>Electrocorticography</w:t>
      </w:r>
    </w:p>
    <w:p w14:paraId="14BC3D57">
      <w:pPr>
        <w:pStyle w:val="8"/>
        <w:tabs>
          <w:tab w:val="left" w:pos="4009"/>
          <w:tab w:val="left" w:pos="4773"/>
        </w:tabs>
        <w:spacing w:before="202"/>
        <w:ind w:left="394"/>
      </w:pPr>
      <w:r>
        <w:rPr>
          <w:spacing w:val="-5"/>
        </w:rPr>
        <w:t>MEG</w:t>
      </w:r>
      <w:r>
        <w:tab/>
      </w:r>
      <w:r>
        <w:rPr>
          <w:b/>
          <w:spacing w:val="-10"/>
          <w:position w:val="-2"/>
        </w:rPr>
        <w:t>-</w:t>
      </w:r>
      <w:r>
        <w:rPr>
          <w:b/>
          <w:position w:val="-2"/>
        </w:rPr>
        <w:tab/>
      </w:r>
      <w:r>
        <w:rPr>
          <w:spacing w:val="-2"/>
        </w:rPr>
        <w:t>Magnetoencephalography</w:t>
      </w:r>
    </w:p>
    <w:p w14:paraId="47543BFC">
      <w:pPr>
        <w:pStyle w:val="8"/>
        <w:tabs>
          <w:tab w:val="left" w:pos="4009"/>
          <w:tab w:val="left" w:pos="4773"/>
        </w:tabs>
        <w:spacing w:before="203"/>
        <w:ind w:left="394"/>
      </w:pPr>
      <w:r>
        <w:rPr>
          <w:spacing w:val="-2"/>
        </w:rPr>
        <w:t>fNIRS</w:t>
      </w:r>
      <w:r>
        <w:tab/>
      </w:r>
      <w:r>
        <w:rPr>
          <w:b/>
          <w:spacing w:val="-10"/>
          <w:position w:val="-2"/>
        </w:rPr>
        <w:t>-</w:t>
      </w:r>
      <w:r>
        <w:rPr>
          <w:b/>
          <w:position w:val="-2"/>
        </w:rPr>
        <w:tab/>
      </w:r>
      <w:r>
        <w:t>Functional</w:t>
      </w:r>
      <w:r>
        <w:rPr>
          <w:spacing w:val="-12"/>
        </w:rPr>
        <w:t xml:space="preserve"> </w:t>
      </w:r>
      <w:r>
        <w:t>Near-Infrared</w:t>
      </w:r>
      <w:r>
        <w:rPr>
          <w:spacing w:val="-1"/>
        </w:rPr>
        <w:t xml:space="preserve"> </w:t>
      </w:r>
      <w:r>
        <w:rPr>
          <w:spacing w:val="-2"/>
        </w:rPr>
        <w:t>Spectroscopy</w:t>
      </w:r>
    </w:p>
    <w:p w14:paraId="345E6BA7">
      <w:pPr>
        <w:pStyle w:val="8"/>
        <w:tabs>
          <w:tab w:val="left" w:pos="4009"/>
          <w:tab w:val="left" w:pos="4773"/>
        </w:tabs>
        <w:spacing w:before="199"/>
        <w:ind w:left="394"/>
      </w:pPr>
      <w:r>
        <w:rPr>
          <w:spacing w:val="-5"/>
        </w:rPr>
        <w:t>CSP</w:t>
      </w:r>
      <w:r>
        <w:tab/>
      </w:r>
      <w:r>
        <w:rPr>
          <w:b/>
          <w:spacing w:val="-10"/>
          <w:position w:val="-2"/>
        </w:rPr>
        <w:t>-</w:t>
      </w:r>
      <w:r>
        <w:rPr>
          <w:b/>
          <w:position w:val="-2"/>
        </w:rPr>
        <w:tab/>
      </w:r>
      <w:r>
        <w:t>Common</w:t>
      </w:r>
      <w:r>
        <w:rPr>
          <w:spacing w:val="-7"/>
        </w:rPr>
        <w:t xml:space="preserve"> </w:t>
      </w:r>
      <w:r>
        <w:t>Spatial</w:t>
      </w:r>
      <w:r>
        <w:rPr>
          <w:spacing w:val="-7"/>
        </w:rPr>
        <w:t xml:space="preserve"> </w:t>
      </w:r>
      <w:r>
        <w:rPr>
          <w:spacing w:val="-2"/>
        </w:rPr>
        <w:t>Patterns</w:t>
      </w:r>
    </w:p>
    <w:p w14:paraId="54B5615A">
      <w:pPr>
        <w:pStyle w:val="8"/>
        <w:tabs>
          <w:tab w:val="left" w:pos="4009"/>
          <w:tab w:val="left" w:pos="4773"/>
        </w:tabs>
        <w:spacing w:before="203"/>
        <w:ind w:left="379"/>
      </w:pPr>
      <w:r>
        <w:rPr>
          <w:spacing w:val="-5"/>
        </w:rPr>
        <w:t>VR</w:t>
      </w:r>
      <w:r>
        <w:tab/>
      </w:r>
      <w:r>
        <w:rPr>
          <w:b/>
          <w:spacing w:val="-10"/>
          <w:position w:val="-2"/>
        </w:rPr>
        <w:t>-</w:t>
      </w:r>
      <w:r>
        <w:rPr>
          <w:b/>
          <w:position w:val="-2"/>
        </w:rPr>
        <w:tab/>
      </w:r>
      <w:r>
        <w:t>Virtual</w:t>
      </w:r>
      <w:r>
        <w:rPr>
          <w:spacing w:val="-6"/>
        </w:rPr>
        <w:t xml:space="preserve"> </w:t>
      </w:r>
      <w:r>
        <w:rPr>
          <w:spacing w:val="-2"/>
        </w:rPr>
        <w:t>Reality</w:t>
      </w:r>
    </w:p>
    <w:p w14:paraId="7672D873">
      <w:pPr>
        <w:pStyle w:val="8"/>
        <w:tabs>
          <w:tab w:val="left" w:pos="4009"/>
          <w:tab w:val="left" w:pos="4773"/>
        </w:tabs>
        <w:spacing w:before="202"/>
        <w:ind w:left="394"/>
      </w:pPr>
      <w:r>
        <w:rPr>
          <w:spacing w:val="-5"/>
        </w:rPr>
        <w:t>AR</w:t>
      </w:r>
      <w:r>
        <w:tab/>
      </w:r>
      <w:r>
        <w:rPr>
          <w:b/>
          <w:spacing w:val="-10"/>
          <w:position w:val="-2"/>
        </w:rPr>
        <w:t>-</w:t>
      </w:r>
      <w:r>
        <w:rPr>
          <w:b/>
          <w:position w:val="-2"/>
        </w:rPr>
        <w:tab/>
      </w:r>
      <w:r>
        <w:t>Augmented</w:t>
      </w:r>
      <w:r>
        <w:rPr>
          <w:spacing w:val="-5"/>
        </w:rPr>
        <w:t xml:space="preserve"> </w:t>
      </w:r>
      <w:r>
        <w:rPr>
          <w:spacing w:val="-2"/>
        </w:rPr>
        <w:t>Reality</w:t>
      </w:r>
    </w:p>
    <w:p w14:paraId="35D5E6A7">
      <w:pPr>
        <w:pStyle w:val="8"/>
        <w:spacing w:after="0"/>
        <w:sectPr>
          <w:pgSz w:w="12240" w:h="15840"/>
          <w:pgMar w:top="1080" w:right="1440" w:bottom="1180" w:left="1440" w:header="720" w:footer="980" w:gutter="0"/>
          <w:cols w:space="720" w:num="1"/>
        </w:sectPr>
      </w:pPr>
    </w:p>
    <w:p w14:paraId="563E0FFB">
      <w:pPr>
        <w:pStyle w:val="8"/>
        <w:rPr>
          <w:sz w:val="28"/>
        </w:rPr>
      </w:pPr>
    </w:p>
    <w:p w14:paraId="09F6CCF1">
      <w:pPr>
        <w:pStyle w:val="8"/>
        <w:rPr>
          <w:sz w:val="28"/>
        </w:rPr>
      </w:pPr>
    </w:p>
    <w:p w14:paraId="42698C04">
      <w:pPr>
        <w:pStyle w:val="8"/>
        <w:rPr>
          <w:sz w:val="28"/>
        </w:rPr>
      </w:pPr>
    </w:p>
    <w:p w14:paraId="04468BDA">
      <w:pPr>
        <w:pStyle w:val="8"/>
        <w:spacing w:before="22"/>
        <w:rPr>
          <w:sz w:val="28"/>
        </w:rPr>
      </w:pPr>
    </w:p>
    <w:p w14:paraId="49A1DADE">
      <w:pPr>
        <w:pStyle w:val="2"/>
        <w:ind w:right="165"/>
      </w:pPr>
      <w:bookmarkStart w:id="2" w:name="LIST OF FIGURES"/>
      <w:bookmarkEnd w:id="2"/>
      <w:r>
        <w:t>LIST</w:t>
      </w:r>
      <w:r>
        <w:rPr>
          <w:spacing w:val="-4"/>
        </w:rPr>
        <w:t xml:space="preserve"> </w:t>
      </w:r>
      <w:r>
        <w:t>OF</w:t>
      </w:r>
      <w:r>
        <w:rPr>
          <w:spacing w:val="-5"/>
        </w:rPr>
        <w:t xml:space="preserve"> </w:t>
      </w:r>
      <w:r>
        <w:rPr>
          <w:spacing w:val="-2"/>
        </w:rPr>
        <w:t>FIGURES</w:t>
      </w:r>
    </w:p>
    <w:p w14:paraId="571D674D">
      <w:pPr>
        <w:pStyle w:val="8"/>
        <w:rPr>
          <w:b/>
          <w:sz w:val="28"/>
        </w:rPr>
      </w:pPr>
    </w:p>
    <w:p w14:paraId="79CF5689">
      <w:pPr>
        <w:pStyle w:val="8"/>
        <w:spacing w:before="64"/>
        <w:rPr>
          <w:b/>
          <w:sz w:val="28"/>
        </w:rPr>
      </w:pPr>
    </w:p>
    <w:p w14:paraId="12AF25F1">
      <w:pPr>
        <w:tabs>
          <w:tab w:val="left" w:pos="4351"/>
          <w:tab w:val="left" w:pos="8052"/>
        </w:tabs>
        <w:spacing w:before="0"/>
        <w:ind w:left="528" w:right="0" w:firstLine="0"/>
        <w:jc w:val="left"/>
        <w:rPr>
          <w:b/>
          <w:position w:val="6"/>
          <w:sz w:val="28"/>
        </w:rPr>
      </w:pPr>
      <w:r>
        <w:rPr>
          <w:b/>
          <w:sz w:val="28"/>
        </w:rPr>
        <w:t>Figure</w:t>
      </w:r>
      <w:r>
        <w:rPr>
          <w:b/>
          <w:spacing w:val="-9"/>
          <w:sz w:val="28"/>
        </w:rPr>
        <w:t xml:space="preserve"> </w:t>
      </w:r>
      <w:r>
        <w:rPr>
          <w:b/>
          <w:spacing w:val="-5"/>
          <w:sz w:val="28"/>
        </w:rPr>
        <w:t>No</w:t>
      </w:r>
      <w:r>
        <w:rPr>
          <w:b/>
          <w:sz w:val="28"/>
        </w:rPr>
        <w:tab/>
      </w:r>
      <w:r>
        <w:rPr>
          <w:b/>
          <w:spacing w:val="-4"/>
          <w:sz w:val="28"/>
        </w:rPr>
        <w:t>Title</w:t>
      </w:r>
      <w:r>
        <w:rPr>
          <w:b/>
          <w:sz w:val="28"/>
        </w:rPr>
        <w:tab/>
      </w:r>
      <w:r>
        <w:rPr>
          <w:b/>
          <w:position w:val="6"/>
          <w:sz w:val="28"/>
        </w:rPr>
        <w:t>Page</w:t>
      </w:r>
      <w:r>
        <w:rPr>
          <w:b/>
          <w:spacing w:val="-1"/>
          <w:position w:val="6"/>
          <w:sz w:val="28"/>
        </w:rPr>
        <w:t xml:space="preserve"> </w:t>
      </w:r>
      <w:r>
        <w:rPr>
          <w:b/>
          <w:spacing w:val="-5"/>
          <w:position w:val="6"/>
          <w:sz w:val="28"/>
        </w:rPr>
        <w:t>No</w:t>
      </w:r>
    </w:p>
    <w:p w14:paraId="3AEF3169">
      <w:pPr>
        <w:pStyle w:val="8"/>
        <w:spacing w:before="3"/>
        <w:rPr>
          <w:b/>
          <w:sz w:val="13"/>
        </w:rPr>
      </w:pPr>
    </w:p>
    <w:tbl>
      <w:tblPr>
        <w:tblStyle w:val="7"/>
        <w:tblW w:w="0" w:type="auto"/>
        <w:tblInd w:w="2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35"/>
        <w:gridCol w:w="5647"/>
        <w:gridCol w:w="1475"/>
      </w:tblGrid>
      <w:tr w14:paraId="4758A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1" w:hRule="atLeast"/>
        </w:trPr>
        <w:tc>
          <w:tcPr>
            <w:tcW w:w="1735" w:type="dxa"/>
            <w:vAlign w:val="center"/>
          </w:tcPr>
          <w:p w14:paraId="66F8F11A">
            <w:pPr>
              <w:pStyle w:val="16"/>
              <w:spacing w:line="266" w:lineRule="exact"/>
              <w:ind w:left="50"/>
              <w:jc w:val="center"/>
              <w:rPr>
                <w:sz w:val="24"/>
              </w:rPr>
            </w:pPr>
            <w:r>
              <w:rPr>
                <w:spacing w:val="-5"/>
                <w:sz w:val="24"/>
              </w:rPr>
              <w:t>3.1</w:t>
            </w:r>
          </w:p>
        </w:tc>
        <w:tc>
          <w:tcPr>
            <w:tcW w:w="5647" w:type="dxa"/>
          </w:tcPr>
          <w:p w14:paraId="29E76654">
            <w:pPr>
              <w:pStyle w:val="16"/>
              <w:spacing w:line="266" w:lineRule="exact"/>
              <w:ind w:left="1383"/>
              <w:rPr>
                <w:sz w:val="24"/>
              </w:rPr>
            </w:pPr>
            <w:r>
              <w:rPr>
                <w:sz w:val="24"/>
              </w:rPr>
              <w:t>BCI</w:t>
            </w:r>
            <w:r>
              <w:rPr>
                <w:spacing w:val="-1"/>
                <w:sz w:val="24"/>
              </w:rPr>
              <w:t xml:space="preserve"> </w:t>
            </w:r>
            <w:r>
              <w:rPr>
                <w:spacing w:val="-2"/>
                <w:sz w:val="24"/>
              </w:rPr>
              <w:t>Framework</w:t>
            </w:r>
          </w:p>
        </w:tc>
        <w:tc>
          <w:tcPr>
            <w:tcW w:w="1475" w:type="dxa"/>
          </w:tcPr>
          <w:p w14:paraId="156E8038">
            <w:pPr>
              <w:pStyle w:val="16"/>
              <w:spacing w:line="266" w:lineRule="exact"/>
              <w:ind w:right="47"/>
              <w:jc w:val="right"/>
              <w:rPr>
                <w:sz w:val="24"/>
              </w:rPr>
            </w:pPr>
            <w:r>
              <w:rPr>
                <w:spacing w:val="-10"/>
                <w:sz w:val="24"/>
              </w:rPr>
              <w:t>6</w:t>
            </w:r>
          </w:p>
        </w:tc>
      </w:tr>
      <w:tr w14:paraId="45C2476E">
        <w:tblPrEx>
          <w:tblCellMar>
            <w:top w:w="0" w:type="dxa"/>
            <w:left w:w="0" w:type="dxa"/>
            <w:bottom w:w="0" w:type="dxa"/>
            <w:right w:w="0" w:type="dxa"/>
          </w:tblCellMar>
        </w:tblPrEx>
        <w:trPr>
          <w:trHeight w:val="1387" w:hRule="atLeast"/>
        </w:trPr>
        <w:tc>
          <w:tcPr>
            <w:tcW w:w="1735" w:type="dxa"/>
            <w:vAlign w:val="center"/>
          </w:tcPr>
          <w:p w14:paraId="2D37A391">
            <w:pPr>
              <w:pStyle w:val="16"/>
              <w:spacing w:before="140"/>
              <w:ind w:left="50"/>
              <w:jc w:val="center"/>
              <w:rPr>
                <w:sz w:val="24"/>
              </w:rPr>
            </w:pPr>
            <w:r>
              <w:rPr>
                <w:spacing w:val="-5"/>
                <w:sz w:val="24"/>
              </w:rPr>
              <w:t>5.1</w:t>
            </w:r>
          </w:p>
        </w:tc>
        <w:tc>
          <w:tcPr>
            <w:tcW w:w="5647" w:type="dxa"/>
          </w:tcPr>
          <w:p w14:paraId="466EB473">
            <w:pPr>
              <w:pStyle w:val="16"/>
              <w:tabs>
                <w:tab w:val="left" w:pos="2894"/>
                <w:tab w:val="left" w:pos="4026"/>
              </w:tabs>
              <w:spacing w:before="135"/>
              <w:ind w:left="1383"/>
              <w:rPr>
                <w:sz w:val="24"/>
              </w:rPr>
            </w:pPr>
            <w:r>
              <w:rPr>
                <w:spacing w:val="-2"/>
                <w:sz w:val="24"/>
              </w:rPr>
              <w:t>Comparison</w:t>
            </w:r>
            <w:r>
              <w:rPr>
                <w:sz w:val="24"/>
              </w:rPr>
              <w:tab/>
            </w:r>
            <w:r>
              <w:rPr>
                <w:spacing w:val="-2"/>
                <w:sz w:val="24"/>
              </w:rPr>
              <w:t>diagram</w:t>
            </w:r>
            <w:r>
              <w:rPr>
                <w:sz w:val="24"/>
              </w:rPr>
              <w:tab/>
            </w:r>
            <w:r>
              <w:rPr>
                <w:spacing w:val="-5"/>
                <w:sz w:val="24"/>
              </w:rPr>
              <w:t>of</w:t>
            </w:r>
          </w:p>
          <w:p w14:paraId="033A3F49">
            <w:pPr>
              <w:pStyle w:val="16"/>
              <w:tabs>
                <w:tab w:val="left" w:pos="2453"/>
                <w:tab w:val="left" w:pos="2990"/>
              </w:tabs>
              <w:spacing w:before="8" w:line="410" w:lineRule="atLeast"/>
              <w:ind w:left="1383" w:right="1414"/>
              <w:rPr>
                <w:sz w:val="24"/>
              </w:rPr>
            </w:pPr>
            <w:r>
              <w:rPr>
                <w:spacing w:val="-2"/>
                <w:sz w:val="24"/>
              </w:rPr>
              <w:t>invasive</w:t>
            </w:r>
            <w:r>
              <w:rPr>
                <w:sz w:val="24"/>
              </w:rPr>
              <w:tab/>
            </w:r>
            <w:r>
              <w:rPr>
                <w:spacing w:val="-4"/>
                <w:sz w:val="24"/>
              </w:rPr>
              <w:t>vs.</w:t>
            </w:r>
            <w:r>
              <w:rPr>
                <w:sz w:val="24"/>
              </w:rPr>
              <w:tab/>
            </w:r>
            <w:r>
              <w:rPr>
                <w:spacing w:val="-2"/>
                <w:sz w:val="24"/>
              </w:rPr>
              <w:t xml:space="preserve">non-invasive </w:t>
            </w:r>
            <w:r>
              <w:rPr>
                <w:sz w:val="24"/>
              </w:rPr>
              <w:t>signal acquisition</w:t>
            </w:r>
          </w:p>
        </w:tc>
        <w:tc>
          <w:tcPr>
            <w:tcW w:w="1475" w:type="dxa"/>
          </w:tcPr>
          <w:p w14:paraId="3ACC8F6A">
            <w:pPr>
              <w:pStyle w:val="16"/>
              <w:spacing w:before="140"/>
              <w:ind w:right="47"/>
              <w:jc w:val="right"/>
              <w:rPr>
                <w:sz w:val="24"/>
              </w:rPr>
            </w:pPr>
            <w:r>
              <w:rPr>
                <w:spacing w:val="-5"/>
                <w:sz w:val="24"/>
              </w:rPr>
              <w:t>14</w:t>
            </w:r>
          </w:p>
        </w:tc>
      </w:tr>
      <w:tr w14:paraId="3E6E7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72" w:hRule="atLeast"/>
        </w:trPr>
        <w:tc>
          <w:tcPr>
            <w:tcW w:w="1735" w:type="dxa"/>
            <w:vAlign w:val="center"/>
          </w:tcPr>
          <w:p w14:paraId="62B720A5">
            <w:pPr>
              <w:pStyle w:val="16"/>
              <w:spacing w:before="140"/>
              <w:ind w:left="50"/>
              <w:jc w:val="center"/>
              <w:rPr>
                <w:sz w:val="24"/>
              </w:rPr>
            </w:pPr>
            <w:r>
              <w:rPr>
                <w:spacing w:val="-5"/>
                <w:sz w:val="24"/>
              </w:rPr>
              <w:t>5.2</w:t>
            </w:r>
          </w:p>
        </w:tc>
        <w:tc>
          <w:tcPr>
            <w:tcW w:w="5647" w:type="dxa"/>
          </w:tcPr>
          <w:p w14:paraId="7652F2E7">
            <w:pPr>
              <w:pStyle w:val="16"/>
              <w:spacing w:before="30" w:line="412" w:lineRule="exact"/>
              <w:ind w:left="1383" w:right="1414"/>
              <w:rPr>
                <w:sz w:val="24"/>
              </w:rPr>
            </w:pPr>
            <w:r>
              <w:rPr>
                <w:sz w:val="24"/>
              </w:rPr>
              <w:t>Signal</w:t>
            </w:r>
            <w:r>
              <w:rPr>
                <w:spacing w:val="40"/>
                <w:sz w:val="24"/>
              </w:rPr>
              <w:t xml:space="preserve"> </w:t>
            </w:r>
            <w:r>
              <w:rPr>
                <w:sz w:val="24"/>
              </w:rPr>
              <w:t>acquisition</w:t>
            </w:r>
            <w:r>
              <w:rPr>
                <w:spacing w:val="40"/>
                <w:sz w:val="24"/>
              </w:rPr>
              <w:t xml:space="preserve"> </w:t>
            </w:r>
            <w:r>
              <w:rPr>
                <w:sz w:val="24"/>
              </w:rPr>
              <w:t>and</w:t>
            </w:r>
            <w:r>
              <w:rPr>
                <w:spacing w:val="40"/>
                <w:sz w:val="24"/>
              </w:rPr>
              <w:t xml:space="preserve"> </w:t>
            </w:r>
            <w:r>
              <w:rPr>
                <w:sz w:val="24"/>
              </w:rPr>
              <w:t>pre- processing pipeline</w:t>
            </w:r>
          </w:p>
        </w:tc>
        <w:tc>
          <w:tcPr>
            <w:tcW w:w="1475" w:type="dxa"/>
          </w:tcPr>
          <w:p w14:paraId="1ABFB971">
            <w:pPr>
              <w:pStyle w:val="16"/>
              <w:spacing w:before="140"/>
              <w:ind w:right="47"/>
              <w:jc w:val="right"/>
              <w:rPr>
                <w:sz w:val="24"/>
              </w:rPr>
            </w:pPr>
            <w:r>
              <w:rPr>
                <w:spacing w:val="-5"/>
                <w:sz w:val="24"/>
              </w:rPr>
              <w:t>16</w:t>
            </w:r>
          </w:p>
        </w:tc>
      </w:tr>
      <w:tr w14:paraId="5C76E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6" w:hRule="atLeast"/>
        </w:trPr>
        <w:tc>
          <w:tcPr>
            <w:tcW w:w="1735" w:type="dxa"/>
            <w:vAlign w:val="center"/>
          </w:tcPr>
          <w:p w14:paraId="7EDC7851">
            <w:pPr>
              <w:pStyle w:val="16"/>
              <w:spacing w:before="142"/>
              <w:ind w:left="50"/>
              <w:jc w:val="center"/>
              <w:rPr>
                <w:sz w:val="24"/>
              </w:rPr>
            </w:pPr>
            <w:r>
              <w:rPr>
                <w:spacing w:val="-5"/>
                <w:sz w:val="24"/>
              </w:rPr>
              <w:t>8.1</w:t>
            </w:r>
          </w:p>
        </w:tc>
        <w:tc>
          <w:tcPr>
            <w:tcW w:w="5647" w:type="dxa"/>
          </w:tcPr>
          <w:p w14:paraId="07C5C3F4">
            <w:pPr>
              <w:pStyle w:val="16"/>
              <w:spacing w:line="410" w:lineRule="atLeast"/>
              <w:ind w:left="1383" w:right="1414"/>
              <w:rPr>
                <w:sz w:val="24"/>
              </w:rPr>
            </w:pPr>
            <w:r>
              <w:rPr>
                <w:sz w:val="24"/>
              </w:rPr>
              <w:t>pplications</w:t>
            </w:r>
            <w:r>
              <w:rPr>
                <w:spacing w:val="80"/>
                <w:sz w:val="24"/>
              </w:rPr>
              <w:t xml:space="preserve"> </w:t>
            </w:r>
            <w:r>
              <w:rPr>
                <w:sz w:val="24"/>
              </w:rPr>
              <w:t>of</w:t>
            </w:r>
            <w:r>
              <w:rPr>
                <w:spacing w:val="80"/>
                <w:sz w:val="24"/>
              </w:rPr>
              <w:t xml:space="preserve"> </w:t>
            </w:r>
            <w:r>
              <w:rPr>
                <w:sz w:val="24"/>
              </w:rPr>
              <w:t xml:space="preserve">non-invasive </w:t>
            </w:r>
            <w:r>
              <w:rPr>
                <w:spacing w:val="-4"/>
                <w:sz w:val="24"/>
              </w:rPr>
              <w:t>BCIs</w:t>
            </w:r>
          </w:p>
        </w:tc>
        <w:tc>
          <w:tcPr>
            <w:tcW w:w="1475" w:type="dxa"/>
          </w:tcPr>
          <w:p w14:paraId="0C4FE0FA">
            <w:pPr>
              <w:pStyle w:val="16"/>
              <w:spacing w:before="142"/>
              <w:ind w:right="47"/>
              <w:jc w:val="right"/>
              <w:rPr>
                <w:sz w:val="24"/>
              </w:rPr>
            </w:pPr>
            <w:r>
              <w:rPr>
                <w:spacing w:val="-5"/>
                <w:sz w:val="24"/>
              </w:rPr>
              <w:t>24</w:t>
            </w:r>
          </w:p>
        </w:tc>
      </w:tr>
    </w:tbl>
    <w:p w14:paraId="56694D18">
      <w:pPr>
        <w:pStyle w:val="16"/>
        <w:spacing w:after="0"/>
        <w:jc w:val="right"/>
        <w:rPr>
          <w:sz w:val="24"/>
        </w:rPr>
        <w:sectPr>
          <w:pgSz w:w="12240" w:h="15840"/>
          <w:pgMar w:top="1080" w:right="1440" w:bottom="1180" w:left="1440" w:header="720" w:footer="980" w:gutter="0"/>
          <w:cols w:space="720" w:num="1"/>
        </w:sectPr>
      </w:pPr>
    </w:p>
    <w:p w14:paraId="2FFA47A7">
      <w:pPr>
        <w:pStyle w:val="8"/>
        <w:rPr>
          <w:b/>
          <w:sz w:val="28"/>
        </w:rPr>
      </w:pPr>
    </w:p>
    <w:p w14:paraId="23DAF025">
      <w:pPr>
        <w:pStyle w:val="8"/>
        <w:spacing w:before="305"/>
        <w:rPr>
          <w:b/>
          <w:sz w:val="28"/>
        </w:rPr>
      </w:pPr>
    </w:p>
    <w:p w14:paraId="135A7837">
      <w:pPr>
        <w:pStyle w:val="2"/>
        <w:spacing w:line="480" w:lineRule="auto"/>
        <w:ind w:left="3688" w:right="3447" w:hanging="6"/>
      </w:pPr>
      <w:bookmarkStart w:id="3" w:name="CHAPTER 1"/>
      <w:bookmarkEnd w:id="3"/>
      <w:r>
        <w:t xml:space="preserve">CHAPTER 1 </w:t>
      </w:r>
      <w:bookmarkStart w:id="4" w:name="INTRODUCTION"/>
      <w:bookmarkEnd w:id="4"/>
      <w:r>
        <w:rPr>
          <w:spacing w:val="-4"/>
        </w:rPr>
        <w:t>INTRODUCTION</w:t>
      </w:r>
    </w:p>
    <w:p w14:paraId="47987067">
      <w:pPr>
        <w:pStyle w:val="8"/>
        <w:spacing w:before="8" w:line="360" w:lineRule="auto"/>
        <w:ind w:left="278" w:right="275" w:firstLine="720"/>
        <w:jc w:val="both"/>
        <w:rPr>
          <w:rFonts w:hint="default" w:ascii="Times New Roman" w:hAnsi="Times New Roman" w:cs="Times New Roman"/>
          <w:sz w:val="24"/>
          <w:szCs w:val="24"/>
        </w:rPr>
      </w:pPr>
      <w:r>
        <w:rPr>
          <w:rFonts w:hint="default" w:ascii="Times New Roman" w:hAnsi="Times New Roman" w:cs="Times New Roman"/>
          <w:sz w:val="24"/>
          <w:szCs w:val="24"/>
        </w:rPr>
        <w:t>Indoor Air Quality (IAQ) has emerged as a crucial factor influencing human health, comfort, and performance in enclosed environments. In modern societies, people spend nearly 90% of their time indoors, making the quality of air inside buildings directly connected to overall well-being. The World Health Organization (WHO) estimates that around 3.8 million deaths per year are linked to indoor air pollution, emphasizing its severe impact on public health. Poor IAQ has been associated with respiratory illnesses, fatigue, headaches, allergies, and reduced concentration levels, which can significantly affect productivity and learning efficiency.</w:t>
      </w:r>
    </w:p>
    <w:p w14:paraId="31AAF5AC">
      <w:pPr>
        <w:pStyle w:val="8"/>
        <w:spacing w:before="8" w:line="360" w:lineRule="auto"/>
        <w:ind w:left="278" w:right="275" w:firstLine="720"/>
        <w:jc w:val="both"/>
        <w:rPr>
          <w:rFonts w:hint="default" w:ascii="Times New Roman" w:hAnsi="Times New Roman" w:cs="Times New Roman"/>
          <w:sz w:val="24"/>
          <w:szCs w:val="24"/>
        </w:rPr>
      </w:pPr>
    </w:p>
    <w:p w14:paraId="1DB00E55">
      <w:pPr>
        <w:pStyle w:val="8"/>
        <w:spacing w:line="360" w:lineRule="auto"/>
        <w:ind w:left="278" w:right="279" w:firstLine="720"/>
        <w:jc w:val="both"/>
        <w:rPr>
          <w:rFonts w:hint="default" w:ascii="Times New Roman" w:hAnsi="Times New Roman" w:cs="Times New Roman"/>
          <w:sz w:val="24"/>
          <w:szCs w:val="24"/>
        </w:rPr>
      </w:pPr>
      <w:r>
        <w:rPr>
          <w:rFonts w:hint="default" w:ascii="Times New Roman" w:hAnsi="Times New Roman" w:cs="Times New Roman"/>
          <w:sz w:val="24"/>
          <w:szCs w:val="24"/>
        </w:rPr>
        <w:t>Among various indoor spaces, educational institutions such as schools and universities require special attention. Students are particularly vulnerable because they spend long hours in classrooms, often in enclosed spaces with limited ventilation. Elevated levels of pollutants such as carbon dioxide (CO₂), particulate matter (PM2.5), volatile organic compounds (VOCs), humidity, and temperature imbalances can degrade not only student health but also academic performance. High CO₂ concentrations, for example, are directly linked to drowsiness, reduced focus, and slower cognitive processing, all of which hinder learning outcomes. Therefore, ensuring healthy air quality in educational spaces is both a public health requirement and a learning necessity.</w:t>
      </w:r>
    </w:p>
    <w:p w14:paraId="28CCF09F">
      <w:pPr>
        <w:pStyle w:val="8"/>
        <w:spacing w:line="360" w:lineRule="auto"/>
        <w:ind w:left="278" w:right="279" w:firstLine="720"/>
        <w:jc w:val="both"/>
        <w:rPr>
          <w:rFonts w:hint="default" w:ascii="Times New Roman" w:hAnsi="Times New Roman" w:cs="Times New Roman"/>
          <w:sz w:val="24"/>
          <w:szCs w:val="24"/>
        </w:rPr>
      </w:pPr>
    </w:p>
    <w:p w14:paraId="75048C8C">
      <w:pPr>
        <w:pStyle w:val="8"/>
        <w:spacing w:after="0"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Traditional IAQ monitoring systems are limited in scope. Many are expensive, monitor only a single pollutant, or lack real-time prediction and alert capabilities. As educational institutions increasingly adopt smart technologies, there is a growing demand for an intelligent, scalable, and cost-effective IAQ monitoring system that can ensure a safe and productive learning environment.</w:t>
      </w:r>
    </w:p>
    <w:p w14:paraId="46179729">
      <w:pPr>
        <w:pStyle w:val="8"/>
        <w:spacing w:after="0" w:line="360" w:lineRule="auto"/>
        <w:jc w:val="both"/>
        <w:rPr>
          <w:rFonts w:hint="default" w:ascii="Times New Roman" w:hAnsi="Times New Roman" w:cs="Times New Roman"/>
          <w:sz w:val="24"/>
          <w:szCs w:val="24"/>
        </w:rPr>
      </w:pPr>
    </w:p>
    <w:p w14:paraId="2A729EFF">
      <w:pPr>
        <w:pStyle w:val="8"/>
        <w:spacing w:after="0"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address these challenges, this seminar proposes an IoT-based Indoor Air Quality Management System for Intelligent Education Environments, integrating advanced technologies </w:t>
      </w:r>
    </w:p>
    <w:p w14:paraId="232CE733">
      <w:pPr>
        <w:pStyle w:val="8"/>
        <w:spacing w:after="0" w:line="360" w:lineRule="auto"/>
        <w:ind w:firstLine="720" w:firstLineChars="0"/>
        <w:jc w:val="both"/>
        <w:rPr>
          <w:rFonts w:hint="default" w:ascii="Times New Roman" w:hAnsi="Times New Roman" w:cs="Times New Roman"/>
          <w:sz w:val="24"/>
          <w:szCs w:val="24"/>
        </w:rPr>
      </w:pPr>
    </w:p>
    <w:p w14:paraId="44F2F1C7">
      <w:pPr>
        <w:pStyle w:val="8"/>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such as:</w:t>
      </w:r>
    </w:p>
    <w:p w14:paraId="26BDCDEB">
      <w:pPr>
        <w:pStyle w:val="8"/>
        <w:numPr>
          <w:ilvl w:val="0"/>
          <w:numId w:val="1"/>
        </w:numPr>
        <w:spacing w:after="0" w:line="360" w:lineRule="auto"/>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lang w:val="en-IN"/>
        </w:rPr>
        <w:t xml:space="preserve"> </w:t>
      </w:r>
      <w:r>
        <w:rPr>
          <w:rStyle w:val="12"/>
          <w:rFonts w:hint="default" w:ascii="Times New Roman" w:hAnsi="Times New Roman" w:cs="Times New Roman"/>
          <w:sz w:val="24"/>
          <w:szCs w:val="24"/>
        </w:rPr>
        <w:t>Internet of Things (IoT):</w:t>
      </w:r>
      <w:r>
        <w:rPr>
          <w:rFonts w:hint="default" w:ascii="Times New Roman" w:hAnsi="Times New Roman" w:cs="Times New Roman"/>
          <w:sz w:val="24"/>
          <w:szCs w:val="24"/>
        </w:rPr>
        <w:t xml:space="preserve"> A wireless sensor network (WSN) deployed across classrooms for continuous monitoring of CO₂, PM2.5, VOCs, humidity, and temperature.</w:t>
      </w:r>
    </w:p>
    <w:p w14:paraId="7A9FB651">
      <w:pPr>
        <w:pStyle w:val="8"/>
        <w:numPr>
          <w:ilvl w:val="0"/>
          <w:numId w:val="1"/>
        </w:numPr>
        <w:spacing w:after="0" w:line="360" w:lineRule="auto"/>
        <w:ind w:left="420" w:leftChars="0" w:right="0" w:righ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Complex Event Processing (CEP):</w:t>
      </w:r>
      <w:r>
        <w:rPr>
          <w:rFonts w:hint="default" w:ascii="Times New Roman" w:hAnsi="Times New Roman" w:cs="Times New Roman"/>
          <w:sz w:val="24"/>
          <w:szCs w:val="24"/>
        </w:rPr>
        <w:t xml:space="preserve"> Real-time detection of abnormal conditions and automatic generation of alerts.</w:t>
      </w:r>
    </w:p>
    <w:p w14:paraId="5DFB8815">
      <w:pPr>
        <w:pStyle w:val="8"/>
        <w:numPr>
          <w:ilvl w:val="0"/>
          <w:numId w:val="1"/>
        </w:numPr>
        <w:spacing w:after="0" w:line="360" w:lineRule="auto"/>
        <w:ind w:left="420" w:leftChars="0" w:right="0" w:righ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Artificial Intelligence (AI):</w:t>
      </w:r>
      <w:r>
        <w:rPr>
          <w:rFonts w:hint="default" w:ascii="Times New Roman" w:hAnsi="Times New Roman" w:cs="Times New Roman"/>
          <w:sz w:val="24"/>
          <w:szCs w:val="24"/>
        </w:rPr>
        <w:t xml:space="preserve"> Machine learning models such as </w:t>
      </w:r>
      <w:r>
        <w:rPr>
          <w:rStyle w:val="12"/>
          <w:rFonts w:hint="default" w:ascii="Times New Roman" w:hAnsi="Times New Roman" w:cs="Times New Roman"/>
          <w:sz w:val="24"/>
          <w:szCs w:val="24"/>
        </w:rPr>
        <w:t>Long Short-Term Memory (LSTM)</w:t>
      </w:r>
      <w:r>
        <w:rPr>
          <w:rFonts w:hint="default" w:ascii="Times New Roman" w:hAnsi="Times New Roman" w:cs="Times New Roman"/>
          <w:sz w:val="24"/>
          <w:szCs w:val="24"/>
        </w:rPr>
        <w:t xml:space="preserve"> for forecasting future IAQ values and </w:t>
      </w:r>
      <w:r>
        <w:rPr>
          <w:rStyle w:val="12"/>
          <w:rFonts w:hint="default" w:ascii="Times New Roman" w:hAnsi="Times New Roman" w:cs="Times New Roman"/>
          <w:sz w:val="24"/>
          <w:szCs w:val="24"/>
        </w:rPr>
        <w:t>Decision Trees</w:t>
      </w:r>
      <w:r>
        <w:rPr>
          <w:rFonts w:hint="default" w:ascii="Times New Roman" w:hAnsi="Times New Roman" w:cs="Times New Roman"/>
          <w:sz w:val="24"/>
          <w:szCs w:val="24"/>
        </w:rPr>
        <w:t xml:space="preserve"> for pollutant correlation analysis.</w:t>
      </w:r>
    </w:p>
    <w:p w14:paraId="685CDF66">
      <w:pPr>
        <w:pStyle w:val="8"/>
        <w:numPr>
          <w:ilvl w:val="0"/>
          <w:numId w:val="1"/>
        </w:numPr>
        <w:spacing w:after="0" w:line="360" w:lineRule="auto"/>
        <w:ind w:left="420" w:leftChars="0" w:right="0" w:righ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Blockchain:</w:t>
      </w:r>
      <w:r>
        <w:rPr>
          <w:rFonts w:hint="default" w:ascii="Times New Roman" w:hAnsi="Times New Roman" w:cs="Times New Roman"/>
          <w:sz w:val="24"/>
          <w:szCs w:val="24"/>
        </w:rPr>
        <w:t xml:space="preserve"> Secure, tamper-proof, and transparent storage of IAQ data for long-term monitoring and verification.</w:t>
      </w:r>
    </w:p>
    <w:p w14:paraId="6808842A">
      <w:pPr>
        <w:pStyle w:val="8"/>
        <w:numPr>
          <w:ilvl w:val="0"/>
          <w:numId w:val="0"/>
        </w:numPr>
        <w:spacing w:after="0" w:line="360" w:lineRule="auto"/>
        <w:ind w:leftChars="0" w:right="0" w:rightChars="0"/>
        <w:jc w:val="both"/>
        <w:rPr>
          <w:rFonts w:hint="default" w:ascii="Times New Roman" w:hAnsi="Times New Roman" w:cs="Times New Roman"/>
          <w:sz w:val="24"/>
          <w:szCs w:val="24"/>
        </w:rPr>
      </w:pPr>
    </w:p>
    <w:p w14:paraId="65F503CA">
      <w:pPr>
        <w:pStyle w:val="8"/>
        <w:spacing w:after="0" w:line="360" w:lineRule="auto"/>
        <w:ind w:firstLine="7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integrated approach transforms IAQ monitoring from being </w:t>
      </w:r>
      <w:r>
        <w:rPr>
          <w:rStyle w:val="12"/>
          <w:rFonts w:hint="default" w:ascii="Times New Roman" w:hAnsi="Times New Roman" w:eastAsia="SimSun" w:cs="Times New Roman"/>
          <w:sz w:val="24"/>
          <w:szCs w:val="24"/>
        </w:rPr>
        <w:t>reactive</w:t>
      </w:r>
      <w:r>
        <w:rPr>
          <w:rFonts w:hint="default" w:ascii="Times New Roman" w:hAnsi="Times New Roman" w:eastAsia="SimSun" w:cs="Times New Roman"/>
          <w:sz w:val="24"/>
          <w:szCs w:val="24"/>
        </w:rPr>
        <w:t xml:space="preserve"> (responding after problems occur) to </w:t>
      </w:r>
      <w:r>
        <w:rPr>
          <w:rStyle w:val="12"/>
          <w:rFonts w:hint="default" w:ascii="Times New Roman" w:hAnsi="Times New Roman" w:eastAsia="SimSun" w:cs="Times New Roman"/>
          <w:sz w:val="24"/>
          <w:szCs w:val="24"/>
        </w:rPr>
        <w:t>proactive</w:t>
      </w:r>
      <w:r>
        <w:rPr>
          <w:rFonts w:hint="default" w:ascii="Times New Roman" w:hAnsi="Times New Roman" w:eastAsia="SimSun" w:cs="Times New Roman"/>
          <w:sz w:val="24"/>
          <w:szCs w:val="24"/>
        </w:rPr>
        <w:t xml:space="preserve"> (forecasting and preventing unsafe conditions). The system not only ensures healthier classrooms but also supports </w:t>
      </w:r>
      <w:r>
        <w:rPr>
          <w:rStyle w:val="12"/>
          <w:rFonts w:hint="default" w:ascii="Times New Roman" w:hAnsi="Times New Roman" w:eastAsia="SimSun" w:cs="Times New Roman"/>
          <w:sz w:val="24"/>
          <w:szCs w:val="24"/>
        </w:rPr>
        <w:t>better academic outcomes</w:t>
      </w:r>
      <w:r>
        <w:rPr>
          <w:rFonts w:hint="default" w:ascii="Times New Roman" w:hAnsi="Times New Roman" w:eastAsia="SimSun" w:cs="Times New Roman"/>
          <w:sz w:val="24"/>
          <w:szCs w:val="24"/>
        </w:rPr>
        <w:t xml:space="preserve"> through improved student concentration, reduced absenteeism, and enhanced cognitive performance.</w:t>
      </w:r>
    </w:p>
    <w:p w14:paraId="2BCD3EEF">
      <w:pPr>
        <w:pStyle w:val="4"/>
        <w:bidi w:val="0"/>
        <w:spacing w:line="360" w:lineRule="auto"/>
        <w:rPr>
          <w:rFonts w:hint="default" w:ascii="Times New Roman" w:hAnsi="Times New Roman" w:cs="Times New Roman"/>
          <w:sz w:val="24"/>
          <w:szCs w:val="24"/>
        </w:rPr>
      </w:pPr>
      <w:r>
        <w:rPr>
          <w:rStyle w:val="12"/>
          <w:rFonts w:hint="default" w:ascii="Times New Roman" w:hAnsi="Times New Roman" w:cs="Times New Roman"/>
          <w:b/>
          <w:bCs/>
          <w:sz w:val="24"/>
          <w:szCs w:val="24"/>
        </w:rPr>
        <w:t>Objectives of the Study</w:t>
      </w:r>
    </w:p>
    <w:p w14:paraId="198C43B1">
      <w:pPr>
        <w:pStyle w:val="11"/>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sz w:val="24"/>
          <w:szCs w:val="24"/>
        </w:rPr>
        <w:t>The main objec</w:t>
      </w:r>
      <w:r>
        <w:rPr>
          <w:rFonts w:hint="default" w:ascii="Times New Roman" w:hAnsi="Times New Roman" w:cs="Times New Roman"/>
          <w:b w:val="0"/>
          <w:bCs w:val="0"/>
          <w:sz w:val="24"/>
          <w:szCs w:val="24"/>
        </w:rPr>
        <w:t>tives of this work are:</w:t>
      </w:r>
    </w:p>
    <w:p w14:paraId="1A975EAC">
      <w:pPr>
        <w:pStyle w:val="11"/>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design a </w:t>
      </w:r>
      <w:r>
        <w:rPr>
          <w:rStyle w:val="12"/>
          <w:rFonts w:hint="default" w:ascii="Times New Roman" w:hAnsi="Times New Roman" w:cs="Times New Roman"/>
          <w:b w:val="0"/>
          <w:bCs w:val="0"/>
          <w:sz w:val="24"/>
          <w:szCs w:val="24"/>
        </w:rPr>
        <w:t>low-cost, scalable IoT-based IAQ monitoring system</w:t>
      </w:r>
      <w:r>
        <w:rPr>
          <w:rFonts w:hint="default" w:ascii="Times New Roman" w:hAnsi="Times New Roman" w:cs="Times New Roman"/>
          <w:b w:val="0"/>
          <w:bCs w:val="0"/>
          <w:sz w:val="24"/>
          <w:szCs w:val="24"/>
        </w:rPr>
        <w:t xml:space="preserve"> for classrooms.</w:t>
      </w:r>
    </w:p>
    <w:p w14:paraId="21383389">
      <w:pPr>
        <w:pStyle w:val="11"/>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implement </w:t>
      </w:r>
      <w:r>
        <w:rPr>
          <w:rStyle w:val="12"/>
          <w:rFonts w:hint="default" w:ascii="Times New Roman" w:hAnsi="Times New Roman" w:cs="Times New Roman"/>
          <w:b w:val="0"/>
          <w:bCs w:val="0"/>
          <w:sz w:val="24"/>
          <w:szCs w:val="24"/>
        </w:rPr>
        <w:t>real-time detection of unsafe air quality events</w:t>
      </w:r>
      <w:r>
        <w:rPr>
          <w:rFonts w:hint="default" w:ascii="Times New Roman" w:hAnsi="Times New Roman" w:cs="Times New Roman"/>
          <w:b w:val="0"/>
          <w:bCs w:val="0"/>
          <w:sz w:val="24"/>
          <w:szCs w:val="24"/>
        </w:rPr>
        <w:t xml:space="preserve"> using Complex Event Processing.</w:t>
      </w:r>
    </w:p>
    <w:p w14:paraId="5F5DA281">
      <w:pPr>
        <w:pStyle w:val="11"/>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apply </w:t>
      </w:r>
      <w:r>
        <w:rPr>
          <w:rStyle w:val="12"/>
          <w:rFonts w:hint="default" w:ascii="Times New Roman" w:hAnsi="Times New Roman" w:cs="Times New Roman"/>
          <w:b w:val="0"/>
          <w:bCs w:val="0"/>
          <w:sz w:val="24"/>
          <w:szCs w:val="24"/>
        </w:rPr>
        <w:t>AI techniques (LSTM and Decision Tree)</w:t>
      </w:r>
      <w:r>
        <w:rPr>
          <w:rFonts w:hint="default" w:ascii="Times New Roman" w:hAnsi="Times New Roman" w:cs="Times New Roman"/>
          <w:b w:val="0"/>
          <w:bCs w:val="0"/>
          <w:sz w:val="24"/>
          <w:szCs w:val="24"/>
        </w:rPr>
        <w:t xml:space="preserve"> for forecasting and pollutant correlation.</w:t>
      </w:r>
    </w:p>
    <w:p w14:paraId="62BA0F31">
      <w:pPr>
        <w:pStyle w:val="11"/>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integrate </w:t>
      </w:r>
      <w:r>
        <w:rPr>
          <w:rStyle w:val="12"/>
          <w:rFonts w:hint="default" w:ascii="Times New Roman" w:hAnsi="Times New Roman" w:cs="Times New Roman"/>
          <w:b w:val="0"/>
          <w:bCs w:val="0"/>
          <w:sz w:val="24"/>
          <w:szCs w:val="24"/>
        </w:rPr>
        <w:t>Blockchain</w:t>
      </w:r>
      <w:r>
        <w:rPr>
          <w:rFonts w:hint="default" w:ascii="Times New Roman" w:hAnsi="Times New Roman" w:cs="Times New Roman"/>
          <w:b w:val="0"/>
          <w:bCs w:val="0"/>
          <w:sz w:val="24"/>
          <w:szCs w:val="24"/>
        </w:rPr>
        <w:t xml:space="preserve"> for secure and transparent data management.</w:t>
      </w:r>
    </w:p>
    <w:p w14:paraId="7B79477C">
      <w:pPr>
        <w:pStyle w:val="11"/>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To validate the system through a </w:t>
      </w:r>
      <w:r>
        <w:rPr>
          <w:rStyle w:val="12"/>
          <w:rFonts w:hint="default" w:ascii="Times New Roman" w:hAnsi="Times New Roman" w:cs="Times New Roman"/>
          <w:b w:val="0"/>
          <w:bCs w:val="0"/>
          <w:sz w:val="24"/>
          <w:szCs w:val="24"/>
        </w:rPr>
        <w:t>real-world case study</w:t>
      </w:r>
      <w:r>
        <w:rPr>
          <w:rFonts w:hint="default" w:ascii="Times New Roman" w:hAnsi="Times New Roman" w:cs="Times New Roman"/>
          <w:sz w:val="24"/>
          <w:szCs w:val="24"/>
        </w:rPr>
        <w:t xml:space="preserve"> in educational environments.</w:t>
      </w:r>
    </w:p>
    <w:p w14:paraId="776E4F2D">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2"/>
          <w:rFonts w:hint="default" w:ascii="Times New Roman" w:hAnsi="Times New Roman" w:cs="Times New Roman"/>
          <w:b/>
          <w:bCs/>
          <w:sz w:val="24"/>
          <w:szCs w:val="24"/>
        </w:rPr>
        <w:t>Scope of the Study</w:t>
      </w:r>
    </w:p>
    <w:p w14:paraId="76E15B2B">
      <w:pPr>
        <w:pStyle w:val="11"/>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sz w:val="24"/>
          <w:szCs w:val="24"/>
        </w:rPr>
        <w:t>This seminar focuses on IAQ management specifically in</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educational environments</w:t>
      </w:r>
      <w:r>
        <w:rPr>
          <w:rFonts w:hint="default" w:ascii="Times New Roman" w:hAnsi="Times New Roman" w:cs="Times New Roman"/>
          <w:b w:val="0"/>
          <w:bCs w:val="0"/>
          <w:sz w:val="24"/>
          <w:szCs w:val="24"/>
        </w:rPr>
        <w:t xml:space="preserve"> (schools, colleges, and universities). However, the system is designed to be </w:t>
      </w:r>
      <w:r>
        <w:rPr>
          <w:rStyle w:val="12"/>
          <w:rFonts w:hint="default" w:ascii="Times New Roman" w:hAnsi="Times New Roman" w:cs="Times New Roman"/>
          <w:b w:val="0"/>
          <w:bCs w:val="0"/>
          <w:sz w:val="24"/>
          <w:szCs w:val="24"/>
        </w:rPr>
        <w:t>adaptable and scalable</w:t>
      </w:r>
      <w:r>
        <w:rPr>
          <w:rFonts w:hint="default" w:ascii="Times New Roman" w:hAnsi="Times New Roman" w:cs="Times New Roman"/>
          <w:b w:val="0"/>
          <w:bCs w:val="0"/>
          <w:sz w:val="24"/>
          <w:szCs w:val="24"/>
        </w:rPr>
        <w:t xml:space="preserve"> to other indoor spaces such as hospitals, offices, smart homes, and industries.</w:t>
      </w:r>
    </w:p>
    <w:p w14:paraId="10EA67EE">
      <w:pPr>
        <w:pStyle w:val="11"/>
        <w:keepNext w:val="0"/>
        <w:keepLines w:val="0"/>
        <w:widowControl/>
        <w:suppressLineNumbers w:val="0"/>
        <w:spacing w:line="360" w:lineRule="auto"/>
        <w:rPr>
          <w:rFonts w:hint="default" w:ascii="Times New Roman" w:hAnsi="Times New Roman" w:cs="Times New Roman"/>
          <w:b w:val="0"/>
          <w:bCs w:val="0"/>
          <w:sz w:val="24"/>
          <w:szCs w:val="24"/>
        </w:rPr>
      </w:pPr>
    </w:p>
    <w:p w14:paraId="5AEB83D5">
      <w:pPr>
        <w:pStyle w:val="11"/>
        <w:keepNext w:val="0"/>
        <w:keepLines w:val="0"/>
        <w:widowControl/>
        <w:suppressLineNumbers w:val="0"/>
        <w:spacing w:line="360" w:lineRule="auto"/>
        <w:rPr>
          <w:rFonts w:hint="default" w:ascii="Times New Roman" w:hAnsi="Times New Roman" w:cs="Times New Roman"/>
          <w:b w:val="0"/>
          <w:bCs w:val="0"/>
          <w:sz w:val="24"/>
          <w:szCs w:val="24"/>
        </w:rPr>
      </w:pPr>
    </w:p>
    <w:p w14:paraId="378EBFA8">
      <w:pPr>
        <w:pStyle w:val="11"/>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research scope includes:</w:t>
      </w:r>
    </w:p>
    <w:p w14:paraId="1C935984">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Monitoring pollutants including </w:t>
      </w:r>
      <w:r>
        <w:rPr>
          <w:rStyle w:val="12"/>
          <w:rFonts w:hint="default" w:ascii="Times New Roman" w:hAnsi="Times New Roman" w:cs="Times New Roman"/>
          <w:b w:val="0"/>
          <w:bCs w:val="0"/>
          <w:sz w:val="24"/>
          <w:szCs w:val="24"/>
        </w:rPr>
        <w:t>CO₂, PM2.5, VOCs, humidity, and temperature</w:t>
      </w:r>
      <w:r>
        <w:rPr>
          <w:rFonts w:hint="default" w:ascii="Times New Roman" w:hAnsi="Times New Roman" w:cs="Times New Roman"/>
          <w:b w:val="0"/>
          <w:bCs w:val="0"/>
          <w:sz w:val="24"/>
          <w:szCs w:val="24"/>
        </w:rPr>
        <w:t>.</w:t>
      </w:r>
    </w:p>
    <w:p w14:paraId="67632EFF">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Forecasting short-term IAQ changes (e.g., 10 minutes ahead) for proactive response.</w:t>
      </w:r>
    </w:p>
    <w:p w14:paraId="227ADA37">
      <w:pPr>
        <w:pStyle w:val="11"/>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Providing </w:t>
      </w:r>
      <w:r>
        <w:rPr>
          <w:rStyle w:val="12"/>
          <w:rFonts w:hint="default" w:ascii="Times New Roman" w:hAnsi="Times New Roman" w:cs="Times New Roman"/>
          <w:b w:val="0"/>
          <w:bCs w:val="0"/>
          <w:sz w:val="24"/>
          <w:szCs w:val="24"/>
        </w:rPr>
        <w:t>real-time alerts</w:t>
      </w:r>
      <w:r>
        <w:rPr>
          <w:rFonts w:hint="default" w:ascii="Times New Roman" w:hAnsi="Times New Roman" w:cs="Times New Roman"/>
          <w:b w:val="0"/>
          <w:bCs w:val="0"/>
          <w:sz w:val="24"/>
          <w:szCs w:val="24"/>
        </w:rPr>
        <w:t xml:space="preserve"> to administrators and faculty.</w:t>
      </w:r>
    </w:p>
    <w:p w14:paraId="7ADEDA1B">
      <w:pPr>
        <w:pStyle w:val="11"/>
        <w:keepNext w:val="0"/>
        <w:keepLines w:val="0"/>
        <w:widowControl/>
        <w:numPr>
          <w:ilvl w:val="0"/>
          <w:numId w:val="3"/>
        </w:numPr>
        <w:suppressLineNumbers w:val="0"/>
        <w:spacing w:line="360" w:lineRule="auto"/>
        <w:ind w:left="420" w:leftChars="0" w:hanging="420" w:firstLineChars="0"/>
        <w:sectPr>
          <w:headerReference r:id="rId7" w:type="default"/>
          <w:footerReference r:id="rId8" w:type="default"/>
          <w:pgSz w:w="12240" w:h="15840"/>
          <w:pgMar w:top="1080" w:right="1440" w:bottom="1180" w:left="1440" w:header="720" w:footer="980" w:gutter="0"/>
          <w:cols w:space="720" w:num="1"/>
        </w:sectPr>
      </w:pPr>
      <w:r>
        <w:rPr>
          <w:rFonts w:hint="default" w:ascii="Times New Roman" w:hAnsi="Times New Roman" w:cs="Times New Roman"/>
          <w:b w:val="0"/>
          <w:bCs w:val="0"/>
          <w:sz w:val="24"/>
          <w:szCs w:val="24"/>
        </w:rPr>
        <w:t xml:space="preserve">Ensuring </w:t>
      </w:r>
      <w:r>
        <w:rPr>
          <w:rStyle w:val="12"/>
          <w:rFonts w:hint="default" w:ascii="Times New Roman" w:hAnsi="Times New Roman" w:cs="Times New Roman"/>
          <w:b w:val="0"/>
          <w:bCs w:val="0"/>
          <w:sz w:val="24"/>
          <w:szCs w:val="24"/>
        </w:rPr>
        <w:t>secure data handling</w:t>
      </w:r>
      <w:r>
        <w:rPr>
          <w:rFonts w:hint="default" w:ascii="Times New Roman" w:hAnsi="Times New Roman" w:cs="Times New Roman"/>
          <w:b w:val="0"/>
          <w:bCs w:val="0"/>
          <w:sz w:val="24"/>
          <w:szCs w:val="24"/>
        </w:rPr>
        <w:t xml:space="preserve"> through blockchain t</w:t>
      </w:r>
      <w:r>
        <w:rPr>
          <w:rFonts w:hint="default" w:ascii="Times New Roman" w:hAnsi="Times New Roman" w:cs="Times New Roman"/>
          <w:sz w:val="24"/>
          <w:szCs w:val="24"/>
        </w:rPr>
        <w:t>echnology.</w:t>
      </w:r>
    </w:p>
    <w:p w14:paraId="5F8DF607">
      <w:pPr>
        <w:pStyle w:val="8"/>
        <w:rPr>
          <w:sz w:val="28"/>
        </w:rPr>
      </w:pPr>
    </w:p>
    <w:p w14:paraId="3A761AFD">
      <w:pPr>
        <w:pStyle w:val="8"/>
        <w:rPr>
          <w:sz w:val="28"/>
        </w:rPr>
      </w:pPr>
    </w:p>
    <w:p w14:paraId="5B319C63">
      <w:pPr>
        <w:pStyle w:val="8"/>
        <w:spacing w:before="79"/>
        <w:rPr>
          <w:sz w:val="28"/>
        </w:rPr>
      </w:pPr>
    </w:p>
    <w:p w14:paraId="7915A91F">
      <w:pPr>
        <w:pStyle w:val="2"/>
        <w:spacing w:line="448" w:lineRule="auto"/>
        <w:ind w:left="3035" w:right="3234" w:firstLine="754"/>
        <w:jc w:val="left"/>
        <w:rPr>
          <w:rFonts w:hint="default"/>
          <w:lang w:val="en-IN"/>
        </w:rPr>
      </w:pPr>
      <w:r>
        <w:t>CHAPTER 2 LITERATURE</w:t>
      </w:r>
      <w:r>
        <w:rPr>
          <w:rFonts w:hint="default"/>
          <w:lang w:val="en-IN"/>
        </w:rPr>
        <w:t xml:space="preserve"> SURVEY</w:t>
      </w:r>
    </w:p>
    <w:p w14:paraId="2D6E953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 Background</w:t>
      </w:r>
    </w:p>
    <w:p w14:paraId="3438CFC7">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Indoor Air Quality (IAQ) has been studied extensively in relation to human health, productivity, and learning efficiency. A growing body of research highlights the risks of prolonged exposure to elevated </w:t>
      </w:r>
      <w:r>
        <w:rPr>
          <w:rStyle w:val="12"/>
          <w:rFonts w:hint="default" w:ascii="Times New Roman" w:hAnsi="Times New Roman" w:cs="Times New Roman"/>
          <w:b w:val="0"/>
          <w:bCs w:val="0"/>
          <w:sz w:val="24"/>
          <w:szCs w:val="24"/>
        </w:rPr>
        <w:t>CO₂ concentrations, PM2.5 particles, volatile organic compounds (VOCs), humidity, and poor ventilation</w:t>
      </w:r>
      <w:r>
        <w:rPr>
          <w:rFonts w:hint="default" w:ascii="Times New Roman" w:hAnsi="Times New Roman" w:cs="Times New Roman"/>
          <w:b w:val="0"/>
          <w:bCs w:val="0"/>
          <w:sz w:val="24"/>
          <w:szCs w:val="24"/>
        </w:rPr>
        <w:t xml:space="preserve"> in educational environments. The traditional monitoring methods, though useful, are often expensive and limited to detecting only one pollutant, without real-time prediction or automated alert mechanisms. This has motivated research toward </w:t>
      </w:r>
      <w:r>
        <w:rPr>
          <w:rStyle w:val="12"/>
          <w:rFonts w:hint="default" w:ascii="Times New Roman" w:hAnsi="Times New Roman" w:cs="Times New Roman"/>
          <w:b w:val="0"/>
          <w:bCs w:val="0"/>
          <w:sz w:val="24"/>
          <w:szCs w:val="24"/>
        </w:rPr>
        <w:t>IoT-enabled, AI-driven systems</w:t>
      </w:r>
      <w:r>
        <w:rPr>
          <w:rFonts w:hint="default" w:ascii="Times New Roman" w:hAnsi="Times New Roman" w:cs="Times New Roman"/>
          <w:b w:val="0"/>
          <w:bCs w:val="0"/>
          <w:sz w:val="24"/>
          <w:szCs w:val="24"/>
        </w:rPr>
        <w:t xml:space="preserve"> that can provide </w:t>
      </w:r>
      <w:r>
        <w:rPr>
          <w:rStyle w:val="12"/>
          <w:rFonts w:hint="default" w:ascii="Times New Roman" w:hAnsi="Times New Roman" w:cs="Times New Roman"/>
          <w:b w:val="0"/>
          <w:bCs w:val="0"/>
          <w:sz w:val="24"/>
          <w:szCs w:val="24"/>
        </w:rPr>
        <w:t>continuous, low-cost, and intelligent monitoring of IAQ</w:t>
      </w:r>
      <w:r>
        <w:rPr>
          <w:rFonts w:hint="default" w:ascii="Times New Roman" w:hAnsi="Times New Roman" w:cs="Times New Roman"/>
          <w:b w:val="0"/>
          <w:bCs w:val="0"/>
          <w:sz w:val="24"/>
          <w:szCs w:val="24"/>
        </w:rPr>
        <w:t>.</w:t>
      </w:r>
    </w:p>
    <w:p w14:paraId="3EEB33A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2.2 Related Works</w:t>
      </w:r>
    </w:p>
    <w:p w14:paraId="51AA68E8">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Several research efforts have attempted to address IAQ monitoring through IoT, AI, and event-driven systems. A brief overview of key contributions is as follows:</w:t>
      </w:r>
    </w:p>
    <w:p w14:paraId="57AF0073">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Zhu et al. (2023):</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Proposed an IoT-based system combined with </w:t>
      </w:r>
      <w:r>
        <w:rPr>
          <w:rStyle w:val="12"/>
          <w:rFonts w:hint="default" w:ascii="Times New Roman" w:hAnsi="Times New Roman" w:cs="Times New Roman"/>
          <w:b w:val="0"/>
          <w:bCs w:val="0"/>
          <w:sz w:val="24"/>
          <w:szCs w:val="24"/>
        </w:rPr>
        <w:t>AI forecasting models</w:t>
      </w:r>
      <w:r>
        <w:rPr>
          <w:rFonts w:hint="default" w:ascii="Times New Roman" w:hAnsi="Times New Roman" w:cs="Times New Roman"/>
          <w:b w:val="0"/>
          <w:bCs w:val="0"/>
          <w:sz w:val="24"/>
          <w:szCs w:val="24"/>
        </w:rPr>
        <w:t xml:space="preserve"> to predict CO₂ levels. Their system offered </w:t>
      </w:r>
      <w:r>
        <w:rPr>
          <w:rStyle w:val="12"/>
          <w:rFonts w:hint="default" w:ascii="Times New Roman" w:hAnsi="Times New Roman" w:cs="Times New Roman"/>
          <w:b w:val="0"/>
          <w:bCs w:val="0"/>
          <w:sz w:val="24"/>
          <w:szCs w:val="24"/>
        </w:rPr>
        <w:t>real-time visualization dashboards</w:t>
      </w:r>
      <w:r>
        <w:rPr>
          <w:rFonts w:hint="default" w:ascii="Times New Roman" w:hAnsi="Times New Roman" w:cs="Times New Roman"/>
          <w:b w:val="0"/>
          <w:bCs w:val="0"/>
          <w:sz w:val="24"/>
          <w:szCs w:val="24"/>
        </w:rPr>
        <w:t xml:space="preserve"> for monitoring. However, it lacked </w:t>
      </w:r>
      <w:r>
        <w:rPr>
          <w:rStyle w:val="12"/>
          <w:rFonts w:hint="default" w:ascii="Times New Roman" w:hAnsi="Times New Roman" w:cs="Times New Roman"/>
          <w:b w:val="0"/>
          <w:bCs w:val="0"/>
          <w:sz w:val="24"/>
          <w:szCs w:val="24"/>
        </w:rPr>
        <w:t>Complex Event Processing (CEP)</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to detect abnormal conditions or generate proactive alerts, limiting its ability to respond instantly in educational settings.</w:t>
      </w:r>
    </w:p>
    <w:p w14:paraId="4B1844B2">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Brazález et al. (2022):</w:t>
      </w:r>
      <w:r>
        <w:rPr>
          <w:rFonts w:hint="default" w:ascii="Times New Roman" w:hAnsi="Times New Roman" w:cs="Times New Roman"/>
          <w:sz w:val="24"/>
          <w:szCs w:val="24"/>
        </w:rPr>
        <w:br w:type="textWrapping"/>
      </w:r>
      <w:r>
        <w:rPr>
          <w:rFonts w:hint="default" w:ascii="Times New Roman" w:hAnsi="Times New Roman" w:cs="Times New Roman"/>
          <w:sz w:val="24"/>
          <w:szCs w:val="24"/>
        </w:rPr>
        <w:t>Developed a decision support system</w:t>
      </w:r>
      <w:r>
        <w:rPr>
          <w:rFonts w:hint="default" w:ascii="Times New Roman" w:hAnsi="Times New Roman" w:cs="Times New Roman"/>
          <w:b w:val="0"/>
          <w:bCs w:val="0"/>
          <w:sz w:val="24"/>
          <w:szCs w:val="24"/>
        </w:rPr>
        <w:t xml:space="preserve"> using </w:t>
      </w:r>
      <w:r>
        <w:rPr>
          <w:rStyle w:val="12"/>
          <w:rFonts w:hint="default" w:ascii="Times New Roman" w:hAnsi="Times New Roman" w:cs="Times New Roman"/>
          <w:b w:val="0"/>
          <w:bCs w:val="0"/>
          <w:sz w:val="24"/>
          <w:szCs w:val="24"/>
        </w:rPr>
        <w:t>CEP and fuzzy logic</w:t>
      </w:r>
      <w:r>
        <w:rPr>
          <w:rFonts w:hint="default" w:ascii="Times New Roman" w:hAnsi="Times New Roman" w:cs="Times New Roman"/>
          <w:b w:val="0"/>
          <w:bCs w:val="0"/>
          <w:sz w:val="24"/>
          <w:szCs w:val="24"/>
        </w:rPr>
        <w:t xml:space="preserve"> for air pollution monitoring. While effective for </w:t>
      </w:r>
      <w:r>
        <w:rPr>
          <w:rStyle w:val="12"/>
          <w:rFonts w:hint="default" w:ascii="Times New Roman" w:hAnsi="Times New Roman" w:cs="Times New Roman"/>
          <w:b w:val="0"/>
          <w:bCs w:val="0"/>
          <w:sz w:val="24"/>
          <w:szCs w:val="24"/>
        </w:rPr>
        <w:t>real-time data processing and decision-making</w:t>
      </w:r>
      <w:r>
        <w:rPr>
          <w:rFonts w:hint="default" w:ascii="Times New Roman" w:hAnsi="Times New Roman" w:cs="Times New Roman"/>
          <w:b w:val="0"/>
          <w:bCs w:val="0"/>
          <w:sz w:val="24"/>
          <w:szCs w:val="24"/>
        </w:rPr>
        <w:t xml:space="preserve">, the system did not include </w:t>
      </w:r>
      <w:r>
        <w:rPr>
          <w:rStyle w:val="12"/>
          <w:rFonts w:hint="default" w:ascii="Times New Roman" w:hAnsi="Times New Roman" w:cs="Times New Roman"/>
          <w:b w:val="0"/>
          <w:bCs w:val="0"/>
          <w:sz w:val="24"/>
          <w:szCs w:val="24"/>
        </w:rPr>
        <w:t>machine learning forecasting models</w:t>
      </w:r>
      <w:r>
        <w:rPr>
          <w:rFonts w:hint="default" w:ascii="Times New Roman" w:hAnsi="Times New Roman" w:cs="Times New Roman"/>
          <w:b w:val="0"/>
          <w:bCs w:val="0"/>
          <w:sz w:val="24"/>
          <w:szCs w:val="24"/>
        </w:rPr>
        <w:t>. As a result, it could not anticipate future pollutant levels, which is critical in cl</w:t>
      </w:r>
      <w:r>
        <w:rPr>
          <w:rFonts w:hint="default" w:ascii="Times New Roman" w:hAnsi="Times New Roman" w:cs="Times New Roman"/>
          <w:sz w:val="24"/>
          <w:szCs w:val="24"/>
        </w:rPr>
        <w:t>assroom management.</w:t>
      </w:r>
    </w:p>
    <w:p w14:paraId="1168AE7C">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sz w:val="24"/>
          <w:szCs w:val="24"/>
        </w:rPr>
      </w:pPr>
    </w:p>
    <w:p w14:paraId="73DBA41F">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sz w:val="24"/>
          <w:szCs w:val="24"/>
        </w:rPr>
      </w:pPr>
    </w:p>
    <w:p w14:paraId="4FD3353F">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Ortiz et al. (2022):</w:t>
      </w:r>
      <w:r>
        <w:rPr>
          <w:rFonts w:hint="default" w:ascii="Times New Roman" w:hAnsi="Times New Roman" w:cs="Times New Roman"/>
          <w:sz w:val="24"/>
          <w:szCs w:val="24"/>
        </w:rPr>
        <w:br w:type="textWrapping"/>
      </w:r>
      <w:r>
        <w:rPr>
          <w:rFonts w:hint="default" w:ascii="Times New Roman" w:hAnsi="Times New Roman" w:cs="Times New Roman"/>
          <w:sz w:val="24"/>
          <w:szCs w:val="24"/>
        </w:rPr>
        <w:t>Introduced a standar</w:t>
      </w:r>
      <w:r>
        <w:rPr>
          <w:rFonts w:hint="default" w:ascii="Times New Roman" w:hAnsi="Times New Roman" w:cs="Times New Roman"/>
          <w:b w:val="0"/>
          <w:bCs w:val="0"/>
          <w:sz w:val="24"/>
          <w:szCs w:val="24"/>
        </w:rPr>
        <w:t xml:space="preserve">dized </w:t>
      </w:r>
      <w:r>
        <w:rPr>
          <w:rStyle w:val="12"/>
          <w:rFonts w:hint="default" w:ascii="Times New Roman" w:hAnsi="Times New Roman" w:cs="Times New Roman"/>
          <w:b w:val="0"/>
          <w:bCs w:val="0"/>
          <w:sz w:val="24"/>
          <w:szCs w:val="24"/>
        </w:rPr>
        <w:t>microservices-based architecture</w:t>
      </w:r>
      <w:r>
        <w:rPr>
          <w:rFonts w:hint="default" w:ascii="Times New Roman" w:hAnsi="Times New Roman" w:cs="Times New Roman"/>
          <w:b w:val="0"/>
          <w:bCs w:val="0"/>
          <w:sz w:val="24"/>
          <w:szCs w:val="24"/>
        </w:rPr>
        <w:t xml:space="preserve"> for air quality monitoring, applying CEP in </w:t>
      </w:r>
      <w:r>
        <w:rPr>
          <w:rStyle w:val="12"/>
          <w:rFonts w:hint="default" w:ascii="Times New Roman" w:hAnsi="Times New Roman" w:cs="Times New Roman"/>
          <w:b w:val="0"/>
          <w:bCs w:val="0"/>
          <w:sz w:val="24"/>
          <w:szCs w:val="24"/>
        </w:rPr>
        <w:t>smart port environments</w:t>
      </w:r>
      <w:r>
        <w:rPr>
          <w:rFonts w:hint="default" w:ascii="Times New Roman" w:hAnsi="Times New Roman" w:cs="Times New Roman"/>
          <w:b w:val="0"/>
          <w:bCs w:val="0"/>
          <w:sz w:val="24"/>
          <w:szCs w:val="24"/>
        </w:rPr>
        <w:t xml:space="preserve">. Though efficient in handling real-time streams, the architecture </w:t>
      </w:r>
      <w:r>
        <w:rPr>
          <w:rStyle w:val="12"/>
          <w:rFonts w:hint="default" w:ascii="Times New Roman" w:hAnsi="Times New Roman" w:cs="Times New Roman"/>
          <w:b w:val="0"/>
          <w:bCs w:val="0"/>
          <w:sz w:val="24"/>
          <w:szCs w:val="24"/>
        </w:rPr>
        <w:t>lacked AI integration</w:t>
      </w:r>
      <w:r>
        <w:rPr>
          <w:rFonts w:hint="default" w:ascii="Times New Roman" w:hAnsi="Times New Roman" w:cs="Times New Roman"/>
          <w:b w:val="0"/>
          <w:bCs w:val="0"/>
          <w:sz w:val="24"/>
          <w:szCs w:val="24"/>
        </w:rPr>
        <w:t>, and therefore could not predict pollutant trends such as CO₂ and PM2.5 in advance</w:t>
      </w:r>
      <w:r>
        <w:rPr>
          <w:rFonts w:hint="default" w:ascii="Times New Roman" w:hAnsi="Times New Roman" w:cs="Times New Roman"/>
          <w:sz w:val="24"/>
          <w:szCs w:val="24"/>
        </w:rPr>
        <w:t>.</w:t>
      </w:r>
    </w:p>
    <w:p w14:paraId="00C1E8B6">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sz w:val="24"/>
          <w:szCs w:val="24"/>
        </w:rPr>
        <w:t>Şimsek et al. (2024):</w:t>
      </w:r>
      <w:r>
        <w:rPr>
          <w:rFonts w:hint="default" w:ascii="Times New Roman" w:hAnsi="Times New Roman" w:cs="Times New Roman"/>
          <w:sz w:val="24"/>
          <w:szCs w:val="24"/>
        </w:rPr>
        <w:br w:type="textWrapping"/>
      </w:r>
      <w:r>
        <w:rPr>
          <w:rFonts w:hint="default" w:ascii="Times New Roman" w:hAnsi="Times New Roman" w:cs="Times New Roman"/>
          <w:sz w:val="24"/>
          <w:szCs w:val="24"/>
        </w:rPr>
        <w:t>Proposed a</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decentralized air quality prediction framework</w:t>
      </w:r>
      <w:r>
        <w:rPr>
          <w:rFonts w:hint="default" w:ascii="Times New Roman" w:hAnsi="Times New Roman" w:cs="Times New Roman"/>
          <w:b w:val="0"/>
          <w:bCs w:val="0"/>
          <w:sz w:val="24"/>
          <w:szCs w:val="24"/>
        </w:rPr>
        <w:t xml:space="preserve"> that combined </w:t>
      </w:r>
      <w:r>
        <w:rPr>
          <w:rStyle w:val="12"/>
          <w:rFonts w:hint="default" w:ascii="Times New Roman" w:hAnsi="Times New Roman" w:cs="Times New Roman"/>
          <w:b w:val="0"/>
          <w:bCs w:val="0"/>
          <w:sz w:val="24"/>
          <w:szCs w:val="24"/>
        </w:rPr>
        <w:t>deep learning (DL) and CEP technologies</w:t>
      </w:r>
      <w:r>
        <w:rPr>
          <w:rFonts w:hint="default" w:ascii="Times New Roman" w:hAnsi="Times New Roman" w:cs="Times New Roman"/>
          <w:b w:val="0"/>
          <w:bCs w:val="0"/>
          <w:sz w:val="24"/>
          <w:szCs w:val="24"/>
        </w:rPr>
        <w:t xml:space="preserve">. While it successfully provided real-time alerts, the study did not use </w:t>
      </w:r>
      <w:r>
        <w:rPr>
          <w:rStyle w:val="12"/>
          <w:rFonts w:hint="default" w:ascii="Times New Roman" w:hAnsi="Times New Roman" w:cs="Times New Roman"/>
          <w:b w:val="0"/>
          <w:bCs w:val="0"/>
          <w:sz w:val="24"/>
          <w:szCs w:val="24"/>
        </w:rPr>
        <w:t>real IoT classroom devices</w:t>
      </w:r>
      <w:r>
        <w:rPr>
          <w:rFonts w:hint="default" w:ascii="Times New Roman" w:hAnsi="Times New Roman" w:cs="Times New Roman"/>
          <w:b w:val="0"/>
          <w:bCs w:val="0"/>
          <w:sz w:val="24"/>
          <w:szCs w:val="24"/>
        </w:rPr>
        <w:t xml:space="preserve"> or case studies, reducing its practical validation in educational institutions.</w:t>
      </w:r>
    </w:p>
    <w:p w14:paraId="3063FBE8">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Rosa-Bilbao et al. (2024):</w:t>
      </w:r>
      <w:r>
        <w:rPr>
          <w:rFonts w:hint="default" w:ascii="Times New Roman" w:hAnsi="Times New Roman" w:cs="Times New Roman"/>
          <w:sz w:val="24"/>
          <w:szCs w:val="24"/>
        </w:rPr>
        <w:br w:type="textWrapping"/>
      </w:r>
      <w:r>
        <w:rPr>
          <w:rFonts w:hint="default" w:ascii="Times New Roman" w:hAnsi="Times New Roman" w:cs="Times New Roman"/>
          <w:sz w:val="24"/>
          <w:szCs w:val="24"/>
        </w:rPr>
        <w:t>Explored the in</w:t>
      </w:r>
      <w:r>
        <w:rPr>
          <w:rFonts w:hint="default" w:ascii="Times New Roman" w:hAnsi="Times New Roman" w:cs="Times New Roman"/>
          <w:b w:val="0"/>
          <w:bCs w:val="0"/>
          <w:sz w:val="24"/>
          <w:szCs w:val="24"/>
        </w:rPr>
        <w:t xml:space="preserve">tegration of </w:t>
      </w:r>
      <w:r>
        <w:rPr>
          <w:rStyle w:val="12"/>
          <w:rFonts w:hint="default" w:ascii="Times New Roman" w:hAnsi="Times New Roman" w:cs="Times New Roman"/>
          <w:b w:val="0"/>
          <w:bCs w:val="0"/>
          <w:sz w:val="24"/>
          <w:szCs w:val="24"/>
        </w:rPr>
        <w:t>CEP and blockchain</w:t>
      </w:r>
      <w:r>
        <w:rPr>
          <w:rFonts w:hint="default" w:ascii="Times New Roman" w:hAnsi="Times New Roman" w:cs="Times New Roman"/>
          <w:b w:val="0"/>
          <w:bCs w:val="0"/>
          <w:sz w:val="24"/>
          <w:szCs w:val="24"/>
        </w:rPr>
        <w:t xml:space="preserve"> for event-driven IoT applications. Although useful for </w:t>
      </w:r>
      <w:r>
        <w:rPr>
          <w:rStyle w:val="12"/>
          <w:rFonts w:hint="default" w:ascii="Times New Roman" w:hAnsi="Times New Roman" w:cs="Times New Roman"/>
          <w:b w:val="0"/>
          <w:bCs w:val="0"/>
          <w:sz w:val="24"/>
          <w:szCs w:val="24"/>
        </w:rPr>
        <w:t>secure event storage</w:t>
      </w:r>
      <w:r>
        <w:rPr>
          <w:rFonts w:hint="default" w:ascii="Times New Roman" w:hAnsi="Times New Roman" w:cs="Times New Roman"/>
          <w:b w:val="0"/>
          <w:bCs w:val="0"/>
          <w:sz w:val="24"/>
          <w:szCs w:val="24"/>
        </w:rPr>
        <w:t xml:space="preserve">, the system relied on </w:t>
      </w:r>
      <w:r>
        <w:rPr>
          <w:rStyle w:val="12"/>
          <w:rFonts w:hint="default" w:ascii="Times New Roman" w:hAnsi="Times New Roman" w:cs="Times New Roman"/>
          <w:b w:val="0"/>
          <w:bCs w:val="0"/>
          <w:sz w:val="24"/>
          <w:szCs w:val="24"/>
        </w:rPr>
        <w:t>commercial IoT devices</w:t>
      </w:r>
      <w:r>
        <w:rPr>
          <w:rFonts w:hint="default" w:ascii="Times New Roman" w:hAnsi="Times New Roman" w:cs="Times New Roman"/>
          <w:b w:val="0"/>
          <w:bCs w:val="0"/>
          <w:sz w:val="24"/>
          <w:szCs w:val="24"/>
        </w:rPr>
        <w:t xml:space="preserve"> with high costs, making large-scale </w:t>
      </w:r>
      <w:r>
        <w:rPr>
          <w:rFonts w:hint="default" w:ascii="Times New Roman" w:hAnsi="Times New Roman" w:cs="Times New Roman"/>
          <w:sz w:val="24"/>
          <w:szCs w:val="24"/>
        </w:rPr>
        <w:t>classroom deployments impractical.</w:t>
      </w:r>
    </w:p>
    <w:p w14:paraId="7BABAC7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2.3 Research Gaps Identified</w:t>
      </w:r>
    </w:p>
    <w:p w14:paraId="37A4C78C">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From the above works, the following research gaps are evident:</w:t>
      </w:r>
    </w:p>
    <w:p w14:paraId="6F0FFABB">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Lack of </w:t>
      </w:r>
      <w:r>
        <w:rPr>
          <w:rStyle w:val="12"/>
          <w:rFonts w:hint="default" w:ascii="Times New Roman" w:hAnsi="Times New Roman" w:cs="Times New Roman"/>
          <w:b w:val="0"/>
          <w:bCs w:val="0"/>
          <w:sz w:val="24"/>
          <w:szCs w:val="24"/>
        </w:rPr>
        <w:t>integrated frameworks</w:t>
      </w:r>
      <w:r>
        <w:rPr>
          <w:rFonts w:hint="default" w:ascii="Times New Roman" w:hAnsi="Times New Roman" w:cs="Times New Roman"/>
          <w:b w:val="0"/>
          <w:bCs w:val="0"/>
          <w:sz w:val="24"/>
          <w:szCs w:val="24"/>
        </w:rPr>
        <w:t xml:space="preserve"> combining IoT, AI, CEP, and Blockchain together.</w:t>
      </w:r>
    </w:p>
    <w:p w14:paraId="7CFA38E3">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Limited </w:t>
      </w:r>
      <w:r>
        <w:rPr>
          <w:rStyle w:val="12"/>
          <w:rFonts w:hint="default" w:ascii="Times New Roman" w:hAnsi="Times New Roman" w:cs="Times New Roman"/>
          <w:b w:val="0"/>
          <w:bCs w:val="0"/>
          <w:sz w:val="24"/>
          <w:szCs w:val="24"/>
        </w:rPr>
        <w:t>real-world deployment</w:t>
      </w:r>
      <w:r>
        <w:rPr>
          <w:rFonts w:hint="default" w:ascii="Times New Roman" w:hAnsi="Times New Roman" w:cs="Times New Roman"/>
          <w:b w:val="0"/>
          <w:bCs w:val="0"/>
          <w:sz w:val="24"/>
          <w:szCs w:val="24"/>
        </w:rPr>
        <w:t xml:space="preserve"> in classrooms for validating performance.</w:t>
      </w:r>
    </w:p>
    <w:p w14:paraId="2387CFAF">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Existing systems often focus on </w:t>
      </w:r>
      <w:r>
        <w:rPr>
          <w:rStyle w:val="12"/>
          <w:rFonts w:hint="default" w:ascii="Times New Roman" w:hAnsi="Times New Roman" w:cs="Times New Roman"/>
          <w:b w:val="0"/>
          <w:bCs w:val="0"/>
          <w:sz w:val="24"/>
          <w:szCs w:val="24"/>
        </w:rPr>
        <w:t>single pollutant monitoring</w:t>
      </w:r>
      <w:r>
        <w:rPr>
          <w:rFonts w:hint="default" w:ascii="Times New Roman" w:hAnsi="Times New Roman" w:cs="Times New Roman"/>
          <w:b w:val="0"/>
          <w:bCs w:val="0"/>
          <w:sz w:val="24"/>
          <w:szCs w:val="24"/>
        </w:rPr>
        <w:t xml:space="preserve"> rather than multi-parameter IAQ analysis.</w:t>
      </w:r>
    </w:p>
    <w:p w14:paraId="03D913DC">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Inadequate support for </w:t>
      </w:r>
      <w:r>
        <w:rPr>
          <w:rStyle w:val="12"/>
          <w:rFonts w:hint="default" w:ascii="Times New Roman" w:hAnsi="Times New Roman" w:cs="Times New Roman"/>
          <w:b w:val="0"/>
          <w:bCs w:val="0"/>
          <w:sz w:val="24"/>
          <w:szCs w:val="24"/>
        </w:rPr>
        <w:t>proactive prediction</w:t>
      </w:r>
      <w:r>
        <w:rPr>
          <w:rFonts w:hint="default" w:ascii="Times New Roman" w:hAnsi="Times New Roman" w:cs="Times New Roman"/>
          <w:b w:val="0"/>
          <w:bCs w:val="0"/>
          <w:sz w:val="24"/>
          <w:szCs w:val="24"/>
        </w:rPr>
        <w:t xml:space="preserve"> and </w:t>
      </w:r>
      <w:r>
        <w:rPr>
          <w:rStyle w:val="12"/>
          <w:rFonts w:hint="default" w:ascii="Times New Roman" w:hAnsi="Times New Roman" w:cs="Times New Roman"/>
          <w:b w:val="0"/>
          <w:bCs w:val="0"/>
          <w:sz w:val="24"/>
          <w:szCs w:val="24"/>
        </w:rPr>
        <w:t>secure data handling</w:t>
      </w:r>
      <w:r>
        <w:rPr>
          <w:rFonts w:hint="default" w:ascii="Times New Roman" w:hAnsi="Times New Roman" w:cs="Times New Roman"/>
          <w:b w:val="0"/>
          <w:bCs w:val="0"/>
          <w:sz w:val="24"/>
          <w:szCs w:val="24"/>
        </w:rPr>
        <w:t>.</w:t>
      </w:r>
    </w:p>
    <w:p w14:paraId="791DADE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2.4 Need for Proposed System</w:t>
      </w:r>
    </w:p>
    <w:p w14:paraId="4B61FC02">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reviewed literature highlights the urge</w:t>
      </w:r>
      <w:r>
        <w:rPr>
          <w:rFonts w:hint="default" w:ascii="Times New Roman" w:hAnsi="Times New Roman" w:cs="Times New Roman"/>
          <w:b w:val="0"/>
          <w:bCs w:val="0"/>
          <w:sz w:val="24"/>
          <w:szCs w:val="24"/>
        </w:rPr>
        <w:t xml:space="preserve">nt need for a </w:t>
      </w:r>
      <w:r>
        <w:rPr>
          <w:rStyle w:val="12"/>
          <w:rFonts w:hint="default" w:ascii="Times New Roman" w:hAnsi="Times New Roman" w:cs="Times New Roman"/>
          <w:b w:val="0"/>
          <w:bCs w:val="0"/>
          <w:sz w:val="24"/>
          <w:szCs w:val="24"/>
        </w:rPr>
        <w:t>comprehensive and scalable system</w:t>
      </w:r>
      <w:r>
        <w:rPr>
          <w:rFonts w:hint="default" w:ascii="Times New Roman" w:hAnsi="Times New Roman" w:cs="Times New Roman"/>
          <w:b w:val="0"/>
          <w:bCs w:val="0"/>
          <w:sz w:val="24"/>
          <w:szCs w:val="24"/>
        </w:rPr>
        <w:t xml:space="preserve"> that integrates:</w:t>
      </w:r>
    </w:p>
    <w:p w14:paraId="2CCAD24D">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IoT-based sensor networks</w:t>
      </w:r>
      <w:r>
        <w:rPr>
          <w:rFonts w:hint="default" w:ascii="Times New Roman" w:hAnsi="Times New Roman" w:cs="Times New Roman"/>
          <w:b w:val="0"/>
          <w:bCs w:val="0"/>
          <w:sz w:val="24"/>
          <w:szCs w:val="24"/>
        </w:rPr>
        <w:t xml:space="preserve"> for continuous IAQ monitoring.</w:t>
      </w:r>
    </w:p>
    <w:p w14:paraId="5E148A54">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AI models (LSTM, Decision Trees)</w:t>
      </w:r>
      <w:r>
        <w:rPr>
          <w:rFonts w:hint="default" w:ascii="Times New Roman" w:hAnsi="Times New Roman" w:cs="Times New Roman"/>
          <w:b w:val="0"/>
          <w:bCs w:val="0"/>
          <w:sz w:val="24"/>
          <w:szCs w:val="24"/>
        </w:rPr>
        <w:t xml:space="preserve"> for accurate forecasting and pollutant correlation.</w:t>
      </w:r>
    </w:p>
    <w:p w14:paraId="3C44F8DD">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rPr>
      </w:pPr>
    </w:p>
    <w:p w14:paraId="73664922">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CEP engines</w:t>
      </w:r>
      <w:r>
        <w:rPr>
          <w:rFonts w:hint="default" w:ascii="Times New Roman" w:hAnsi="Times New Roman" w:cs="Times New Roman"/>
          <w:b w:val="0"/>
          <w:bCs w:val="0"/>
          <w:sz w:val="24"/>
          <w:szCs w:val="24"/>
        </w:rPr>
        <w:t xml:space="preserve"> for real-time detection and instant alerts.</w:t>
      </w:r>
    </w:p>
    <w:p w14:paraId="1524236C">
      <w:pPr>
        <w:pStyle w:val="11"/>
        <w:keepNext w:val="0"/>
        <w:keepLines w:val="0"/>
        <w:widowControl/>
        <w:numPr>
          <w:ilvl w:val="0"/>
          <w:numId w:val="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Blockchain technology</w:t>
      </w:r>
      <w:r>
        <w:rPr>
          <w:rFonts w:hint="default" w:ascii="Times New Roman" w:hAnsi="Times New Roman" w:cs="Times New Roman"/>
          <w:b w:val="0"/>
          <w:bCs w:val="0"/>
          <w:sz w:val="24"/>
          <w:szCs w:val="24"/>
        </w:rPr>
        <w:t xml:space="preserve"> for transparent, tamper-proof storage.</w:t>
      </w:r>
    </w:p>
    <w:p w14:paraId="3C58EAFD">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Such a system would bridge the existing gaps, ensuring </w:t>
      </w:r>
      <w:r>
        <w:rPr>
          <w:rStyle w:val="12"/>
          <w:rFonts w:hint="default" w:ascii="Times New Roman" w:hAnsi="Times New Roman" w:cs="Times New Roman"/>
          <w:b w:val="0"/>
          <w:bCs w:val="0"/>
          <w:sz w:val="24"/>
          <w:szCs w:val="24"/>
        </w:rPr>
        <w:t>healthy learning environments</w:t>
      </w:r>
      <w:r>
        <w:rPr>
          <w:rFonts w:hint="default" w:ascii="Times New Roman" w:hAnsi="Times New Roman" w:cs="Times New Roman"/>
          <w:b w:val="0"/>
          <w:bCs w:val="0"/>
          <w:sz w:val="24"/>
          <w:szCs w:val="24"/>
        </w:rPr>
        <w:t xml:space="preserve"> that directly improve student well-being, focus, and academic outcomes.</w:t>
      </w:r>
    </w:p>
    <w:p w14:paraId="102FBF5F">
      <w:pPr>
        <w:pStyle w:val="8"/>
        <w:spacing w:after="0" w:line="360" w:lineRule="auto"/>
        <w:rPr>
          <w:rFonts w:hint="default"/>
          <w:lang w:val="en-IN"/>
        </w:rPr>
        <w:sectPr>
          <w:headerReference r:id="rId9" w:type="default"/>
          <w:footerReference r:id="rId10" w:type="default"/>
          <w:pgSz w:w="12240" w:h="15840"/>
          <w:pgMar w:top="1080" w:right="1440" w:bottom="1180" w:left="1440" w:header="720" w:footer="980" w:gutter="0"/>
          <w:cols w:space="720" w:num="1"/>
        </w:sectPr>
      </w:pPr>
    </w:p>
    <w:p w14:paraId="1EDAE5FA">
      <w:pPr>
        <w:pStyle w:val="8"/>
        <w:rPr>
          <w:sz w:val="28"/>
        </w:rPr>
      </w:pPr>
    </w:p>
    <w:p w14:paraId="22950BF2">
      <w:pPr>
        <w:pStyle w:val="8"/>
        <w:spacing w:before="84"/>
        <w:rPr>
          <w:sz w:val="28"/>
        </w:rPr>
      </w:pPr>
    </w:p>
    <w:p w14:paraId="5F0F692E">
      <w:pPr>
        <w:pStyle w:val="2"/>
        <w:spacing w:before="1"/>
        <w:ind w:right="160"/>
      </w:pPr>
      <w:bookmarkStart w:id="5" w:name="CHAPTER 3"/>
      <w:bookmarkEnd w:id="5"/>
      <w:r>
        <w:rPr>
          <w:w w:val="105"/>
        </w:rPr>
        <w:t>CHAPTER</w:t>
      </w:r>
      <w:r>
        <w:rPr>
          <w:spacing w:val="51"/>
          <w:w w:val="105"/>
        </w:rPr>
        <w:t xml:space="preserve"> </w:t>
      </w:r>
      <w:r>
        <w:rPr>
          <w:spacing w:val="-10"/>
          <w:w w:val="105"/>
        </w:rPr>
        <w:t>3</w:t>
      </w:r>
    </w:p>
    <w:p w14:paraId="0AB185A4">
      <w:pPr>
        <w:spacing w:before="321" w:line="240" w:lineRule="auto"/>
        <w:ind w:left="133" w:right="0" w:firstLine="0"/>
        <w:jc w:val="center"/>
        <w:rPr>
          <w:rFonts w:hint="default"/>
          <w:b/>
          <w:sz w:val="28"/>
          <w:lang w:val="en-IN"/>
        </w:rPr>
      </w:pPr>
      <w:r>
        <w:rPr>
          <w:rFonts w:hint="default"/>
          <w:b/>
          <w:sz w:val="28"/>
          <w:lang w:val="en-IN"/>
        </w:rPr>
        <w:t>SYSTEM ARCHITECTURE</w:t>
      </w:r>
    </w:p>
    <w:p w14:paraId="77DFA1CC">
      <w:pPr>
        <w:spacing w:before="321" w:line="240" w:lineRule="auto"/>
        <w:ind w:left="133" w:right="0" w:firstLine="0"/>
        <w:jc w:val="center"/>
        <w:rPr>
          <w:rFonts w:hint="default"/>
          <w:b/>
          <w:sz w:val="28"/>
          <w:lang w:val="en-IN"/>
        </w:rPr>
      </w:pPr>
    </w:p>
    <w:p w14:paraId="59BCD32D">
      <w:pPr>
        <w:pStyle w:val="8"/>
        <w:spacing w:before="166" w:line="360" w:lineRule="auto"/>
        <w:ind w:firstLine="72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T</w:t>
      </w:r>
      <w:r>
        <w:rPr>
          <w:rFonts w:hint="default" w:ascii="Times New Roman" w:hAnsi="Times New Roman" w:eastAsia="SimSun" w:cs="Times New Roman"/>
          <w:b w:val="0"/>
          <w:bCs w:val="0"/>
          <w:sz w:val="24"/>
          <w:szCs w:val="24"/>
        </w:rPr>
        <w:t xml:space="preserve">he proposed </w:t>
      </w:r>
      <w:r>
        <w:rPr>
          <w:rStyle w:val="12"/>
          <w:rFonts w:hint="default" w:ascii="Times New Roman" w:hAnsi="Times New Roman" w:eastAsia="SimSun" w:cs="Times New Roman"/>
          <w:b w:val="0"/>
          <w:bCs w:val="0"/>
          <w:sz w:val="24"/>
          <w:szCs w:val="24"/>
        </w:rPr>
        <w:t>IoT-Based Indoor Air Quality (IAQ) Management System for Intelligent Education Environments</w:t>
      </w:r>
      <w:r>
        <w:rPr>
          <w:rFonts w:hint="default" w:ascii="Times New Roman" w:hAnsi="Times New Roman" w:eastAsia="SimSun" w:cs="Times New Roman"/>
          <w:b w:val="0"/>
          <w:bCs w:val="0"/>
          <w:sz w:val="24"/>
          <w:szCs w:val="24"/>
        </w:rPr>
        <w:t xml:space="preserve"> is designed using a </w:t>
      </w:r>
      <w:r>
        <w:rPr>
          <w:rStyle w:val="12"/>
          <w:rFonts w:hint="default" w:ascii="Times New Roman" w:hAnsi="Times New Roman" w:eastAsia="SimSun" w:cs="Times New Roman"/>
          <w:b w:val="0"/>
          <w:bCs w:val="0"/>
          <w:sz w:val="24"/>
          <w:szCs w:val="24"/>
        </w:rPr>
        <w:t>three-layer architecture</w:t>
      </w:r>
      <w:r>
        <w:rPr>
          <w:rFonts w:hint="default" w:ascii="Times New Roman" w:hAnsi="Times New Roman" w:eastAsia="SimSun" w:cs="Times New Roman"/>
          <w:b w:val="0"/>
          <w:bCs w:val="0"/>
          <w:sz w:val="24"/>
          <w:szCs w:val="24"/>
        </w:rPr>
        <w:t xml:space="preserve"> that integrates </w:t>
      </w:r>
      <w:r>
        <w:rPr>
          <w:rStyle w:val="12"/>
          <w:rFonts w:hint="default" w:ascii="Times New Roman" w:hAnsi="Times New Roman" w:eastAsia="SimSun" w:cs="Times New Roman"/>
          <w:b w:val="0"/>
          <w:bCs w:val="0"/>
          <w:sz w:val="24"/>
          <w:szCs w:val="24"/>
        </w:rPr>
        <w:t>IoT sensors, real-time data processing, artificial intelligence, and blockchain technology</w:t>
      </w:r>
      <w:r>
        <w:rPr>
          <w:rFonts w:hint="default" w:ascii="Times New Roman" w:hAnsi="Times New Roman" w:eastAsia="SimSun" w:cs="Times New Roman"/>
          <w:b w:val="0"/>
          <w:bCs w:val="0"/>
          <w:sz w:val="24"/>
          <w:szCs w:val="24"/>
        </w:rPr>
        <w:t>. The layered approach ensures scalability, modularity, and efficiency in monitoring, predicting, and managing indoor air quality in classroom</w:t>
      </w:r>
      <w:r>
        <w:rPr>
          <w:rFonts w:hint="default" w:ascii="Times New Roman" w:hAnsi="Times New Roman" w:eastAsia="SimSun" w:cs="Times New Roman"/>
          <w:sz w:val="24"/>
          <w:szCs w:val="24"/>
        </w:rPr>
        <w:t>s.</w:t>
      </w:r>
    </w:p>
    <w:p w14:paraId="2753911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 Overview of the Architecture</w:t>
      </w:r>
    </w:p>
    <w:p w14:paraId="0745F04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is divided into three main layers:</w:t>
      </w:r>
    </w:p>
    <w:p w14:paraId="765713CE">
      <w:pPr>
        <w:pStyle w:val="11"/>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Data Acquisition Layer</w:t>
      </w:r>
      <w:r>
        <w:rPr>
          <w:rFonts w:hint="default" w:ascii="Times New Roman" w:hAnsi="Times New Roman" w:cs="Times New Roman"/>
          <w:sz w:val="24"/>
          <w:szCs w:val="24"/>
        </w:rPr>
        <w:t xml:space="preserve"> – Responsible for collecting IAQ data using IoT sensors.</w:t>
      </w:r>
    </w:p>
    <w:p w14:paraId="523BC3DD">
      <w:pPr>
        <w:pStyle w:val="11"/>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Data Processing and Analysis Layer</w:t>
      </w:r>
      <w:r>
        <w:rPr>
          <w:rFonts w:hint="default" w:ascii="Times New Roman" w:hAnsi="Times New Roman" w:cs="Times New Roman"/>
          <w:sz w:val="24"/>
          <w:szCs w:val="24"/>
        </w:rPr>
        <w:t xml:space="preserve"> – Performs real-time event detection and AI-based forecasting.</w:t>
      </w:r>
    </w:p>
    <w:p w14:paraId="7FC326C1">
      <w:pPr>
        <w:pStyle w:val="11"/>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Data Consumption Layer</w:t>
      </w:r>
      <w:r>
        <w:rPr>
          <w:rFonts w:hint="default" w:ascii="Times New Roman" w:hAnsi="Times New Roman" w:cs="Times New Roman"/>
          <w:sz w:val="24"/>
          <w:szCs w:val="24"/>
        </w:rPr>
        <w:t xml:space="preserve"> – Ensures secure storage, transparency, and accessibility of results through blockchain and databases.</w:t>
      </w:r>
    </w:p>
    <w:p w14:paraId="45278453">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layered design enables seamless </w:t>
      </w:r>
      <w:r>
        <w:rPr>
          <w:rFonts w:hint="default" w:ascii="Times New Roman" w:hAnsi="Times New Roman" w:cs="Times New Roman"/>
          <w:b w:val="0"/>
          <w:bCs w:val="0"/>
          <w:sz w:val="24"/>
          <w:szCs w:val="24"/>
        </w:rPr>
        <w:t xml:space="preserve">communication among components, providing </w:t>
      </w:r>
      <w:r>
        <w:rPr>
          <w:rStyle w:val="12"/>
          <w:rFonts w:hint="default" w:ascii="Times New Roman" w:hAnsi="Times New Roman" w:cs="Times New Roman"/>
          <w:b w:val="0"/>
          <w:bCs w:val="0"/>
          <w:sz w:val="24"/>
          <w:szCs w:val="24"/>
        </w:rPr>
        <w:t>real-time alerts, predictive analysis, and secure record-keeping</w:t>
      </w:r>
      <w:r>
        <w:rPr>
          <w:rFonts w:hint="default" w:ascii="Times New Roman" w:hAnsi="Times New Roman" w:cs="Times New Roman"/>
          <w:b w:val="0"/>
          <w:bCs w:val="0"/>
          <w:sz w:val="24"/>
          <w:szCs w:val="24"/>
        </w:rPr>
        <w:t>.</w:t>
      </w:r>
    </w:p>
    <w:p w14:paraId="56FFAC7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 Data Acquisition Layer</w:t>
      </w:r>
    </w:p>
    <w:p w14:paraId="6D7AA5D2">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first layer focuses o</w:t>
      </w:r>
      <w:r>
        <w:rPr>
          <w:rFonts w:hint="default" w:ascii="Times New Roman" w:hAnsi="Times New Roman" w:cs="Times New Roman"/>
          <w:b w:val="0"/>
          <w:bCs w:val="0"/>
          <w:sz w:val="24"/>
          <w:szCs w:val="24"/>
        </w:rPr>
        <w:t xml:space="preserve">n </w:t>
      </w:r>
      <w:r>
        <w:rPr>
          <w:rStyle w:val="12"/>
          <w:rFonts w:hint="default" w:ascii="Times New Roman" w:hAnsi="Times New Roman" w:cs="Times New Roman"/>
          <w:b w:val="0"/>
          <w:bCs w:val="0"/>
          <w:sz w:val="24"/>
          <w:szCs w:val="24"/>
        </w:rPr>
        <w:t>environmental data collection</w:t>
      </w:r>
      <w:r>
        <w:rPr>
          <w:rFonts w:hint="default" w:ascii="Times New Roman" w:hAnsi="Times New Roman" w:cs="Times New Roman"/>
          <w:b w:val="0"/>
          <w:bCs w:val="0"/>
          <w:sz w:val="24"/>
          <w:szCs w:val="24"/>
        </w:rPr>
        <w:t xml:space="preserve">. Multiple </w:t>
      </w:r>
      <w:r>
        <w:rPr>
          <w:rStyle w:val="12"/>
          <w:rFonts w:hint="default" w:ascii="Times New Roman" w:hAnsi="Times New Roman" w:cs="Times New Roman"/>
          <w:b w:val="0"/>
          <w:bCs w:val="0"/>
          <w:sz w:val="24"/>
          <w:szCs w:val="24"/>
        </w:rPr>
        <w:t>low-cost IoT sensors</w:t>
      </w:r>
      <w:r>
        <w:rPr>
          <w:rFonts w:hint="default" w:ascii="Times New Roman" w:hAnsi="Times New Roman" w:cs="Times New Roman"/>
          <w:b w:val="0"/>
          <w:bCs w:val="0"/>
          <w:sz w:val="24"/>
          <w:szCs w:val="24"/>
        </w:rPr>
        <w:t xml:space="preserve"> are deployed in classrooms to continuously monitor parameters such as</w:t>
      </w:r>
      <w:r>
        <w:rPr>
          <w:rFonts w:hint="default" w:ascii="Times New Roman" w:hAnsi="Times New Roman" w:cs="Times New Roman"/>
          <w:sz w:val="24"/>
          <w:szCs w:val="24"/>
        </w:rPr>
        <w:t>:</w:t>
      </w:r>
    </w:p>
    <w:p w14:paraId="19E0F201">
      <w:pPr>
        <w:pStyle w:val="11"/>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Temperature and Humidity</w:t>
      </w:r>
      <w:r>
        <w:rPr>
          <w:rFonts w:hint="default" w:ascii="Times New Roman" w:hAnsi="Times New Roman" w:cs="Times New Roman"/>
          <w:sz w:val="24"/>
          <w:szCs w:val="24"/>
        </w:rPr>
        <w:t xml:space="preserve"> – using SHT31 sensors.</w:t>
      </w:r>
    </w:p>
    <w:p w14:paraId="0A0F7B79">
      <w:pPr>
        <w:pStyle w:val="11"/>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Carbon Dioxide (CO₂)</w:t>
      </w:r>
      <w:r>
        <w:rPr>
          <w:rFonts w:hint="default" w:ascii="Times New Roman" w:hAnsi="Times New Roman" w:cs="Times New Roman"/>
          <w:sz w:val="24"/>
          <w:szCs w:val="24"/>
        </w:rPr>
        <w:t xml:space="preserve"> – using SCD41 sensors.</w:t>
      </w:r>
    </w:p>
    <w:p w14:paraId="129C423E">
      <w:pPr>
        <w:pStyle w:val="11"/>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Volatile Organic Compounds (VOCs)</w:t>
      </w:r>
      <w:r>
        <w:rPr>
          <w:rFonts w:hint="default" w:ascii="Times New Roman" w:hAnsi="Times New Roman" w:cs="Times New Roman"/>
          <w:sz w:val="24"/>
          <w:szCs w:val="24"/>
        </w:rPr>
        <w:t xml:space="preserve"> – using SGP30 sensors.</w:t>
      </w:r>
    </w:p>
    <w:p w14:paraId="27F47031">
      <w:pPr>
        <w:pStyle w:val="11"/>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sz w:val="24"/>
          <w:szCs w:val="24"/>
          <w:lang w:val="en-IN"/>
        </w:rPr>
      </w:pPr>
      <w:r>
        <w:rPr>
          <w:rStyle w:val="12"/>
          <w:rFonts w:hint="default" w:ascii="Times New Roman" w:hAnsi="Times New Roman" w:cs="Times New Roman"/>
          <w:sz w:val="24"/>
          <w:szCs w:val="24"/>
        </w:rPr>
        <w:t>Particulate Matter (PM2.5)</w:t>
      </w:r>
      <w:r>
        <w:rPr>
          <w:rFonts w:hint="default" w:ascii="Times New Roman" w:hAnsi="Times New Roman" w:cs="Times New Roman"/>
          <w:sz w:val="24"/>
          <w:szCs w:val="24"/>
        </w:rPr>
        <w:t xml:space="preserve"> – using SPS30 sensors.</w:t>
      </w:r>
    </w:p>
    <w:p w14:paraId="73D63948">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lang w:val="en-IN"/>
        </w:rPr>
      </w:pPr>
    </w:p>
    <w:p w14:paraId="2DAD0084">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Each sensor device is built with a </w:t>
      </w:r>
      <w:r>
        <w:rPr>
          <w:rStyle w:val="12"/>
          <w:rFonts w:hint="default" w:ascii="Times New Roman" w:hAnsi="Times New Roman" w:cs="Times New Roman"/>
          <w:b w:val="0"/>
          <w:bCs w:val="0"/>
          <w:sz w:val="24"/>
          <w:szCs w:val="24"/>
        </w:rPr>
        <w:t>microcontroller (ATMega256RFR2)</w:t>
      </w:r>
      <w:r>
        <w:rPr>
          <w:rFonts w:hint="default" w:ascii="Times New Roman" w:hAnsi="Times New Roman" w:cs="Times New Roman"/>
          <w:b w:val="0"/>
          <w:bCs w:val="0"/>
          <w:sz w:val="24"/>
          <w:szCs w:val="24"/>
        </w:rPr>
        <w:t xml:space="preserve"> and communicates through the </w:t>
      </w:r>
      <w:r>
        <w:rPr>
          <w:rStyle w:val="12"/>
          <w:rFonts w:hint="default" w:ascii="Times New Roman" w:hAnsi="Times New Roman" w:cs="Times New Roman"/>
          <w:b w:val="0"/>
          <w:bCs w:val="0"/>
          <w:sz w:val="24"/>
          <w:szCs w:val="24"/>
        </w:rPr>
        <w:t>ZigBee protocol</w:t>
      </w:r>
      <w:r>
        <w:rPr>
          <w:rFonts w:hint="default" w:ascii="Times New Roman" w:hAnsi="Times New Roman" w:cs="Times New Roman"/>
          <w:b w:val="0"/>
          <w:bCs w:val="0"/>
          <w:sz w:val="24"/>
          <w:szCs w:val="24"/>
        </w:rPr>
        <w:t xml:space="preserve">. ZigBee ensures </w:t>
      </w:r>
      <w:r>
        <w:rPr>
          <w:rStyle w:val="12"/>
          <w:rFonts w:hint="default" w:ascii="Times New Roman" w:hAnsi="Times New Roman" w:cs="Times New Roman"/>
          <w:b w:val="0"/>
          <w:bCs w:val="0"/>
          <w:sz w:val="24"/>
          <w:szCs w:val="24"/>
        </w:rPr>
        <w:t>low-power consumption</w:t>
      </w:r>
      <w:r>
        <w:rPr>
          <w:rFonts w:hint="default" w:ascii="Times New Roman" w:hAnsi="Times New Roman" w:cs="Times New Roman"/>
          <w:b w:val="0"/>
          <w:bCs w:val="0"/>
          <w:sz w:val="24"/>
          <w:szCs w:val="24"/>
        </w:rPr>
        <w:t xml:space="preserve"> and </w:t>
      </w:r>
      <w:r>
        <w:rPr>
          <w:rStyle w:val="12"/>
          <w:rFonts w:hint="default" w:ascii="Times New Roman" w:hAnsi="Times New Roman" w:cs="Times New Roman"/>
          <w:b w:val="0"/>
          <w:bCs w:val="0"/>
          <w:sz w:val="24"/>
          <w:szCs w:val="24"/>
        </w:rPr>
        <w:t>reliable wireless transmission</w:t>
      </w:r>
      <w:r>
        <w:rPr>
          <w:rFonts w:hint="default" w:ascii="Times New Roman" w:hAnsi="Times New Roman" w:cs="Times New Roman"/>
          <w:b w:val="0"/>
          <w:bCs w:val="0"/>
          <w:sz w:val="24"/>
          <w:szCs w:val="24"/>
        </w:rPr>
        <w:t xml:space="preserve"> of data, making it suitable for deployment in multiple classrooms.</w:t>
      </w:r>
    </w:p>
    <w:p w14:paraId="4BDCA13E">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Sensor data is transmitted to a </w:t>
      </w:r>
      <w:r>
        <w:rPr>
          <w:rStyle w:val="12"/>
          <w:rFonts w:hint="default" w:ascii="Times New Roman" w:hAnsi="Times New Roman" w:cs="Times New Roman"/>
          <w:b w:val="0"/>
          <w:bCs w:val="0"/>
          <w:sz w:val="24"/>
          <w:szCs w:val="24"/>
        </w:rPr>
        <w:t>coordinator node</w:t>
      </w:r>
      <w:r>
        <w:rPr>
          <w:rFonts w:hint="default" w:ascii="Times New Roman" w:hAnsi="Times New Roman" w:cs="Times New Roman"/>
          <w:b w:val="0"/>
          <w:bCs w:val="0"/>
          <w:sz w:val="24"/>
          <w:szCs w:val="24"/>
        </w:rPr>
        <w:t xml:space="preserve">, which forwards it to the </w:t>
      </w:r>
      <w:r>
        <w:rPr>
          <w:rStyle w:val="12"/>
          <w:rFonts w:hint="default" w:ascii="Times New Roman" w:hAnsi="Times New Roman" w:cs="Times New Roman"/>
          <w:b w:val="0"/>
          <w:bCs w:val="0"/>
          <w:sz w:val="24"/>
          <w:szCs w:val="24"/>
        </w:rPr>
        <w:t>edge device</w:t>
      </w:r>
      <w:r>
        <w:rPr>
          <w:rFonts w:hint="default" w:ascii="Times New Roman" w:hAnsi="Times New Roman" w:cs="Times New Roman"/>
          <w:b w:val="0"/>
          <w:bCs w:val="0"/>
          <w:sz w:val="24"/>
          <w:szCs w:val="24"/>
        </w:rPr>
        <w:t xml:space="preserve"> for further processing.</w:t>
      </w:r>
    </w:p>
    <w:p w14:paraId="3950A10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3.3 Data Processing and Analysis Layer</w:t>
      </w:r>
    </w:p>
    <w:p w14:paraId="74BDDB1B">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w:t>
      </w:r>
      <w:r>
        <w:rPr>
          <w:rFonts w:hint="default" w:ascii="Times New Roman" w:hAnsi="Times New Roman" w:cs="Times New Roman"/>
          <w:b w:val="0"/>
          <w:bCs w:val="0"/>
          <w:sz w:val="24"/>
          <w:szCs w:val="24"/>
        </w:rPr>
        <w:t xml:space="preserve"> is the </w:t>
      </w:r>
      <w:r>
        <w:rPr>
          <w:rStyle w:val="12"/>
          <w:rFonts w:hint="default" w:ascii="Times New Roman" w:hAnsi="Times New Roman" w:cs="Times New Roman"/>
          <w:b w:val="0"/>
          <w:bCs w:val="0"/>
          <w:sz w:val="24"/>
          <w:szCs w:val="24"/>
        </w:rPr>
        <w:t>core intelligence layer</w:t>
      </w:r>
      <w:r>
        <w:rPr>
          <w:rFonts w:hint="default" w:ascii="Times New Roman" w:hAnsi="Times New Roman" w:cs="Times New Roman"/>
          <w:b w:val="0"/>
          <w:bCs w:val="0"/>
          <w:sz w:val="24"/>
          <w:szCs w:val="24"/>
        </w:rPr>
        <w:t xml:space="preserve"> of the system, integrating </w:t>
      </w:r>
      <w:r>
        <w:rPr>
          <w:rStyle w:val="12"/>
          <w:rFonts w:hint="default" w:ascii="Times New Roman" w:hAnsi="Times New Roman" w:cs="Times New Roman"/>
          <w:b w:val="0"/>
          <w:bCs w:val="0"/>
          <w:sz w:val="24"/>
          <w:szCs w:val="24"/>
        </w:rPr>
        <w:t>IoT data streams, AI algorithms, and Complex Event Processing (CEP)</w:t>
      </w:r>
      <w:r>
        <w:rPr>
          <w:rFonts w:hint="default" w:ascii="Times New Roman" w:hAnsi="Times New Roman" w:cs="Times New Roman"/>
          <w:sz w:val="24"/>
          <w:szCs w:val="24"/>
        </w:rPr>
        <w:t>.</w:t>
      </w:r>
    </w:p>
    <w:p w14:paraId="3FE16620">
      <w:pPr>
        <w:pStyle w:val="11"/>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Low-Code Platform (Node-RED):</w:t>
      </w:r>
      <w:r>
        <w:rPr>
          <w:rFonts w:hint="default" w:ascii="Times New Roman" w:hAnsi="Times New Roman" w:cs="Times New Roman"/>
          <w:sz w:val="24"/>
          <w:szCs w:val="24"/>
        </w:rPr>
        <w:t xml:space="preserve"> Provides seamless integration between IoT sensors, CEP engine, AI modules, and storage systems.</w:t>
      </w:r>
    </w:p>
    <w:p w14:paraId="7C0C6398">
      <w:pPr>
        <w:pStyle w:val="11"/>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Complex Event Processing (CEP):</w:t>
      </w:r>
      <w:r>
        <w:rPr>
          <w:rFonts w:hint="default" w:ascii="Times New Roman" w:hAnsi="Times New Roman" w:cs="Times New Roman"/>
          <w:sz w:val="24"/>
          <w:szCs w:val="24"/>
        </w:rPr>
        <w:t xml:space="preserve"> Using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Siddhi CEP engine</w:t>
      </w:r>
      <w:r>
        <w:rPr>
          <w:rFonts w:hint="default" w:ascii="Times New Roman" w:hAnsi="Times New Roman" w:cs="Times New Roman"/>
          <w:b w:val="0"/>
          <w:bCs w:val="0"/>
          <w:sz w:val="24"/>
          <w:szCs w:val="24"/>
        </w:rPr>
        <w:t>, re</w:t>
      </w:r>
      <w:r>
        <w:rPr>
          <w:rFonts w:hint="default" w:ascii="Times New Roman" w:hAnsi="Times New Roman" w:cs="Times New Roman"/>
          <w:sz w:val="24"/>
          <w:szCs w:val="24"/>
        </w:rPr>
        <w:t>al-time data is analyzed for abnormal conditions (e.g., CO₂ above 2000 ppm or PM2.5 reaching hazardous levels). Alerts are immediately generated for administrators.</w:t>
      </w:r>
    </w:p>
    <w:p w14:paraId="381248C5">
      <w:pPr>
        <w:pStyle w:val="11"/>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Artificial Intelligence Models:</w:t>
      </w:r>
    </w:p>
    <w:p w14:paraId="745A1CA1">
      <w:pPr>
        <w:pStyle w:val="11"/>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Long Short-Term Memory (LSTM):</w:t>
      </w:r>
      <w:r>
        <w:rPr>
          <w:rFonts w:hint="default" w:ascii="Times New Roman" w:hAnsi="Times New Roman" w:cs="Times New Roman"/>
          <w:sz w:val="24"/>
          <w:szCs w:val="24"/>
        </w:rPr>
        <w:t xml:space="preserve"> A deep learning model used to forecast IAQ values (e.g., CO₂, PM2.5, and temperature) for the next 10 minutes based on historical data.</w:t>
      </w:r>
    </w:p>
    <w:p w14:paraId="50E1947E">
      <w:pPr>
        <w:pStyle w:val="11"/>
        <w:keepNext w:val="0"/>
        <w:keepLines w:val="0"/>
        <w:widowControl/>
        <w:numPr>
          <w:ilvl w:val="0"/>
          <w:numId w:val="6"/>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Decision Tree Regressor:</w:t>
      </w:r>
      <w:r>
        <w:rPr>
          <w:rFonts w:hint="default" w:ascii="Times New Roman" w:hAnsi="Times New Roman" w:cs="Times New Roman"/>
          <w:sz w:val="24"/>
          <w:szCs w:val="24"/>
        </w:rPr>
        <w:t xml:space="preserve"> A machine learning model applied to identify correlations among pollutants (e.g., CO₂ → PM2.5 increase).</w:t>
      </w:r>
    </w:p>
    <w:p w14:paraId="4638116F">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This layer makes th</w:t>
      </w:r>
      <w:r>
        <w:rPr>
          <w:rFonts w:hint="default" w:ascii="Times New Roman" w:hAnsi="Times New Roman" w:cs="Times New Roman"/>
          <w:b w:val="0"/>
          <w:bCs w:val="0"/>
          <w:sz w:val="24"/>
          <w:szCs w:val="24"/>
        </w:rPr>
        <w:t xml:space="preserve">e system </w:t>
      </w:r>
      <w:r>
        <w:rPr>
          <w:rStyle w:val="12"/>
          <w:rFonts w:hint="default" w:ascii="Times New Roman" w:hAnsi="Times New Roman" w:cs="Times New Roman"/>
          <w:b w:val="0"/>
          <w:bCs w:val="0"/>
          <w:sz w:val="24"/>
          <w:szCs w:val="24"/>
        </w:rPr>
        <w:t>proactive</w:t>
      </w:r>
      <w:r>
        <w:rPr>
          <w:rFonts w:hint="default" w:ascii="Times New Roman" w:hAnsi="Times New Roman" w:cs="Times New Roman"/>
          <w:b w:val="0"/>
          <w:bCs w:val="0"/>
          <w:sz w:val="24"/>
          <w:szCs w:val="24"/>
        </w:rPr>
        <w:t xml:space="preserve"> by providing </w:t>
      </w:r>
      <w:r>
        <w:rPr>
          <w:rStyle w:val="12"/>
          <w:rFonts w:hint="default" w:ascii="Times New Roman" w:hAnsi="Times New Roman" w:cs="Times New Roman"/>
          <w:b w:val="0"/>
          <w:bCs w:val="0"/>
          <w:sz w:val="24"/>
          <w:szCs w:val="24"/>
        </w:rPr>
        <w:t>early warnings</w:t>
      </w:r>
      <w:r>
        <w:rPr>
          <w:rFonts w:hint="default" w:ascii="Times New Roman" w:hAnsi="Times New Roman" w:cs="Times New Roman"/>
          <w:b w:val="0"/>
          <w:bCs w:val="0"/>
          <w:sz w:val="24"/>
          <w:szCs w:val="24"/>
        </w:rPr>
        <w:t xml:space="preserve"> and enabling </w:t>
      </w:r>
      <w:r>
        <w:rPr>
          <w:rStyle w:val="12"/>
          <w:rFonts w:hint="default" w:ascii="Times New Roman" w:hAnsi="Times New Roman" w:cs="Times New Roman"/>
          <w:b w:val="0"/>
          <w:bCs w:val="0"/>
          <w:sz w:val="24"/>
          <w:szCs w:val="24"/>
        </w:rPr>
        <w:t>smart decision-making</w:t>
      </w:r>
      <w:r>
        <w:rPr>
          <w:rFonts w:hint="default" w:ascii="Times New Roman" w:hAnsi="Times New Roman" w:cs="Times New Roman"/>
          <w:b w:val="0"/>
          <w:bCs w:val="0"/>
          <w:sz w:val="24"/>
          <w:szCs w:val="24"/>
        </w:rPr>
        <w:t>.</w:t>
      </w:r>
    </w:p>
    <w:p w14:paraId="3B0F25B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 Data Consumption Layer</w:t>
      </w:r>
    </w:p>
    <w:p w14:paraId="4958CE7E">
      <w:pPr>
        <w:pStyle w:val="11"/>
        <w:keepNext w:val="0"/>
        <w:keepLines w:val="0"/>
        <w:widowControl/>
        <w:suppressLineNumbers w:val="0"/>
        <w:spacing w:line="360" w:lineRule="auto"/>
        <w:jc w:val="both"/>
        <w:rPr>
          <w:rStyle w:val="12"/>
          <w:rFonts w:hint="default" w:ascii="Times New Roman" w:hAnsi="Times New Roman" w:cs="Times New Roman"/>
          <w:b w:val="0"/>
          <w:bCs w:val="0"/>
          <w:sz w:val="24"/>
          <w:szCs w:val="24"/>
          <w:lang w:val="en-IN"/>
        </w:rPr>
      </w:pPr>
      <w:r>
        <w:rPr>
          <w:rFonts w:hint="default" w:ascii="Times New Roman" w:hAnsi="Times New Roman" w:cs="Times New Roman"/>
          <w:sz w:val="24"/>
          <w:szCs w:val="24"/>
        </w:rPr>
        <w:t>The third layer e</w:t>
      </w:r>
      <w:r>
        <w:rPr>
          <w:rFonts w:hint="default" w:ascii="Times New Roman" w:hAnsi="Times New Roman" w:cs="Times New Roman"/>
          <w:b w:val="0"/>
          <w:bCs w:val="0"/>
          <w:sz w:val="24"/>
          <w:szCs w:val="24"/>
        </w:rPr>
        <w:t xml:space="preserve">nsures </w:t>
      </w:r>
      <w:r>
        <w:rPr>
          <w:rStyle w:val="12"/>
          <w:rFonts w:hint="default" w:ascii="Times New Roman" w:hAnsi="Times New Roman" w:cs="Times New Roman"/>
          <w:b w:val="0"/>
          <w:bCs w:val="0"/>
          <w:sz w:val="24"/>
          <w:szCs w:val="24"/>
        </w:rPr>
        <w:t>secure data handling, long-term storage, and transparency</w:t>
      </w:r>
      <w:r>
        <w:rPr>
          <w:rStyle w:val="12"/>
          <w:rFonts w:hint="default" w:ascii="Times New Roman" w:hAnsi="Times New Roman" w:cs="Times New Roman"/>
          <w:b w:val="0"/>
          <w:bCs w:val="0"/>
          <w:sz w:val="24"/>
          <w:szCs w:val="24"/>
          <w:lang w:val="en-IN"/>
        </w:rPr>
        <w:t>.</w:t>
      </w:r>
    </w:p>
    <w:p w14:paraId="45CC4539">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rPr>
      </w:pPr>
    </w:p>
    <w:p w14:paraId="162A6679">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rPr>
      </w:pPr>
    </w:p>
    <w:p w14:paraId="6CF617E8">
      <w:pPr>
        <w:pStyle w:val="11"/>
        <w:keepNext w:val="0"/>
        <w:keepLines w:val="0"/>
        <w:widowControl/>
        <w:numPr>
          <w:ilvl w:val="0"/>
          <w:numId w:val="7"/>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Blockchain Integration:</w:t>
      </w:r>
      <w:r>
        <w:rPr>
          <w:rFonts w:hint="default" w:ascii="Times New Roman" w:hAnsi="Times New Roman" w:cs="Times New Roman"/>
          <w:sz w:val="24"/>
          <w:szCs w:val="24"/>
        </w:rPr>
        <w:t xml:space="preserve"> IAQ events (e.g., unsafe CO₂ </w:t>
      </w:r>
      <w:r>
        <w:rPr>
          <w:rFonts w:hint="default" w:ascii="Times New Roman" w:hAnsi="Times New Roman" w:cs="Times New Roman"/>
          <w:b w:val="0"/>
          <w:bCs w:val="0"/>
          <w:sz w:val="24"/>
          <w:szCs w:val="24"/>
        </w:rPr>
        <w:t xml:space="preserve">or PM2.5 levels) are securely logged on a </w:t>
      </w:r>
      <w:r>
        <w:rPr>
          <w:rStyle w:val="12"/>
          <w:rFonts w:hint="default" w:ascii="Times New Roman" w:hAnsi="Times New Roman" w:cs="Times New Roman"/>
          <w:b w:val="0"/>
          <w:bCs w:val="0"/>
          <w:sz w:val="24"/>
          <w:szCs w:val="24"/>
        </w:rPr>
        <w:t>blockchain network</w:t>
      </w:r>
      <w:r>
        <w:rPr>
          <w:rFonts w:hint="default" w:ascii="Times New Roman" w:hAnsi="Times New Roman" w:cs="Times New Roman"/>
          <w:b w:val="0"/>
          <w:bCs w:val="0"/>
          <w:sz w:val="24"/>
          <w:szCs w:val="24"/>
        </w:rPr>
        <w:t xml:space="preserve">. This guarantees that stored data is </w:t>
      </w:r>
      <w:r>
        <w:rPr>
          <w:rStyle w:val="12"/>
          <w:rFonts w:hint="default" w:ascii="Times New Roman" w:hAnsi="Times New Roman" w:cs="Times New Roman"/>
          <w:b w:val="0"/>
          <w:bCs w:val="0"/>
          <w:sz w:val="24"/>
          <w:szCs w:val="24"/>
        </w:rPr>
        <w:t>tamper-proof, auditable, and transparent</w:t>
      </w:r>
      <w:r>
        <w:rPr>
          <w:rFonts w:hint="default" w:ascii="Times New Roman" w:hAnsi="Times New Roman" w:cs="Times New Roman"/>
          <w:b w:val="0"/>
          <w:bCs w:val="0"/>
          <w:sz w:val="24"/>
          <w:szCs w:val="24"/>
        </w:rPr>
        <w:t>.</w:t>
      </w:r>
    </w:p>
    <w:p w14:paraId="4052376B">
      <w:pPr>
        <w:pStyle w:val="11"/>
        <w:keepNext w:val="0"/>
        <w:keepLines w:val="0"/>
        <w:widowControl/>
        <w:numPr>
          <w:ilvl w:val="0"/>
          <w:numId w:val="7"/>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NoSQL Database (MongoDB):</w:t>
      </w:r>
      <w:r>
        <w:rPr>
          <w:rFonts w:hint="default" w:ascii="Times New Roman" w:hAnsi="Times New Roman" w:cs="Times New Roman"/>
          <w:sz w:val="24"/>
          <w:szCs w:val="24"/>
        </w:rPr>
        <w:t xml:space="preserve"> Used to store large volumes of sensor data and historical IAQ records required for AI model training.</w:t>
      </w:r>
    </w:p>
    <w:p w14:paraId="12B74491">
      <w:pPr>
        <w:pStyle w:val="11"/>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User Interface &amp; Alerts:</w:t>
      </w:r>
      <w:r>
        <w:rPr>
          <w:rFonts w:hint="default" w:ascii="Times New Roman" w:hAnsi="Times New Roman" w:cs="Times New Roman"/>
          <w:sz w:val="24"/>
          <w:szCs w:val="24"/>
        </w:rPr>
        <w:t xml:space="preserve"> Alerts are sent to teachers/administrators through dashboards or mobile apps (e.g., via a Telegram</w:t>
      </w:r>
      <w:r>
        <w:rPr>
          <w:rFonts w:hint="default" w:ascii="Times New Roman" w:hAnsi="Times New Roman" w:cs="Times New Roman"/>
          <w:b w:val="0"/>
          <w:bCs w:val="0"/>
          <w:sz w:val="24"/>
          <w:szCs w:val="24"/>
        </w:rPr>
        <w:t xml:space="preserve"> bot), enabling immediate action such as </w:t>
      </w:r>
      <w:r>
        <w:rPr>
          <w:rStyle w:val="12"/>
          <w:rFonts w:hint="default" w:ascii="Times New Roman" w:hAnsi="Times New Roman" w:cs="Times New Roman"/>
          <w:b w:val="0"/>
          <w:bCs w:val="0"/>
          <w:sz w:val="24"/>
          <w:szCs w:val="24"/>
        </w:rPr>
        <w:t>opening windows or activating ventilation systems</w:t>
      </w:r>
      <w:r>
        <w:rPr>
          <w:rFonts w:hint="default" w:ascii="Times New Roman" w:hAnsi="Times New Roman" w:cs="Times New Roman"/>
          <w:sz w:val="24"/>
          <w:szCs w:val="24"/>
        </w:rPr>
        <w:t>.</w:t>
      </w:r>
    </w:p>
    <w:p w14:paraId="01B138C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3.5 Advantages of the Architecture</w:t>
      </w:r>
    </w:p>
    <w:p w14:paraId="7BC6C0AB">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layered design of the system provides several advantages:</w:t>
      </w:r>
    </w:p>
    <w:p w14:paraId="4C946BF6">
      <w:pPr>
        <w:pStyle w:val="11"/>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Low cost &amp; scalability</w:t>
      </w:r>
      <w:r>
        <w:rPr>
          <w:rFonts w:hint="default" w:ascii="Times New Roman" w:hAnsi="Times New Roman" w:cs="Times New Roman"/>
          <w:sz w:val="24"/>
          <w:szCs w:val="24"/>
        </w:rPr>
        <w:t xml:space="preserve"> through self-manufactured IoT sensors.</w:t>
      </w:r>
    </w:p>
    <w:p w14:paraId="73482251">
      <w:pPr>
        <w:pStyle w:val="11"/>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Real-time monitoring and alerts</w:t>
      </w:r>
      <w:r>
        <w:rPr>
          <w:rFonts w:hint="default" w:ascii="Times New Roman" w:hAnsi="Times New Roman" w:cs="Times New Roman"/>
          <w:sz w:val="24"/>
          <w:szCs w:val="24"/>
        </w:rPr>
        <w:t xml:space="preserve"> enabled by CEP.</w:t>
      </w:r>
    </w:p>
    <w:p w14:paraId="061CA66D">
      <w:pPr>
        <w:pStyle w:val="11"/>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Predictive capabilities</w:t>
      </w:r>
      <w:r>
        <w:rPr>
          <w:rFonts w:hint="default" w:ascii="Times New Roman" w:hAnsi="Times New Roman" w:cs="Times New Roman"/>
          <w:sz w:val="24"/>
          <w:szCs w:val="24"/>
        </w:rPr>
        <w:t xml:space="preserve"> using AI (LSTM &amp; Decision Tree).</w:t>
      </w:r>
    </w:p>
    <w:p w14:paraId="163A098A">
      <w:pPr>
        <w:pStyle w:val="11"/>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Secure and transparent storage</w:t>
      </w:r>
      <w:r>
        <w:rPr>
          <w:rFonts w:hint="default" w:ascii="Times New Roman" w:hAnsi="Times New Roman" w:cs="Times New Roman"/>
          <w:sz w:val="24"/>
          <w:szCs w:val="24"/>
        </w:rPr>
        <w:t xml:space="preserve"> using blockchain.</w:t>
      </w:r>
    </w:p>
    <w:p w14:paraId="4F2291AB">
      <w:pPr>
        <w:pStyle w:val="11"/>
        <w:keepNext w:val="0"/>
        <w:keepLines w:val="0"/>
        <w:widowControl/>
        <w:numPr>
          <w:ilvl w:val="0"/>
          <w:numId w:val="8"/>
        </w:numPr>
        <w:suppressLineNumbers w:val="0"/>
        <w:spacing w:line="360" w:lineRule="auto"/>
        <w:ind w:left="420" w:leftChars="0" w:hanging="420" w:firstLineChars="0"/>
        <w:jc w:val="both"/>
        <w:rPr>
          <w:rFonts w:hint="default"/>
          <w:lang w:val="en-IN"/>
        </w:rPr>
      </w:pPr>
      <w:r>
        <w:rPr>
          <w:rStyle w:val="12"/>
          <w:rFonts w:hint="default" w:ascii="Times New Roman" w:hAnsi="Times New Roman" w:cs="Times New Roman"/>
          <w:sz w:val="24"/>
          <w:szCs w:val="24"/>
        </w:rPr>
        <w:t>Adaptability</w:t>
      </w:r>
      <w:r>
        <w:rPr>
          <w:rFonts w:hint="default" w:ascii="Times New Roman" w:hAnsi="Times New Roman" w:cs="Times New Roman"/>
          <w:sz w:val="24"/>
          <w:szCs w:val="24"/>
        </w:rPr>
        <w:t xml:space="preserve"> for deployment in classrooms, hospitals, offices, and other indoor environments.</w:t>
      </w:r>
    </w:p>
    <w:p w14:paraId="178A858D">
      <w:pPr>
        <w:pStyle w:val="11"/>
        <w:keepNext w:val="0"/>
        <w:keepLines w:val="0"/>
        <w:widowControl/>
        <w:numPr>
          <w:numId w:val="0"/>
        </w:numPr>
        <w:suppressLineNumbers w:val="0"/>
        <w:spacing w:line="360" w:lineRule="auto"/>
        <w:ind w:leftChars="0" w:right="0" w:rightChars="0"/>
        <w:jc w:val="distribute"/>
        <w:rPr>
          <w:rFonts w:hint="default"/>
          <w:lang w:val="en-IN"/>
        </w:rPr>
      </w:pPr>
    </w:p>
    <w:p w14:paraId="796088CC">
      <w:pPr>
        <w:pStyle w:val="11"/>
        <w:keepNext w:val="0"/>
        <w:keepLines w:val="0"/>
        <w:widowControl/>
        <w:numPr>
          <w:numId w:val="0"/>
        </w:numPr>
        <w:suppressLineNumbers w:val="0"/>
        <w:spacing w:line="360" w:lineRule="auto"/>
        <w:ind w:leftChars="0" w:right="0" w:rightChars="0"/>
        <w:jc w:val="distribute"/>
        <w:rPr>
          <w:rFonts w:hint="default"/>
          <w:lang w:val="en-IN"/>
        </w:rPr>
      </w:pPr>
    </w:p>
    <w:p w14:paraId="668648DB">
      <w:pPr>
        <w:pStyle w:val="11"/>
        <w:keepNext w:val="0"/>
        <w:keepLines w:val="0"/>
        <w:widowControl/>
        <w:numPr>
          <w:numId w:val="0"/>
        </w:numPr>
        <w:suppressLineNumbers w:val="0"/>
        <w:spacing w:line="360" w:lineRule="auto"/>
        <w:ind w:leftChars="0" w:right="0" w:rightChars="0"/>
        <w:jc w:val="distribute"/>
        <w:rPr>
          <w:rFonts w:hint="default"/>
          <w:lang w:val="en-IN"/>
        </w:rPr>
      </w:pPr>
    </w:p>
    <w:p w14:paraId="5E37DF6D">
      <w:pPr>
        <w:pStyle w:val="11"/>
        <w:keepNext w:val="0"/>
        <w:keepLines w:val="0"/>
        <w:widowControl/>
        <w:numPr>
          <w:numId w:val="0"/>
        </w:numPr>
        <w:suppressLineNumbers w:val="0"/>
        <w:spacing w:line="360" w:lineRule="auto"/>
        <w:ind w:leftChars="0" w:right="0" w:rightChars="0"/>
        <w:jc w:val="distribute"/>
        <w:rPr>
          <w:rFonts w:hint="default"/>
          <w:lang w:val="en-IN"/>
        </w:rPr>
      </w:pPr>
    </w:p>
    <w:p w14:paraId="418AF96C">
      <w:pPr>
        <w:pStyle w:val="11"/>
        <w:keepNext w:val="0"/>
        <w:keepLines w:val="0"/>
        <w:widowControl/>
        <w:numPr>
          <w:numId w:val="0"/>
        </w:numPr>
        <w:suppressLineNumbers w:val="0"/>
        <w:spacing w:line="360" w:lineRule="auto"/>
        <w:ind w:leftChars="0" w:right="0" w:rightChars="0"/>
        <w:jc w:val="distribute"/>
        <w:rPr>
          <w:rFonts w:hint="default"/>
          <w:lang w:val="en-IN"/>
        </w:rPr>
      </w:pPr>
    </w:p>
    <w:p w14:paraId="0E86CE1D">
      <w:pPr>
        <w:pStyle w:val="11"/>
        <w:keepNext w:val="0"/>
        <w:keepLines w:val="0"/>
        <w:widowControl/>
        <w:numPr>
          <w:numId w:val="0"/>
        </w:numPr>
        <w:suppressLineNumbers w:val="0"/>
        <w:spacing w:line="360" w:lineRule="auto"/>
        <w:ind w:leftChars="0" w:right="0" w:rightChars="0"/>
        <w:jc w:val="distribute"/>
        <w:rPr>
          <w:rFonts w:hint="default"/>
          <w:lang w:val="en-IN"/>
        </w:rPr>
      </w:pPr>
    </w:p>
    <w:p w14:paraId="7101B0CF">
      <w:pPr>
        <w:pStyle w:val="11"/>
        <w:keepNext w:val="0"/>
        <w:keepLines w:val="0"/>
        <w:widowControl/>
        <w:numPr>
          <w:numId w:val="0"/>
        </w:numPr>
        <w:suppressLineNumbers w:val="0"/>
        <w:spacing w:line="360" w:lineRule="auto"/>
        <w:ind w:leftChars="0" w:right="0" w:rightChars="0"/>
        <w:jc w:val="distribute"/>
        <w:rPr>
          <w:rFonts w:hint="default"/>
          <w:lang w:val="en-IN"/>
        </w:rPr>
      </w:pPr>
    </w:p>
    <w:p w14:paraId="477D3A30">
      <w:pPr>
        <w:pStyle w:val="11"/>
        <w:keepNext w:val="0"/>
        <w:keepLines w:val="0"/>
        <w:widowControl/>
        <w:numPr>
          <w:numId w:val="0"/>
        </w:numPr>
        <w:suppressLineNumbers w:val="0"/>
        <w:spacing w:line="360" w:lineRule="auto"/>
        <w:ind w:leftChars="0" w:right="0" w:rightChars="0"/>
        <w:jc w:val="distribute"/>
        <w:rPr>
          <w:rFonts w:hint="default"/>
          <w:lang w:val="en-IN"/>
        </w:rPr>
      </w:pPr>
    </w:p>
    <w:p w14:paraId="4964DEE2">
      <w:pPr>
        <w:pStyle w:val="11"/>
        <w:keepNext w:val="0"/>
        <w:keepLines w:val="0"/>
        <w:widowControl/>
        <w:numPr>
          <w:numId w:val="0"/>
        </w:numPr>
        <w:suppressLineNumbers w:val="0"/>
        <w:spacing w:line="360" w:lineRule="auto"/>
        <w:ind w:leftChars="0" w:right="0" w:rightChars="0"/>
        <w:jc w:val="distribute"/>
        <w:rPr>
          <w:rFonts w:hint="default"/>
          <w:lang w:val="en-IN"/>
        </w:rPr>
      </w:pPr>
      <w:r>
        <w:rPr>
          <w:rFonts w:hint="default"/>
          <w:lang w:val="en-IN"/>
        </w:rPr>
        <w:drawing>
          <wp:inline distT="0" distB="0" distL="114300" distR="114300">
            <wp:extent cx="4147820" cy="3966845"/>
            <wp:effectExtent l="0" t="0" r="12700" b="10795"/>
            <wp:docPr id="2" name="Picture 2" descr="WhatsApp Image 2025-09-17 at 18.31.36_42add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9-17 at 18.31.36_42add51e"/>
                    <pic:cNvPicPr>
                      <a:picLocks noChangeAspect="1"/>
                    </pic:cNvPicPr>
                  </pic:nvPicPr>
                  <pic:blipFill>
                    <a:blip r:embed="rId16"/>
                    <a:stretch>
                      <a:fillRect/>
                    </a:stretch>
                  </pic:blipFill>
                  <pic:spPr>
                    <a:xfrm>
                      <a:off x="0" y="0"/>
                      <a:ext cx="4147820" cy="3966845"/>
                    </a:xfrm>
                    <a:prstGeom prst="rect">
                      <a:avLst/>
                    </a:prstGeom>
                  </pic:spPr>
                </pic:pic>
              </a:graphicData>
            </a:graphic>
          </wp:inline>
        </w:drawing>
      </w:r>
    </w:p>
    <w:p w14:paraId="68CE8F30">
      <w:pPr>
        <w:pStyle w:val="11"/>
        <w:keepNext w:val="0"/>
        <w:keepLines w:val="0"/>
        <w:widowControl/>
        <w:numPr>
          <w:numId w:val="0"/>
        </w:numPr>
        <w:suppressLineNumbers w:val="0"/>
        <w:spacing w:line="360" w:lineRule="auto"/>
        <w:ind w:leftChars="0" w:right="0" w:rightChars="0"/>
        <w:jc w:val="center"/>
        <w:rPr>
          <w:rFonts w:hint="default"/>
          <w:lang w:val="en-IN"/>
        </w:rPr>
        <w:sectPr>
          <w:pgSz w:w="12240" w:h="15840"/>
          <w:pgMar w:top="1080" w:right="1440" w:bottom="1180" w:left="1440" w:header="720" w:footer="980" w:gutter="0"/>
          <w:cols w:space="720" w:num="1"/>
        </w:sectPr>
      </w:pPr>
      <w:r>
        <w:rPr>
          <w:rFonts w:hint="default" w:ascii="Times New Roman" w:hAnsi="Times New Roman" w:cs="Times New Roman"/>
          <w:lang w:val="en-IN"/>
        </w:rPr>
        <w:t xml:space="preserve">FIG 3.1 </w:t>
      </w:r>
      <w:r>
        <w:rPr>
          <w:rFonts w:hint="default" w:ascii="Times New Roman" w:hAnsi="Times New Roman" w:eastAsia="SimSun" w:cs="Times New Roman"/>
          <w:sz w:val="24"/>
          <w:szCs w:val="24"/>
        </w:rPr>
        <w:t>IoT-Based IAQ System Architecture</w:t>
      </w:r>
      <w:r>
        <w:rPr>
          <w:rFonts w:hint="default" w:ascii="Times New Roman" w:hAnsi="Times New Roman" w:cs="Times New Roman"/>
          <w:sz w:val="24"/>
          <w:szCs w:val="24"/>
          <w:lang w:val="en-IN"/>
        </w:rPr>
        <w:t>.</w:t>
      </w:r>
    </w:p>
    <w:p w14:paraId="69ED706F">
      <w:pPr>
        <w:pStyle w:val="8"/>
        <w:spacing w:before="85"/>
        <w:rPr>
          <w:sz w:val="28"/>
        </w:rPr>
      </w:pPr>
    </w:p>
    <w:p w14:paraId="537AA71D">
      <w:pPr>
        <w:pStyle w:val="8"/>
        <w:spacing w:before="85"/>
        <w:rPr>
          <w:sz w:val="28"/>
        </w:rPr>
      </w:pPr>
    </w:p>
    <w:p w14:paraId="1AF1DF37">
      <w:pPr>
        <w:pStyle w:val="2"/>
        <w:bidi w:val="0"/>
        <w:spacing w:line="480" w:lineRule="auto"/>
      </w:pPr>
      <w:bookmarkStart w:id="6" w:name="Chapter 4"/>
      <w:bookmarkEnd w:id="6"/>
      <w:r>
        <w:t>C</w:t>
      </w:r>
      <w:r>
        <w:rPr>
          <w:rFonts w:hint="default"/>
          <w:lang w:val="en-IN"/>
        </w:rPr>
        <w:t>HAPTER</w:t>
      </w:r>
      <w:r>
        <w:t xml:space="preserve"> 4 </w:t>
      </w:r>
      <w:bookmarkStart w:id="7" w:name="DIFFERENCE BETWEEN INVASIVE"/>
      <w:bookmarkEnd w:id="7"/>
    </w:p>
    <w:p w14:paraId="2B414D42">
      <w:pPr>
        <w:pStyle w:val="2"/>
        <w:bidi w:val="0"/>
        <w:spacing w:line="480" w:lineRule="auto"/>
        <w:rPr>
          <w:rFonts w:hint="default" w:ascii="Times New Roman" w:hAnsi="Times New Roman" w:cs="Times New Roman"/>
          <w:i w:val="0"/>
          <w:iCs w:val="0"/>
          <w:sz w:val="28"/>
          <w:szCs w:val="28"/>
          <w:lang w:val="en-IN"/>
        </w:rPr>
      </w:pPr>
      <w:bookmarkStart w:id="8" w:name="4.1 Introduction"/>
      <w:bookmarkEnd w:id="8"/>
      <w:r>
        <w:rPr>
          <w:rFonts w:hint="default" w:ascii="Times New Roman" w:hAnsi="Times New Roman" w:cs="Times New Roman"/>
          <w:i w:val="0"/>
          <w:iCs w:val="0"/>
          <w:sz w:val="28"/>
          <w:szCs w:val="28"/>
          <w:lang w:val="en-IN"/>
        </w:rPr>
        <w:t>I</w:t>
      </w:r>
      <w:r>
        <w:rPr>
          <w:rFonts w:hint="default" w:ascii="Times New Roman" w:hAnsi="Times New Roman" w:eastAsia="SimSun" w:cs="Times New Roman"/>
          <w:sz w:val="28"/>
          <w:szCs w:val="28"/>
        </w:rPr>
        <w:t>MPLEMENTATION METHODOLOGY</w:t>
      </w:r>
    </w:p>
    <w:p w14:paraId="2C6DA8E5">
      <w:pPr>
        <w:pStyle w:val="4"/>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implementation of the proposed </w:t>
      </w:r>
      <w:r>
        <w:rPr>
          <w:rStyle w:val="12"/>
          <w:rFonts w:hint="default" w:ascii="Times New Roman" w:hAnsi="Times New Roman" w:eastAsia="SimSun" w:cs="Times New Roman"/>
          <w:b w:val="0"/>
          <w:bCs w:val="0"/>
          <w:sz w:val="24"/>
          <w:szCs w:val="24"/>
        </w:rPr>
        <w:t>IoT-Based Indoor Air Quality (IAQ) Management System</w:t>
      </w:r>
      <w:r>
        <w:rPr>
          <w:rFonts w:hint="default" w:ascii="Times New Roman" w:hAnsi="Times New Roman" w:eastAsia="SimSun" w:cs="Times New Roman"/>
          <w:b w:val="0"/>
          <w:bCs w:val="0"/>
          <w:sz w:val="24"/>
          <w:szCs w:val="24"/>
        </w:rPr>
        <w:t xml:space="preserve"> involves the integration of hardware devices, software platforms, artificial intelligence models, and secure data storage. The methodology follows a </w:t>
      </w:r>
      <w:r>
        <w:rPr>
          <w:rStyle w:val="12"/>
          <w:rFonts w:hint="default" w:ascii="Times New Roman" w:hAnsi="Times New Roman" w:eastAsia="SimSun" w:cs="Times New Roman"/>
          <w:b w:val="0"/>
          <w:bCs w:val="0"/>
          <w:sz w:val="24"/>
          <w:szCs w:val="24"/>
        </w:rPr>
        <w:t>step-by-step design approach</w:t>
      </w:r>
      <w:r>
        <w:rPr>
          <w:rFonts w:hint="default" w:ascii="Times New Roman" w:hAnsi="Times New Roman" w:eastAsia="SimSun" w:cs="Times New Roman"/>
          <w:b w:val="0"/>
          <w:bCs w:val="0"/>
          <w:sz w:val="24"/>
          <w:szCs w:val="24"/>
        </w:rPr>
        <w:t>, ensuring that each layer of the system architecture is implemented effectively.</w:t>
      </w:r>
    </w:p>
    <w:p w14:paraId="30187D7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4.1 IoT Sensor Network</w:t>
      </w:r>
    </w:p>
    <w:p w14:paraId="6C1C7A39">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t>
      </w:r>
      <w:r>
        <w:rPr>
          <w:rFonts w:hint="default" w:ascii="Times New Roman" w:hAnsi="Times New Roman" w:cs="Times New Roman"/>
          <w:b w:val="0"/>
          <w:bCs w:val="0"/>
          <w:sz w:val="24"/>
          <w:szCs w:val="24"/>
        </w:rPr>
        <w:t xml:space="preserve">he </w:t>
      </w:r>
      <w:r>
        <w:rPr>
          <w:rStyle w:val="12"/>
          <w:rFonts w:hint="default" w:ascii="Times New Roman" w:hAnsi="Times New Roman" w:cs="Times New Roman"/>
          <w:b w:val="0"/>
          <w:bCs w:val="0"/>
          <w:sz w:val="24"/>
          <w:szCs w:val="24"/>
        </w:rPr>
        <w:t>Data Acquisition Layer</w:t>
      </w:r>
      <w:r>
        <w:rPr>
          <w:rFonts w:hint="default" w:ascii="Times New Roman" w:hAnsi="Times New Roman" w:cs="Times New Roman"/>
          <w:b w:val="0"/>
          <w:bCs w:val="0"/>
          <w:sz w:val="24"/>
          <w:szCs w:val="24"/>
        </w:rPr>
        <w:t xml:space="preserve"> is realized through a </w:t>
      </w:r>
      <w:r>
        <w:rPr>
          <w:rStyle w:val="12"/>
          <w:rFonts w:hint="default" w:ascii="Times New Roman" w:hAnsi="Times New Roman" w:cs="Times New Roman"/>
          <w:b w:val="0"/>
          <w:bCs w:val="0"/>
          <w:sz w:val="24"/>
          <w:szCs w:val="24"/>
        </w:rPr>
        <w:t>Wireless Sensor Network (WSN)</w:t>
      </w:r>
      <w:r>
        <w:rPr>
          <w:rFonts w:hint="default" w:ascii="Times New Roman" w:hAnsi="Times New Roman" w:cs="Times New Roman"/>
          <w:b w:val="0"/>
          <w:bCs w:val="0"/>
          <w:sz w:val="24"/>
          <w:szCs w:val="24"/>
        </w:rPr>
        <w:t xml:space="preserve"> deployed in classroom</w:t>
      </w:r>
      <w:r>
        <w:rPr>
          <w:rFonts w:hint="default" w:ascii="Times New Roman" w:hAnsi="Times New Roman" w:cs="Times New Roman"/>
          <w:sz w:val="24"/>
          <w:szCs w:val="24"/>
        </w:rPr>
        <w:t>s.</w:t>
      </w:r>
    </w:p>
    <w:p w14:paraId="54E2DA59">
      <w:pPr>
        <w:pStyle w:val="11"/>
        <w:keepNext w:val="0"/>
        <w:keepLines w:val="0"/>
        <w:widowControl/>
        <w:numPr>
          <w:ilvl w:val="0"/>
          <w:numId w:val="8"/>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Microcontroller:</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ATMega256RFR2</w:t>
      </w:r>
      <w:r>
        <w:rPr>
          <w:rFonts w:hint="default" w:ascii="Times New Roman" w:hAnsi="Times New Roman" w:cs="Times New Roman"/>
          <w:sz w:val="24"/>
          <w:szCs w:val="24"/>
        </w:rPr>
        <w:t xml:space="preserve"> 8-bit microcontroller is used due to its low power consumption </w:t>
      </w:r>
      <w:r>
        <w:rPr>
          <w:rFonts w:hint="default" w:ascii="Times New Roman" w:hAnsi="Times New Roman" w:cs="Times New Roman"/>
          <w:sz w:val="24"/>
          <w:szCs w:val="24"/>
          <w:lang w:val="en-IN"/>
        </w:rPr>
        <w:tab/>
      </w:r>
      <w:r>
        <w:rPr>
          <w:rFonts w:hint="default" w:ascii="Times New Roman" w:hAnsi="Times New Roman" w:cs="Times New Roman"/>
          <w:sz w:val="24"/>
          <w:szCs w:val="24"/>
        </w:rPr>
        <w:t>and built-in ZigBee wireless communication capabilities.</w:t>
      </w:r>
    </w:p>
    <w:p w14:paraId="7AE73810">
      <w:pPr>
        <w:pStyle w:val="4"/>
        <w:numPr>
          <w:ilvl w:val="0"/>
          <w:numId w:val="8"/>
        </w:numPr>
        <w:bidi w:val="0"/>
        <w:ind w:left="420" w:leftChars="0" w:hanging="420" w:firstLineChars="0"/>
        <w:rPr>
          <w:rFonts w:hint="default" w:ascii="Times New Roman" w:hAnsi="Times New Roman" w:cs="Times New Roman"/>
          <w:sz w:val="24"/>
          <w:szCs w:val="24"/>
        </w:rPr>
      </w:pPr>
      <w:r>
        <w:rPr>
          <w:rStyle w:val="12"/>
          <w:rFonts w:hint="default" w:ascii="Times New Roman" w:hAnsi="Times New Roman" w:cs="Times New Roman"/>
          <w:b/>
          <w:bCs/>
          <w:sz w:val="24"/>
          <w:szCs w:val="24"/>
        </w:rPr>
        <w:t>Sensors Used:</w:t>
      </w:r>
    </w:p>
    <w:p w14:paraId="3A9FB41C">
      <w:pPr>
        <w:pStyle w:val="11"/>
        <w:keepNext w:val="0"/>
        <w:keepLines w:val="0"/>
        <w:widowControl/>
        <w:numPr>
          <w:ilvl w:val="0"/>
          <w:numId w:val="9"/>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SHT31:</w:t>
      </w:r>
      <w:r>
        <w:rPr>
          <w:rFonts w:hint="default" w:ascii="Times New Roman" w:hAnsi="Times New Roman" w:cs="Times New Roman"/>
          <w:sz w:val="24"/>
          <w:szCs w:val="24"/>
        </w:rPr>
        <w:t xml:space="preserve"> Temperature and Humidity sensor.</w:t>
      </w:r>
    </w:p>
    <w:p w14:paraId="1A045122">
      <w:pPr>
        <w:pStyle w:val="11"/>
        <w:keepNext w:val="0"/>
        <w:keepLines w:val="0"/>
        <w:widowControl/>
        <w:numPr>
          <w:ilvl w:val="0"/>
          <w:numId w:val="9"/>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SCD41:</w:t>
      </w:r>
      <w:r>
        <w:rPr>
          <w:rFonts w:hint="default" w:ascii="Times New Roman" w:hAnsi="Times New Roman" w:cs="Times New Roman"/>
          <w:sz w:val="24"/>
          <w:szCs w:val="24"/>
        </w:rPr>
        <w:t xml:space="preserve"> Carbon dioxide (CO₂) sensor.</w:t>
      </w:r>
    </w:p>
    <w:p w14:paraId="34B88039">
      <w:pPr>
        <w:pStyle w:val="11"/>
        <w:keepNext w:val="0"/>
        <w:keepLines w:val="0"/>
        <w:widowControl/>
        <w:numPr>
          <w:ilvl w:val="0"/>
          <w:numId w:val="9"/>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SGP30:</w:t>
      </w:r>
      <w:r>
        <w:rPr>
          <w:rFonts w:hint="default" w:ascii="Times New Roman" w:hAnsi="Times New Roman" w:cs="Times New Roman"/>
          <w:sz w:val="24"/>
          <w:szCs w:val="24"/>
        </w:rPr>
        <w:t xml:space="preserve"> Volatile Organic Compounds (VOC) sensor.</w:t>
      </w:r>
    </w:p>
    <w:p w14:paraId="3D0E498F">
      <w:pPr>
        <w:pStyle w:val="11"/>
        <w:keepNext w:val="0"/>
        <w:keepLines w:val="0"/>
        <w:widowControl/>
        <w:numPr>
          <w:ilvl w:val="0"/>
          <w:numId w:val="9"/>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SPS30:</w:t>
      </w:r>
      <w:r>
        <w:rPr>
          <w:rFonts w:hint="default" w:ascii="Times New Roman" w:hAnsi="Times New Roman" w:cs="Times New Roman"/>
          <w:sz w:val="24"/>
          <w:szCs w:val="24"/>
        </w:rPr>
        <w:t xml:space="preserve"> Particulate Matter (PM2.5) sensor.</w:t>
      </w:r>
    </w:p>
    <w:p w14:paraId="71E7AEA5">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Each sensor node collects environmental data and transmits it periodically to a </w:t>
      </w:r>
      <w:r>
        <w:rPr>
          <w:rStyle w:val="12"/>
          <w:rFonts w:hint="default" w:ascii="Times New Roman" w:hAnsi="Times New Roman" w:cs="Times New Roman"/>
          <w:b w:val="0"/>
          <w:bCs w:val="0"/>
          <w:sz w:val="24"/>
          <w:szCs w:val="24"/>
        </w:rPr>
        <w:t>ZigBee coordinator node</w:t>
      </w:r>
      <w:r>
        <w:rPr>
          <w:rFonts w:hint="default" w:ascii="Times New Roman" w:hAnsi="Times New Roman" w:cs="Times New Roman"/>
          <w:b w:val="0"/>
          <w:bCs w:val="0"/>
          <w:sz w:val="24"/>
          <w:szCs w:val="24"/>
        </w:rPr>
        <w:t xml:space="preserve">, which forwards the data to the </w:t>
      </w:r>
      <w:r>
        <w:rPr>
          <w:rStyle w:val="12"/>
          <w:rFonts w:hint="default" w:ascii="Times New Roman" w:hAnsi="Times New Roman" w:cs="Times New Roman"/>
          <w:b w:val="0"/>
          <w:bCs w:val="0"/>
          <w:sz w:val="24"/>
          <w:szCs w:val="24"/>
        </w:rPr>
        <w:t>edge device</w:t>
      </w:r>
      <w:r>
        <w:rPr>
          <w:rFonts w:hint="default" w:ascii="Times New Roman" w:hAnsi="Times New Roman" w:cs="Times New Roman"/>
          <w:b w:val="0"/>
          <w:bCs w:val="0"/>
          <w:sz w:val="24"/>
          <w:szCs w:val="24"/>
        </w:rPr>
        <w:t>.</w:t>
      </w:r>
    </w:p>
    <w:p w14:paraId="1D328CB5">
      <w:pPr>
        <w:pStyle w:val="11"/>
        <w:keepNext w:val="0"/>
        <w:keepLines w:val="0"/>
        <w:widowControl/>
        <w:numPr>
          <w:ilvl w:val="0"/>
          <w:numId w:val="1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Advantages:</w:t>
      </w:r>
    </w:p>
    <w:p w14:paraId="7421CD08">
      <w:pPr>
        <w:pStyle w:val="11"/>
        <w:keepNext w:val="0"/>
        <w:keepLines w:val="0"/>
        <w:widowControl/>
        <w:numPr>
          <w:ilvl w:val="0"/>
          <w:numId w:val="11"/>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Low-cost, self-manufactured hardware.</w:t>
      </w:r>
    </w:p>
    <w:p w14:paraId="324B87F3">
      <w:pPr>
        <w:pStyle w:val="11"/>
        <w:keepNext w:val="0"/>
        <w:keepLines w:val="0"/>
        <w:widowControl/>
        <w:numPr>
          <w:ilvl w:val="0"/>
          <w:numId w:val="11"/>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Compact design for classroom installation.</w:t>
      </w:r>
    </w:p>
    <w:p w14:paraId="450DD52E">
      <w:pPr>
        <w:pStyle w:val="11"/>
        <w:keepNext w:val="0"/>
        <w:keepLines w:val="0"/>
        <w:widowControl/>
        <w:numPr>
          <w:ilvl w:val="0"/>
          <w:numId w:val="11"/>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Real-time monitoring of multiple pollutants simultaneously.</w:t>
      </w:r>
    </w:p>
    <w:p w14:paraId="66ECF17F">
      <w:pPr>
        <w:pStyle w:val="4"/>
        <w:keepNext w:val="0"/>
        <w:keepLines w:val="0"/>
        <w:widowControl/>
        <w:suppressLineNumbers w:val="0"/>
        <w:spacing w:line="360" w:lineRule="auto"/>
        <w:jc w:val="both"/>
        <w:rPr>
          <w:rFonts w:hint="default" w:ascii="Times New Roman" w:hAnsi="Times New Roman" w:cs="Times New Roman"/>
          <w:sz w:val="24"/>
          <w:szCs w:val="24"/>
        </w:rPr>
      </w:pPr>
    </w:p>
    <w:p w14:paraId="69F91871">
      <w:pPr>
        <w:rPr>
          <w:rFonts w:hint="default" w:ascii="Times New Roman" w:hAnsi="Times New Roman" w:cs="Times New Roman"/>
          <w:sz w:val="24"/>
          <w:szCs w:val="24"/>
        </w:rPr>
      </w:pPr>
    </w:p>
    <w:p w14:paraId="0F38F53D">
      <w:pPr>
        <w:rPr>
          <w:rFonts w:hint="default" w:ascii="Times New Roman" w:hAnsi="Times New Roman" w:cs="Times New Roman"/>
          <w:sz w:val="24"/>
          <w:szCs w:val="24"/>
        </w:rPr>
      </w:pPr>
    </w:p>
    <w:p w14:paraId="2DE2365A">
      <w:pPr>
        <w:pStyle w:val="4"/>
        <w:keepNext w:val="0"/>
        <w:keepLines w:val="0"/>
        <w:widowControl/>
        <w:suppressLineNumbers w:val="0"/>
        <w:spacing w:line="360" w:lineRule="auto"/>
        <w:jc w:val="distribute"/>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247515" cy="1916430"/>
            <wp:effectExtent l="0" t="0" r="4445" b="3810"/>
            <wp:docPr id="19" name="Picture 19" descr="WhatsApp Image 2025-09-17 at 20.04.26_3fb9f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5-09-17 at 20.04.26_3fb9f57e"/>
                    <pic:cNvPicPr>
                      <a:picLocks noChangeAspect="1"/>
                    </pic:cNvPicPr>
                  </pic:nvPicPr>
                  <pic:blipFill>
                    <a:blip r:embed="rId17"/>
                    <a:stretch>
                      <a:fillRect/>
                    </a:stretch>
                  </pic:blipFill>
                  <pic:spPr>
                    <a:xfrm>
                      <a:off x="0" y="0"/>
                      <a:ext cx="4247515" cy="1916430"/>
                    </a:xfrm>
                    <a:prstGeom prst="rect">
                      <a:avLst/>
                    </a:prstGeom>
                  </pic:spPr>
                </pic:pic>
              </a:graphicData>
            </a:graphic>
          </wp:inline>
        </w:drawing>
      </w:r>
    </w:p>
    <w:p w14:paraId="7E0AE018">
      <w:pPr>
        <w:jc w:val="center"/>
        <w:rPr>
          <w:rFonts w:hint="default" w:ascii="Times New Roman" w:hAnsi="Times New Roman" w:eastAsia="SimSun" w:cs="Times New Roman"/>
          <w:sz w:val="24"/>
          <w:szCs w:val="24"/>
        </w:rPr>
      </w:pPr>
      <w:r>
        <w:rPr>
          <w:rFonts w:hint="default" w:cs="Times New Roman"/>
          <w:sz w:val="24"/>
          <w:szCs w:val="24"/>
          <w:lang w:val="en-IN"/>
        </w:rPr>
        <w:t>FIG 4.1 T</w:t>
      </w:r>
      <w:r>
        <w:rPr>
          <w:rFonts w:hint="default" w:ascii="Times New Roman" w:hAnsi="Times New Roman" w:eastAsia="SimSun" w:cs="Times New Roman"/>
          <w:sz w:val="24"/>
          <w:szCs w:val="24"/>
        </w:rPr>
        <w:t>he IoT sensor prototype</w:t>
      </w:r>
    </w:p>
    <w:p w14:paraId="7756349C">
      <w:pPr>
        <w:jc w:val="center"/>
        <w:rPr>
          <w:rFonts w:hint="default" w:ascii="Times New Roman" w:hAnsi="Times New Roman" w:eastAsia="SimSun" w:cs="Times New Roman"/>
          <w:sz w:val="24"/>
          <w:szCs w:val="24"/>
          <w:lang w:val="en-IN"/>
        </w:rPr>
      </w:pPr>
    </w:p>
    <w:p w14:paraId="4C55EC8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 Complex Event Processing (CEP)</w:t>
      </w:r>
    </w:p>
    <w:p w14:paraId="0C348A46">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ena</w:t>
      </w:r>
      <w:r>
        <w:rPr>
          <w:rFonts w:hint="default" w:ascii="Times New Roman" w:hAnsi="Times New Roman" w:cs="Times New Roman"/>
          <w:b w:val="0"/>
          <w:bCs w:val="0"/>
          <w:sz w:val="24"/>
          <w:szCs w:val="24"/>
        </w:rPr>
        <w:t xml:space="preserve">ble </w:t>
      </w:r>
      <w:r>
        <w:rPr>
          <w:rStyle w:val="12"/>
          <w:rFonts w:hint="default" w:ascii="Times New Roman" w:hAnsi="Times New Roman" w:cs="Times New Roman"/>
          <w:b w:val="0"/>
          <w:bCs w:val="0"/>
          <w:sz w:val="24"/>
          <w:szCs w:val="24"/>
        </w:rPr>
        <w:t>real-time detection</w:t>
      </w:r>
      <w:r>
        <w:rPr>
          <w:rFonts w:hint="default" w:ascii="Times New Roman" w:hAnsi="Times New Roman" w:cs="Times New Roman"/>
          <w:b w:val="0"/>
          <w:bCs w:val="0"/>
          <w:sz w:val="24"/>
          <w:szCs w:val="24"/>
        </w:rPr>
        <w:t xml:space="preserve">, the </w:t>
      </w:r>
      <w:r>
        <w:rPr>
          <w:rStyle w:val="12"/>
          <w:rFonts w:hint="default" w:ascii="Times New Roman" w:hAnsi="Times New Roman" w:cs="Times New Roman"/>
          <w:b w:val="0"/>
          <w:bCs w:val="0"/>
          <w:sz w:val="24"/>
          <w:szCs w:val="24"/>
        </w:rPr>
        <w:t>Siddhi CEP engine</w:t>
      </w:r>
      <w:r>
        <w:rPr>
          <w:rFonts w:hint="default" w:ascii="Times New Roman" w:hAnsi="Times New Roman" w:cs="Times New Roman"/>
          <w:b w:val="0"/>
          <w:bCs w:val="0"/>
          <w:sz w:val="24"/>
          <w:szCs w:val="24"/>
        </w:rPr>
        <w:t xml:space="preserve"> is implemented in the </w:t>
      </w:r>
      <w:r>
        <w:rPr>
          <w:rStyle w:val="12"/>
          <w:rFonts w:hint="default" w:ascii="Times New Roman" w:hAnsi="Times New Roman" w:cs="Times New Roman"/>
          <w:b w:val="0"/>
          <w:bCs w:val="0"/>
          <w:sz w:val="24"/>
          <w:szCs w:val="24"/>
        </w:rPr>
        <w:t>Data Processing Layer</w:t>
      </w:r>
      <w:r>
        <w:rPr>
          <w:rFonts w:hint="default" w:ascii="Times New Roman" w:hAnsi="Times New Roman" w:cs="Times New Roman"/>
          <w:sz w:val="24"/>
          <w:szCs w:val="24"/>
        </w:rPr>
        <w:t>.</w:t>
      </w:r>
    </w:p>
    <w:p w14:paraId="29B559D8">
      <w:pPr>
        <w:pStyle w:val="11"/>
        <w:keepNext w:val="0"/>
        <w:keepLines w:val="0"/>
        <w:widowControl/>
        <w:numPr>
          <w:ilvl w:val="0"/>
          <w:numId w:val="1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CEP continuously receives live data streams from sensors.</w:t>
      </w:r>
    </w:p>
    <w:p w14:paraId="38125C16">
      <w:pPr>
        <w:pStyle w:val="11"/>
        <w:keepNext w:val="0"/>
        <w:keepLines w:val="0"/>
        <w:widowControl/>
        <w:numPr>
          <w:ilvl w:val="0"/>
          <w:numId w:val="1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Event patterns are defined (e.g., CO₂ &gt; 2000 ppm → trigger alert).</w:t>
      </w:r>
    </w:p>
    <w:p w14:paraId="4DE84E81">
      <w:pPr>
        <w:pStyle w:val="11"/>
        <w:keepNext w:val="0"/>
        <w:keepLines w:val="0"/>
        <w:widowControl/>
        <w:numPr>
          <w:ilvl w:val="0"/>
          <w:numId w:val="1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CEP correlates multiple inputs (e.g., high CO₂ + high humidity) to detect unsafe IAQ conditions.</w:t>
      </w:r>
    </w:p>
    <w:p w14:paraId="28A06AB8">
      <w:pPr>
        <w:pStyle w:val="11"/>
        <w:keepNext w:val="0"/>
        <w:keepLines w:val="0"/>
        <w:widowControl/>
        <w:numPr>
          <w:ilvl w:val="0"/>
          <w:numId w:val="1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Alerts are generated instantly and forwarded to administrators or displayed on a monitoring dashboard.</w:t>
      </w:r>
    </w:p>
    <w:p w14:paraId="31F436B6">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approach ensures that IAQ problems are identified an</w:t>
      </w:r>
      <w:r>
        <w:rPr>
          <w:rFonts w:hint="default" w:ascii="Times New Roman" w:hAnsi="Times New Roman" w:cs="Times New Roman"/>
          <w:b w:val="0"/>
          <w:bCs w:val="0"/>
          <w:sz w:val="24"/>
          <w:szCs w:val="24"/>
        </w:rPr>
        <w:t xml:space="preserve">d addressed </w:t>
      </w:r>
      <w:r>
        <w:rPr>
          <w:rStyle w:val="12"/>
          <w:rFonts w:hint="default" w:ascii="Times New Roman" w:hAnsi="Times New Roman" w:cs="Times New Roman"/>
          <w:b w:val="0"/>
          <w:bCs w:val="0"/>
          <w:sz w:val="24"/>
          <w:szCs w:val="24"/>
        </w:rPr>
        <w:t>immediately</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rather than waiting for manual analysis.</w:t>
      </w:r>
    </w:p>
    <w:p w14:paraId="332A4508">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4.3 Artificial Intelligence Models</w:t>
      </w:r>
    </w:p>
    <w:p w14:paraId="3F7785E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AI models are integrat</w:t>
      </w:r>
      <w:r>
        <w:rPr>
          <w:rFonts w:hint="default" w:ascii="Times New Roman" w:hAnsi="Times New Roman" w:cs="Times New Roman"/>
          <w:b w:val="0"/>
          <w:bCs w:val="0"/>
          <w:sz w:val="24"/>
          <w:szCs w:val="24"/>
        </w:rPr>
        <w:t xml:space="preserve">ed for </w:t>
      </w:r>
      <w:r>
        <w:rPr>
          <w:rStyle w:val="12"/>
          <w:rFonts w:hint="default" w:ascii="Times New Roman" w:hAnsi="Times New Roman" w:cs="Times New Roman"/>
          <w:b w:val="0"/>
          <w:bCs w:val="0"/>
          <w:sz w:val="24"/>
          <w:szCs w:val="24"/>
        </w:rPr>
        <w:t>prediction and pollutant analysis</w:t>
      </w:r>
      <w:r>
        <w:rPr>
          <w:rFonts w:hint="default" w:ascii="Times New Roman" w:hAnsi="Times New Roman" w:cs="Times New Roman"/>
          <w:b w:val="0"/>
          <w:bCs w:val="0"/>
          <w:sz w:val="24"/>
          <w:szCs w:val="24"/>
        </w:rPr>
        <w:t>:</w:t>
      </w:r>
    </w:p>
    <w:p w14:paraId="606572C1">
      <w:pPr>
        <w:pStyle w:val="11"/>
        <w:keepNext w:val="0"/>
        <w:keepLines w:val="0"/>
        <w:widowControl/>
        <w:numPr>
          <w:ilvl w:val="0"/>
          <w:numId w:val="13"/>
        </w:numPr>
        <w:suppressLineNumbers w:val="0"/>
        <w:spacing w:line="360" w:lineRule="auto"/>
        <w:ind w:left="425" w:leftChars="0" w:hanging="425"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Long Short-Term Memory (LSTM):</w:t>
      </w:r>
    </w:p>
    <w:p w14:paraId="644257EF">
      <w:pPr>
        <w:pStyle w:val="11"/>
        <w:keepNext w:val="0"/>
        <w:keepLines w:val="0"/>
        <w:widowControl/>
        <w:numPr>
          <w:ilvl w:val="0"/>
          <w:numId w:val="14"/>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Type: Deep learnin</w:t>
      </w:r>
      <w:r>
        <w:rPr>
          <w:rFonts w:hint="default" w:ascii="Times New Roman" w:hAnsi="Times New Roman" w:cs="Times New Roman"/>
          <w:b w:val="0"/>
          <w:bCs w:val="0"/>
          <w:sz w:val="24"/>
          <w:szCs w:val="24"/>
        </w:rPr>
        <w:t>g model (RNN variant).</w:t>
      </w:r>
    </w:p>
    <w:p w14:paraId="4CA23CC4">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4E0BD4D2">
      <w:pPr>
        <w:pStyle w:val="11"/>
        <w:keepNext w:val="0"/>
        <w:keepLines w:val="0"/>
        <w:widowControl/>
        <w:numPr>
          <w:ilvl w:val="0"/>
          <w:numId w:val="14"/>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Application: Forecasts </w:t>
      </w:r>
      <w:r>
        <w:rPr>
          <w:rStyle w:val="12"/>
          <w:rFonts w:hint="default" w:ascii="Times New Roman" w:hAnsi="Times New Roman" w:cs="Times New Roman"/>
          <w:b w:val="0"/>
          <w:bCs w:val="0"/>
          <w:sz w:val="24"/>
          <w:szCs w:val="24"/>
        </w:rPr>
        <w:t>CO₂, PM2.5, temperature, and humidity</w:t>
      </w:r>
      <w:r>
        <w:rPr>
          <w:rFonts w:hint="default" w:ascii="Times New Roman" w:hAnsi="Times New Roman" w:cs="Times New Roman"/>
          <w:b w:val="0"/>
          <w:bCs w:val="0"/>
          <w:sz w:val="24"/>
          <w:szCs w:val="24"/>
        </w:rPr>
        <w:t xml:space="preserve"> for the next 10 minutes using historical data.</w:t>
      </w:r>
    </w:p>
    <w:p w14:paraId="22904DD5">
      <w:pPr>
        <w:pStyle w:val="11"/>
        <w:keepNext w:val="0"/>
        <w:keepLines w:val="0"/>
        <w:widowControl/>
        <w:numPr>
          <w:ilvl w:val="0"/>
          <w:numId w:val="14"/>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Benefit: Provides </w:t>
      </w:r>
      <w:r>
        <w:rPr>
          <w:rStyle w:val="12"/>
          <w:rFonts w:hint="default" w:ascii="Times New Roman" w:hAnsi="Times New Roman" w:cs="Times New Roman"/>
          <w:b w:val="0"/>
          <w:bCs w:val="0"/>
          <w:sz w:val="24"/>
          <w:szCs w:val="24"/>
        </w:rPr>
        <w:t>early warnings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before pollutant levels reach hazardous thresholds.</w:t>
      </w:r>
    </w:p>
    <w:p w14:paraId="1FF3C089">
      <w:pPr>
        <w:pStyle w:val="11"/>
        <w:keepNext w:val="0"/>
        <w:keepLines w:val="0"/>
        <w:widowControl/>
        <w:numPr>
          <w:ilvl w:val="0"/>
          <w:numId w:val="13"/>
        </w:numPr>
        <w:suppressLineNumbers w:val="0"/>
        <w:spacing w:line="360" w:lineRule="auto"/>
        <w:ind w:left="425" w:leftChars="0" w:right="0" w:rightChars="0" w:hanging="425"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Decision Tree Regressor:</w:t>
      </w:r>
    </w:p>
    <w:p w14:paraId="39195023">
      <w:pPr>
        <w:pStyle w:val="11"/>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Type: Machine learning model (glass-box model).</w:t>
      </w:r>
    </w:p>
    <w:p w14:paraId="18BCB13A">
      <w:pPr>
        <w:pStyle w:val="11"/>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Application: Ident</w:t>
      </w:r>
      <w:r>
        <w:rPr>
          <w:rFonts w:hint="default" w:ascii="Times New Roman" w:hAnsi="Times New Roman" w:cs="Times New Roman"/>
          <w:b w:val="0"/>
          <w:bCs w:val="0"/>
          <w:sz w:val="24"/>
          <w:szCs w:val="24"/>
        </w:rPr>
        <w:t xml:space="preserve">ifies </w:t>
      </w:r>
      <w:r>
        <w:rPr>
          <w:rStyle w:val="12"/>
          <w:rFonts w:hint="default" w:ascii="Times New Roman" w:hAnsi="Times New Roman" w:cs="Times New Roman"/>
          <w:b w:val="0"/>
          <w:bCs w:val="0"/>
          <w:sz w:val="24"/>
          <w:szCs w:val="24"/>
        </w:rPr>
        <w:t>relationships between pollutants</w:t>
      </w:r>
      <w:r>
        <w:rPr>
          <w:rFonts w:hint="default" w:ascii="Times New Roman" w:hAnsi="Times New Roman" w:cs="Times New Roman"/>
          <w:b w:val="0"/>
          <w:bCs w:val="0"/>
          <w:sz w:val="24"/>
          <w:szCs w:val="24"/>
        </w:rPr>
        <w:t>, e.g., predicting PM2.5 levels based on CO₂, humidity, and temperature.</w:t>
      </w:r>
    </w:p>
    <w:p w14:paraId="0D6E3D0E">
      <w:pPr>
        <w:pStyle w:val="11"/>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Benefit: Easy to interpret with </w:t>
      </w:r>
      <w:r>
        <w:rPr>
          <w:rStyle w:val="12"/>
          <w:rFonts w:hint="default" w:ascii="Times New Roman" w:hAnsi="Times New Roman" w:cs="Times New Roman"/>
          <w:b w:val="0"/>
          <w:bCs w:val="0"/>
          <w:sz w:val="24"/>
          <w:szCs w:val="24"/>
        </w:rPr>
        <w:t>if-then rules</w:t>
      </w:r>
      <w:r>
        <w:rPr>
          <w:rFonts w:hint="default" w:ascii="Times New Roman" w:hAnsi="Times New Roman" w:cs="Times New Roman"/>
          <w:b w:val="0"/>
          <w:bCs w:val="0"/>
          <w:sz w:val="24"/>
          <w:szCs w:val="24"/>
        </w:rPr>
        <w:t>, aidi</w:t>
      </w:r>
      <w:r>
        <w:rPr>
          <w:rFonts w:hint="default" w:ascii="Times New Roman" w:hAnsi="Times New Roman" w:cs="Times New Roman"/>
          <w:sz w:val="24"/>
          <w:szCs w:val="24"/>
        </w:rPr>
        <w:t>ng administrators in understanding pollutant correlations.</w:t>
      </w:r>
    </w:p>
    <w:p w14:paraId="204FA08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Together, these AI models transform the system </w:t>
      </w:r>
      <w:r>
        <w:rPr>
          <w:rFonts w:hint="default" w:ascii="Times New Roman" w:hAnsi="Times New Roman" w:cs="Times New Roman"/>
          <w:b w:val="0"/>
          <w:bCs w:val="0"/>
          <w:sz w:val="24"/>
          <w:szCs w:val="24"/>
        </w:rPr>
        <w:t xml:space="preserve">from being </w:t>
      </w:r>
      <w:r>
        <w:rPr>
          <w:rStyle w:val="12"/>
          <w:rFonts w:hint="default" w:ascii="Times New Roman" w:hAnsi="Times New Roman" w:cs="Times New Roman"/>
          <w:b w:val="0"/>
          <w:bCs w:val="0"/>
          <w:sz w:val="24"/>
          <w:szCs w:val="24"/>
        </w:rPr>
        <w:t>reactive</w:t>
      </w:r>
      <w:r>
        <w:rPr>
          <w:rFonts w:hint="default" w:ascii="Times New Roman" w:hAnsi="Times New Roman" w:cs="Times New Roman"/>
          <w:b w:val="0"/>
          <w:bCs w:val="0"/>
          <w:sz w:val="24"/>
          <w:szCs w:val="24"/>
        </w:rPr>
        <w:t xml:space="preserve"> to </w:t>
      </w:r>
      <w:r>
        <w:rPr>
          <w:rStyle w:val="12"/>
          <w:rFonts w:hint="default" w:ascii="Times New Roman" w:hAnsi="Times New Roman" w:cs="Times New Roman"/>
          <w:b w:val="0"/>
          <w:bCs w:val="0"/>
          <w:sz w:val="24"/>
          <w:szCs w:val="24"/>
        </w:rPr>
        <w:t>proactive</w:t>
      </w:r>
      <w:r>
        <w:rPr>
          <w:rFonts w:hint="default" w:ascii="Times New Roman" w:hAnsi="Times New Roman" w:cs="Times New Roman"/>
          <w:sz w:val="24"/>
          <w:szCs w:val="24"/>
        </w:rPr>
        <w:t>.</w:t>
      </w:r>
    </w:p>
    <w:p w14:paraId="06CC474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4.4 Blockchain Integration</w:t>
      </w:r>
    </w:p>
    <w:p w14:paraId="7C276DBB">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w:t>
      </w:r>
      <w:r>
        <w:rPr>
          <w:rFonts w:hint="default" w:ascii="Times New Roman" w:hAnsi="Times New Roman" w:cs="Times New Roman"/>
          <w:b w:val="0"/>
          <w:bCs w:val="0"/>
          <w:sz w:val="24"/>
          <w:szCs w:val="24"/>
        </w:rPr>
        <w:t xml:space="preserve">he </w:t>
      </w:r>
      <w:r>
        <w:rPr>
          <w:rStyle w:val="12"/>
          <w:rFonts w:hint="default" w:ascii="Times New Roman" w:hAnsi="Times New Roman" w:cs="Times New Roman"/>
          <w:b w:val="0"/>
          <w:bCs w:val="0"/>
          <w:sz w:val="24"/>
          <w:szCs w:val="24"/>
        </w:rPr>
        <w:t>Data Consumption Layer</w:t>
      </w:r>
      <w:r>
        <w:rPr>
          <w:rFonts w:hint="default" w:ascii="Times New Roman" w:hAnsi="Times New Roman" w:cs="Times New Roman"/>
          <w:b w:val="0"/>
          <w:bCs w:val="0"/>
          <w:sz w:val="24"/>
          <w:szCs w:val="24"/>
        </w:rPr>
        <w:t xml:space="preserve"> ensures </w:t>
      </w:r>
      <w:r>
        <w:rPr>
          <w:rStyle w:val="12"/>
          <w:rFonts w:hint="default" w:ascii="Times New Roman" w:hAnsi="Times New Roman" w:cs="Times New Roman"/>
          <w:b w:val="0"/>
          <w:bCs w:val="0"/>
          <w:sz w:val="24"/>
          <w:szCs w:val="24"/>
        </w:rPr>
        <w:t>data security and integrity</w:t>
      </w:r>
      <w:r>
        <w:rPr>
          <w:rFonts w:hint="default" w:ascii="Times New Roman" w:hAnsi="Times New Roman" w:cs="Times New Roman"/>
          <w:b w:val="0"/>
          <w:bCs w:val="0"/>
          <w:sz w:val="24"/>
          <w:szCs w:val="24"/>
        </w:rPr>
        <w:t xml:space="preserve"> using blockchain technology.</w:t>
      </w:r>
    </w:p>
    <w:p w14:paraId="13067314">
      <w:pPr>
        <w:pStyle w:val="11"/>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Blockchain Network:</w:t>
      </w:r>
      <w:r>
        <w:rPr>
          <w:rFonts w:hint="default" w:ascii="Times New Roman" w:hAnsi="Times New Roman" w:cs="Times New Roman"/>
          <w:sz w:val="24"/>
          <w:szCs w:val="24"/>
        </w:rPr>
        <w:t xml:space="preserve"> Ethereum testnet.</w:t>
      </w:r>
    </w:p>
    <w:p w14:paraId="051F1E84">
      <w:pPr>
        <w:pStyle w:val="11"/>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Smart Contracts:</w:t>
      </w:r>
      <w:r>
        <w:rPr>
          <w:rFonts w:hint="default" w:ascii="Times New Roman" w:hAnsi="Times New Roman" w:cs="Times New Roman"/>
          <w:sz w:val="24"/>
          <w:szCs w:val="24"/>
        </w:rPr>
        <w:t xml:space="preserve"> Automatically store IAQ events when unsafe conditions are detected.</w:t>
      </w:r>
    </w:p>
    <w:p w14:paraId="7F637851">
      <w:pPr>
        <w:pStyle w:val="11"/>
        <w:keepNext w:val="0"/>
        <w:keepLines w:val="0"/>
        <w:widowControl/>
        <w:numPr>
          <w:ilvl w:val="0"/>
          <w:numId w:val="15"/>
        </w:numPr>
        <w:suppressLineNumbers w:val="0"/>
        <w:spacing w:line="360" w:lineRule="auto"/>
        <w:ind w:left="84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Benefits:</w:t>
      </w:r>
    </w:p>
    <w:p w14:paraId="1AAAB803">
      <w:pPr>
        <w:pStyle w:val="11"/>
        <w:keepNext w:val="0"/>
        <w:keepLines w:val="0"/>
        <w:widowControl/>
        <w:numPr>
          <w:ilvl w:val="0"/>
          <w:numId w:val="16"/>
        </w:numPr>
        <w:suppressLineNumbers w:val="0"/>
        <w:spacing w:line="360" w:lineRule="auto"/>
        <w:ind w:left="126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Data b</w:t>
      </w:r>
      <w:r>
        <w:rPr>
          <w:rFonts w:hint="default" w:ascii="Times New Roman" w:hAnsi="Times New Roman" w:cs="Times New Roman"/>
          <w:b w:val="0"/>
          <w:bCs w:val="0"/>
          <w:sz w:val="24"/>
          <w:szCs w:val="24"/>
        </w:rPr>
        <w:t xml:space="preserve">ecomes </w:t>
      </w:r>
      <w:r>
        <w:rPr>
          <w:rStyle w:val="12"/>
          <w:rFonts w:hint="default" w:ascii="Times New Roman" w:hAnsi="Times New Roman" w:cs="Times New Roman"/>
          <w:b w:val="0"/>
          <w:bCs w:val="0"/>
          <w:sz w:val="24"/>
          <w:szCs w:val="24"/>
        </w:rPr>
        <w:t>tamper-proof and auditable</w:t>
      </w:r>
      <w:r>
        <w:rPr>
          <w:rFonts w:hint="default" w:ascii="Times New Roman" w:hAnsi="Times New Roman" w:cs="Times New Roman"/>
          <w:b w:val="0"/>
          <w:bCs w:val="0"/>
          <w:sz w:val="24"/>
          <w:szCs w:val="24"/>
        </w:rPr>
        <w:t>.</w:t>
      </w:r>
    </w:p>
    <w:p w14:paraId="318FFA29">
      <w:pPr>
        <w:pStyle w:val="11"/>
        <w:keepNext w:val="0"/>
        <w:keepLines w:val="0"/>
        <w:widowControl/>
        <w:numPr>
          <w:ilvl w:val="0"/>
          <w:numId w:val="16"/>
        </w:numPr>
        <w:suppressLineNumbers w:val="0"/>
        <w:spacing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Provides </w:t>
      </w:r>
      <w:r>
        <w:rPr>
          <w:rStyle w:val="12"/>
          <w:rFonts w:hint="default" w:ascii="Times New Roman" w:hAnsi="Times New Roman" w:cs="Times New Roman"/>
          <w:b w:val="0"/>
          <w:bCs w:val="0"/>
          <w:sz w:val="24"/>
          <w:szCs w:val="24"/>
        </w:rPr>
        <w:t>trustworthy records</w:t>
      </w:r>
      <w:r>
        <w:rPr>
          <w:rFonts w:hint="default" w:ascii="Times New Roman" w:hAnsi="Times New Roman" w:cs="Times New Roman"/>
          <w:b w:val="0"/>
          <w:bCs w:val="0"/>
          <w:sz w:val="24"/>
          <w:szCs w:val="24"/>
        </w:rPr>
        <w:t xml:space="preserve"> of IAQ c</w:t>
      </w:r>
      <w:r>
        <w:rPr>
          <w:rFonts w:hint="default" w:ascii="Times New Roman" w:hAnsi="Times New Roman" w:cs="Times New Roman"/>
          <w:sz w:val="24"/>
          <w:szCs w:val="24"/>
        </w:rPr>
        <w:t>onditions for compliance.</w:t>
      </w:r>
    </w:p>
    <w:p w14:paraId="0091EA90">
      <w:pPr>
        <w:pStyle w:val="11"/>
        <w:keepNext w:val="0"/>
        <w:keepLines w:val="0"/>
        <w:widowControl/>
        <w:numPr>
          <w:ilvl w:val="0"/>
          <w:numId w:val="16"/>
        </w:numPr>
        <w:suppressLineNumbers w:val="0"/>
        <w:spacing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Enhances transparency between institutions and stakeholders.</w:t>
      </w:r>
    </w:p>
    <w:p w14:paraId="3A772591">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To reduce overhead, only critical IAQ events are stored on the blockchain, while bulk data is stored </w:t>
      </w:r>
      <w:r>
        <w:rPr>
          <w:rFonts w:hint="default" w:ascii="Times New Roman" w:hAnsi="Times New Roman" w:cs="Times New Roman"/>
          <w:b w:val="0"/>
          <w:bCs w:val="0"/>
          <w:sz w:val="24"/>
          <w:szCs w:val="24"/>
        </w:rPr>
        <w:t xml:space="preserve">in a </w:t>
      </w:r>
      <w:r>
        <w:rPr>
          <w:rStyle w:val="12"/>
          <w:rFonts w:hint="default" w:ascii="Times New Roman" w:hAnsi="Times New Roman" w:cs="Times New Roman"/>
          <w:b w:val="0"/>
          <w:bCs w:val="0"/>
          <w:sz w:val="24"/>
          <w:szCs w:val="24"/>
        </w:rPr>
        <w:t>NoSQL database (MongoDB)</w:t>
      </w:r>
      <w:r>
        <w:rPr>
          <w:rFonts w:hint="default" w:ascii="Times New Roman" w:hAnsi="Times New Roman" w:cs="Times New Roman"/>
          <w:b w:val="0"/>
          <w:bCs w:val="0"/>
          <w:sz w:val="24"/>
          <w:szCs w:val="24"/>
        </w:rPr>
        <w:t>.</w:t>
      </w:r>
    </w:p>
    <w:p w14:paraId="23525D0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 User Interaction and Alerts</w:t>
      </w:r>
    </w:p>
    <w:p w14:paraId="693EA4C2">
      <w:pPr>
        <w:pStyle w:val="11"/>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w:t>
      </w:r>
      <w:r>
        <w:rPr>
          <w:rStyle w:val="12"/>
          <w:rFonts w:hint="default" w:ascii="Times New Roman" w:hAnsi="Times New Roman" w:cs="Times New Roman"/>
          <w:b w:val="0"/>
          <w:bCs w:val="0"/>
          <w:sz w:val="24"/>
          <w:szCs w:val="24"/>
        </w:rPr>
        <w:t>Node-RED dashboard</w:t>
      </w:r>
      <w:r>
        <w:rPr>
          <w:rFonts w:hint="default" w:ascii="Times New Roman" w:hAnsi="Times New Roman" w:cs="Times New Roman"/>
          <w:b w:val="0"/>
          <w:bCs w:val="0"/>
          <w:sz w:val="24"/>
          <w:szCs w:val="24"/>
        </w:rPr>
        <w:t xml:space="preserve"> provides real-time visualization of IAQ data.</w:t>
      </w:r>
    </w:p>
    <w:p w14:paraId="0D18ED05">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b w:val="0"/>
          <w:bCs w:val="0"/>
          <w:sz w:val="24"/>
          <w:szCs w:val="24"/>
        </w:rPr>
      </w:pPr>
    </w:p>
    <w:p w14:paraId="6741B4C9">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b w:val="0"/>
          <w:bCs w:val="0"/>
          <w:sz w:val="24"/>
          <w:szCs w:val="24"/>
        </w:rPr>
      </w:pPr>
    </w:p>
    <w:p w14:paraId="7F2DCD49">
      <w:pPr>
        <w:pStyle w:val="11"/>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Alerts</w:t>
      </w:r>
      <w:r>
        <w:rPr>
          <w:rFonts w:hint="default" w:ascii="Times New Roman" w:hAnsi="Times New Roman" w:cs="Times New Roman"/>
          <w:b w:val="0"/>
          <w:bCs w:val="0"/>
          <w:sz w:val="24"/>
          <w:szCs w:val="24"/>
        </w:rPr>
        <w:t xml:space="preserve"> are sent via messaging platforms (e.g., Telegram Bot) when thresholds are crossed.</w:t>
      </w:r>
    </w:p>
    <w:p w14:paraId="46DB6BBF">
      <w:pPr>
        <w:pStyle w:val="11"/>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Teachers or administrators can take </w:t>
      </w:r>
      <w:r>
        <w:rPr>
          <w:rStyle w:val="12"/>
          <w:rFonts w:hint="default" w:ascii="Times New Roman" w:hAnsi="Times New Roman" w:cs="Times New Roman"/>
          <w:b w:val="0"/>
          <w:bCs w:val="0"/>
          <w:sz w:val="24"/>
          <w:szCs w:val="24"/>
        </w:rPr>
        <w:t>immediate corrective action</w:t>
      </w:r>
      <w:r>
        <w:rPr>
          <w:rFonts w:hint="default" w:ascii="Times New Roman" w:hAnsi="Times New Roman" w:cs="Times New Roman"/>
          <w:b w:val="0"/>
          <w:bCs w:val="0"/>
          <w:sz w:val="24"/>
          <w:szCs w:val="24"/>
        </w:rPr>
        <w:t xml:space="preserve"> such as opening windows or activating ventilation syst</w:t>
      </w:r>
      <w:r>
        <w:rPr>
          <w:rFonts w:hint="default" w:ascii="Times New Roman" w:hAnsi="Times New Roman" w:cs="Times New Roman"/>
          <w:sz w:val="24"/>
          <w:szCs w:val="24"/>
        </w:rPr>
        <w:t>ems.</w:t>
      </w:r>
    </w:p>
    <w:p w14:paraId="6BB30AC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4.6 Summary of Methodology</w:t>
      </w:r>
    </w:p>
    <w:p w14:paraId="4EA421DD">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imp</w:t>
      </w:r>
      <w:r>
        <w:rPr>
          <w:rFonts w:hint="default" w:ascii="Times New Roman" w:hAnsi="Times New Roman" w:cs="Times New Roman"/>
          <w:b w:val="0"/>
          <w:bCs w:val="0"/>
          <w:sz w:val="24"/>
          <w:szCs w:val="24"/>
        </w:rPr>
        <w:t xml:space="preserve">lementation methodology demonstrates a </w:t>
      </w:r>
      <w:r>
        <w:rPr>
          <w:rStyle w:val="12"/>
          <w:rFonts w:hint="default" w:ascii="Times New Roman" w:hAnsi="Times New Roman" w:cs="Times New Roman"/>
          <w:b w:val="0"/>
          <w:bCs w:val="0"/>
          <w:sz w:val="24"/>
          <w:szCs w:val="24"/>
        </w:rPr>
        <w:t>seamless integration</w:t>
      </w:r>
      <w:r>
        <w:rPr>
          <w:rFonts w:hint="default" w:ascii="Times New Roman" w:hAnsi="Times New Roman" w:cs="Times New Roman"/>
          <w:b w:val="0"/>
          <w:bCs w:val="0"/>
          <w:sz w:val="24"/>
          <w:szCs w:val="24"/>
        </w:rPr>
        <w:t xml:space="preserve"> of IoT, CEP, AI, and Blockchain into one intelligent framework. The use of </w:t>
      </w:r>
      <w:r>
        <w:rPr>
          <w:rStyle w:val="12"/>
          <w:rFonts w:hint="default" w:ascii="Times New Roman" w:hAnsi="Times New Roman" w:cs="Times New Roman"/>
          <w:b w:val="0"/>
          <w:bCs w:val="0"/>
          <w:sz w:val="24"/>
          <w:szCs w:val="24"/>
        </w:rPr>
        <w:t>low-cost sensors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real-time event detection</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predictive AI models</w:t>
      </w:r>
      <w:r>
        <w:rPr>
          <w:rFonts w:hint="default" w:ascii="Times New Roman" w:hAnsi="Times New Roman" w:cs="Times New Roman"/>
          <w:b w:val="0"/>
          <w:bCs w:val="0"/>
          <w:sz w:val="24"/>
          <w:szCs w:val="24"/>
        </w:rPr>
        <w:t xml:space="preserve">, and </w:t>
      </w:r>
      <w:r>
        <w:rPr>
          <w:rStyle w:val="12"/>
          <w:rFonts w:hint="default" w:ascii="Times New Roman" w:hAnsi="Times New Roman" w:cs="Times New Roman"/>
          <w:b w:val="0"/>
          <w:bCs w:val="0"/>
          <w:sz w:val="24"/>
          <w:szCs w:val="24"/>
        </w:rPr>
        <w:t>secure storage</w:t>
      </w:r>
      <w:r>
        <w:rPr>
          <w:rFonts w:hint="default" w:ascii="Times New Roman" w:hAnsi="Times New Roman" w:cs="Times New Roman"/>
          <w:b w:val="0"/>
          <w:bCs w:val="0"/>
          <w:sz w:val="24"/>
          <w:szCs w:val="24"/>
        </w:rPr>
        <w:t xml:space="preserve"> ensures that the system is both </w:t>
      </w:r>
      <w:r>
        <w:rPr>
          <w:rStyle w:val="12"/>
          <w:rFonts w:hint="default" w:ascii="Times New Roman" w:hAnsi="Times New Roman" w:cs="Times New Roman"/>
          <w:b w:val="0"/>
          <w:bCs w:val="0"/>
          <w:sz w:val="24"/>
          <w:szCs w:val="24"/>
        </w:rPr>
        <w:t>practical</w:t>
      </w:r>
      <w:r>
        <w:rPr>
          <w:rFonts w:hint="default" w:ascii="Times New Roman" w:hAnsi="Times New Roman" w:cs="Times New Roman"/>
          <w:b w:val="0"/>
          <w:bCs w:val="0"/>
          <w:sz w:val="24"/>
          <w:szCs w:val="24"/>
        </w:rPr>
        <w:t xml:space="preserve"> and </w:t>
      </w:r>
      <w:r>
        <w:rPr>
          <w:rStyle w:val="12"/>
          <w:rFonts w:hint="default" w:ascii="Times New Roman" w:hAnsi="Times New Roman" w:cs="Times New Roman"/>
          <w:b w:val="0"/>
          <w:bCs w:val="0"/>
          <w:sz w:val="24"/>
          <w:szCs w:val="24"/>
        </w:rPr>
        <w:t>scalable</w:t>
      </w:r>
      <w:r>
        <w:rPr>
          <w:rFonts w:hint="default" w:ascii="Times New Roman" w:hAnsi="Times New Roman" w:cs="Times New Roman"/>
          <w:b w:val="0"/>
          <w:bCs w:val="0"/>
          <w:sz w:val="24"/>
          <w:szCs w:val="24"/>
        </w:rPr>
        <w:t xml:space="preserve"> for educational institution</w:t>
      </w:r>
      <w:r>
        <w:rPr>
          <w:rFonts w:hint="default" w:ascii="Times New Roman" w:hAnsi="Times New Roman" w:cs="Times New Roman"/>
          <w:sz w:val="24"/>
          <w:szCs w:val="24"/>
        </w:rPr>
        <w:t>s.</w:t>
      </w:r>
    </w:p>
    <w:p w14:paraId="48229AE4">
      <w:pPr>
        <w:pStyle w:val="8"/>
        <w:spacing w:before="204"/>
        <w:rPr>
          <w:sz w:val="28"/>
        </w:rPr>
      </w:pPr>
    </w:p>
    <w:p w14:paraId="31DE5EB6">
      <w:pPr>
        <w:pStyle w:val="8"/>
        <w:spacing w:before="204"/>
        <w:rPr>
          <w:sz w:val="28"/>
        </w:rPr>
      </w:pPr>
    </w:p>
    <w:p w14:paraId="792AC12C">
      <w:pPr>
        <w:pStyle w:val="8"/>
        <w:spacing w:before="204"/>
        <w:rPr>
          <w:sz w:val="28"/>
        </w:rPr>
      </w:pPr>
    </w:p>
    <w:p w14:paraId="5848AC97">
      <w:pPr>
        <w:pStyle w:val="8"/>
        <w:spacing w:before="204"/>
        <w:rPr>
          <w:sz w:val="28"/>
        </w:rPr>
      </w:pPr>
    </w:p>
    <w:p w14:paraId="33694D94">
      <w:pPr>
        <w:pStyle w:val="8"/>
        <w:spacing w:before="204"/>
        <w:rPr>
          <w:sz w:val="28"/>
        </w:rPr>
      </w:pPr>
    </w:p>
    <w:p w14:paraId="061598AA">
      <w:pPr>
        <w:pStyle w:val="8"/>
        <w:spacing w:before="204"/>
        <w:rPr>
          <w:sz w:val="28"/>
        </w:rPr>
      </w:pPr>
    </w:p>
    <w:p w14:paraId="5C861A40">
      <w:pPr>
        <w:pStyle w:val="8"/>
        <w:spacing w:before="204"/>
        <w:rPr>
          <w:sz w:val="28"/>
        </w:rPr>
      </w:pPr>
    </w:p>
    <w:p w14:paraId="750137F6">
      <w:pPr>
        <w:pStyle w:val="8"/>
        <w:spacing w:before="204"/>
        <w:rPr>
          <w:sz w:val="28"/>
        </w:rPr>
      </w:pPr>
    </w:p>
    <w:p w14:paraId="71E37C35">
      <w:pPr>
        <w:pStyle w:val="8"/>
        <w:spacing w:before="204"/>
        <w:rPr>
          <w:sz w:val="28"/>
        </w:rPr>
      </w:pPr>
    </w:p>
    <w:p w14:paraId="4CD26CB0">
      <w:pPr>
        <w:pStyle w:val="8"/>
        <w:spacing w:before="204"/>
        <w:rPr>
          <w:sz w:val="28"/>
        </w:rPr>
      </w:pPr>
    </w:p>
    <w:p w14:paraId="5E488852">
      <w:pPr>
        <w:pStyle w:val="8"/>
        <w:spacing w:before="204"/>
        <w:rPr>
          <w:sz w:val="28"/>
        </w:rPr>
      </w:pPr>
    </w:p>
    <w:p w14:paraId="3F1BE7E9">
      <w:pPr>
        <w:pStyle w:val="8"/>
        <w:spacing w:before="204"/>
        <w:rPr>
          <w:sz w:val="28"/>
        </w:rPr>
      </w:pPr>
    </w:p>
    <w:p w14:paraId="02A05989">
      <w:pPr>
        <w:pStyle w:val="8"/>
        <w:spacing w:before="204"/>
        <w:rPr>
          <w:sz w:val="28"/>
        </w:rPr>
      </w:pPr>
    </w:p>
    <w:p w14:paraId="6A456DFA">
      <w:pPr>
        <w:pStyle w:val="8"/>
        <w:spacing w:before="204"/>
        <w:rPr>
          <w:sz w:val="28"/>
        </w:rPr>
      </w:pPr>
    </w:p>
    <w:p w14:paraId="35736276">
      <w:pPr>
        <w:pStyle w:val="8"/>
        <w:spacing w:before="204"/>
        <w:rPr>
          <w:sz w:val="28"/>
        </w:rPr>
      </w:pPr>
    </w:p>
    <w:p w14:paraId="766AA0F9">
      <w:pPr>
        <w:pStyle w:val="8"/>
        <w:spacing w:before="204"/>
        <w:rPr>
          <w:sz w:val="28"/>
        </w:rPr>
      </w:pPr>
    </w:p>
    <w:p w14:paraId="1666F124">
      <w:pPr>
        <w:pStyle w:val="8"/>
        <w:spacing w:before="204"/>
        <w:rPr>
          <w:sz w:val="28"/>
        </w:rPr>
      </w:pPr>
    </w:p>
    <w:p w14:paraId="4E83C5C3">
      <w:pPr>
        <w:pStyle w:val="8"/>
        <w:spacing w:before="204"/>
        <w:rPr>
          <w:sz w:val="28"/>
        </w:rPr>
      </w:pPr>
    </w:p>
    <w:p w14:paraId="611E7E33">
      <w:pPr>
        <w:pStyle w:val="2"/>
        <w:spacing w:before="1" w:line="480" w:lineRule="auto"/>
        <w:ind w:left="710"/>
      </w:pPr>
      <w:bookmarkStart w:id="9" w:name="CHAPTER 5"/>
      <w:bookmarkEnd w:id="9"/>
      <w:r>
        <w:t>CHAPTER</w:t>
      </w:r>
      <w:r>
        <w:rPr>
          <w:spacing w:val="-5"/>
        </w:rPr>
        <w:t xml:space="preserve"> </w:t>
      </w:r>
      <w:r>
        <w:rPr>
          <w:spacing w:val="-10"/>
        </w:rPr>
        <w:t>5</w:t>
      </w:r>
    </w:p>
    <w:p w14:paraId="12495FD9">
      <w:pPr>
        <w:pStyle w:val="2"/>
        <w:bidi w:val="0"/>
        <w:spacing w:line="480" w:lineRule="auto"/>
      </w:pPr>
      <w:bookmarkStart w:id="10" w:name="NON-INVASIVE TECHNIQUES &amp; SIGNALS"/>
      <w:bookmarkEnd w:id="10"/>
      <w:r>
        <w:t>CASE STUDY AND RESULTS</w:t>
      </w:r>
    </w:p>
    <w:p w14:paraId="315DEB04">
      <w:pPr>
        <w:pStyle w:val="8"/>
        <w:spacing w:line="360" w:lineRule="auto"/>
        <w:ind w:firstLine="7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To validate the effecti</w:t>
      </w:r>
      <w:r>
        <w:rPr>
          <w:rFonts w:hint="default" w:ascii="Times New Roman" w:hAnsi="Times New Roman" w:eastAsia="SimSun" w:cs="Times New Roman"/>
          <w:b w:val="0"/>
          <w:bCs w:val="0"/>
          <w:sz w:val="24"/>
          <w:szCs w:val="24"/>
        </w:rPr>
        <w:t xml:space="preserve">veness of the proposed </w:t>
      </w:r>
      <w:r>
        <w:rPr>
          <w:rStyle w:val="12"/>
          <w:rFonts w:hint="default" w:ascii="Times New Roman" w:hAnsi="Times New Roman" w:eastAsia="SimSun" w:cs="Times New Roman"/>
          <w:b w:val="0"/>
          <w:bCs w:val="0"/>
          <w:sz w:val="24"/>
          <w:szCs w:val="24"/>
        </w:rPr>
        <w:t>IoT-Based IAQ Management System</w:t>
      </w:r>
      <w:r>
        <w:rPr>
          <w:rFonts w:hint="default" w:ascii="Times New Roman" w:hAnsi="Times New Roman" w:eastAsia="SimSun" w:cs="Times New Roman"/>
          <w:b w:val="0"/>
          <w:bCs w:val="0"/>
          <w:sz w:val="24"/>
          <w:szCs w:val="24"/>
        </w:rPr>
        <w:t xml:space="preserve">, a </w:t>
      </w:r>
      <w:r>
        <w:rPr>
          <w:rStyle w:val="12"/>
          <w:rFonts w:hint="default" w:ascii="Times New Roman" w:hAnsi="Times New Roman" w:eastAsia="SimSun" w:cs="Times New Roman"/>
          <w:b w:val="0"/>
          <w:bCs w:val="0"/>
          <w:sz w:val="24"/>
          <w:szCs w:val="24"/>
        </w:rPr>
        <w:t>real-world case study</w:t>
      </w:r>
      <w:r>
        <w:rPr>
          <w:rFonts w:hint="default" w:ascii="Times New Roman" w:hAnsi="Times New Roman" w:eastAsia="SimSun" w:cs="Times New Roman"/>
          <w:b w:val="0"/>
          <w:bCs w:val="0"/>
          <w:sz w:val="24"/>
          <w:szCs w:val="24"/>
        </w:rPr>
        <w:t xml:space="preserve"> was conducted in university classrooms. The objective was to monitor indoor air quality under different cla</w:t>
      </w:r>
      <w:r>
        <w:rPr>
          <w:rFonts w:hint="default" w:ascii="Times New Roman" w:hAnsi="Times New Roman" w:eastAsia="SimSun" w:cs="Times New Roman"/>
          <w:sz w:val="24"/>
          <w:szCs w:val="24"/>
        </w:rPr>
        <w:t>ssroom conditions, evaluate real-time alerting, and test the predictive accuracy of AI models</w:t>
      </w:r>
      <w:r>
        <w:rPr>
          <w:rFonts w:hint="default" w:ascii="Times New Roman" w:hAnsi="Times New Roman" w:eastAsia="SimSun" w:cs="Times New Roman"/>
          <w:sz w:val="24"/>
          <w:szCs w:val="24"/>
          <w:lang w:val="en-IN"/>
        </w:rPr>
        <w:t>.</w:t>
      </w:r>
    </w:p>
    <w:p w14:paraId="51CD519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 Experimental Setup</w:t>
      </w:r>
    </w:p>
    <w:p w14:paraId="755405F9">
      <w:pPr>
        <w:pStyle w:val="11"/>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Location:</w:t>
      </w:r>
      <w:r>
        <w:rPr>
          <w:rFonts w:hint="default" w:ascii="Times New Roman" w:hAnsi="Times New Roman" w:cs="Times New Roman"/>
          <w:sz w:val="24"/>
          <w:szCs w:val="24"/>
        </w:rPr>
        <w:t xml:space="preserve"> Three lecture and laboratory rooms at the Faculty of Computer Science and Engineering, Frankfurt University of Applied Sciences.</w:t>
      </w:r>
    </w:p>
    <w:p w14:paraId="48D53828">
      <w:pPr>
        <w:pStyle w:val="11"/>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Duration:</w:t>
      </w:r>
      <w:r>
        <w:rPr>
          <w:rFonts w:hint="default" w:ascii="Times New Roman" w:hAnsi="Times New Roman" w:cs="Times New Roman"/>
          <w:sz w:val="24"/>
          <w:szCs w:val="24"/>
        </w:rPr>
        <w:t xml:space="preserve"> Two months of continuous monitoring (July–August 2023).</w:t>
      </w:r>
    </w:p>
    <w:p w14:paraId="26DBC653">
      <w:pPr>
        <w:pStyle w:val="11"/>
        <w:keepNext w:val="0"/>
        <w:keepLines w:val="0"/>
        <w:widowControl/>
        <w:numPr>
          <w:ilvl w:val="0"/>
          <w:numId w:val="17"/>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Conditions Monitored:</w:t>
      </w:r>
    </w:p>
    <w:p w14:paraId="63CC1BA7">
      <w:pPr>
        <w:pStyle w:val="11"/>
        <w:keepNext w:val="0"/>
        <w:keepLines w:val="0"/>
        <w:widowControl/>
        <w:numPr>
          <w:ilvl w:val="0"/>
          <w:numId w:val="18"/>
        </w:numPr>
        <w:suppressLineNumbers w:val="0"/>
        <w:spacing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Empty classrooms.</w:t>
      </w:r>
    </w:p>
    <w:p w14:paraId="1F34143A">
      <w:pPr>
        <w:pStyle w:val="11"/>
        <w:keepNext w:val="0"/>
        <w:keepLines w:val="0"/>
        <w:widowControl/>
        <w:numPr>
          <w:ilvl w:val="0"/>
          <w:numId w:val="18"/>
        </w:numPr>
        <w:suppressLineNumbers w:val="0"/>
        <w:spacing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Lecture sessions.</w:t>
      </w:r>
    </w:p>
    <w:p w14:paraId="6EFBDEBE">
      <w:pPr>
        <w:pStyle w:val="11"/>
        <w:keepNext w:val="0"/>
        <w:keepLines w:val="0"/>
        <w:widowControl/>
        <w:numPr>
          <w:ilvl w:val="0"/>
          <w:numId w:val="18"/>
        </w:numPr>
        <w:suppressLineNumbers w:val="0"/>
        <w:spacing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Seminar activities.</w:t>
      </w:r>
    </w:p>
    <w:p w14:paraId="777ADF9E">
      <w:pPr>
        <w:pStyle w:val="11"/>
        <w:keepNext w:val="0"/>
        <w:keepLines w:val="0"/>
        <w:widowControl/>
        <w:numPr>
          <w:ilvl w:val="0"/>
          <w:numId w:val="18"/>
        </w:numPr>
        <w:suppressLineNumbers w:val="0"/>
        <w:spacing w:line="360" w:lineRule="auto"/>
        <w:ind w:left="12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 periods (high student occupancy).</w:t>
      </w:r>
    </w:p>
    <w:p w14:paraId="21D9CC44">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IoT sensor stations</w:t>
      </w:r>
      <w:r>
        <w:rPr>
          <w:rFonts w:hint="default" w:ascii="Times New Roman" w:hAnsi="Times New Roman" w:cs="Times New Roman"/>
          <w:b w:val="0"/>
          <w:bCs w:val="0"/>
          <w:sz w:val="24"/>
          <w:szCs w:val="24"/>
        </w:rPr>
        <w:t xml:space="preserve"> we</w:t>
      </w:r>
      <w:r>
        <w:rPr>
          <w:rFonts w:hint="default" w:ascii="Times New Roman" w:hAnsi="Times New Roman" w:cs="Times New Roman"/>
          <w:sz w:val="24"/>
          <w:szCs w:val="24"/>
        </w:rPr>
        <w:t>re installed in each classroom, each containing the following:</w:t>
      </w:r>
    </w:p>
    <w:p w14:paraId="0FD31BDF">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SHT31</w:t>
      </w:r>
      <w:r>
        <w:rPr>
          <w:rFonts w:hint="default" w:ascii="Times New Roman" w:hAnsi="Times New Roman" w:cs="Times New Roman"/>
          <w:sz w:val="24"/>
          <w:szCs w:val="24"/>
        </w:rPr>
        <w:t xml:space="preserve"> (temperature &amp; humidity sensor)</w:t>
      </w:r>
    </w:p>
    <w:p w14:paraId="34D3629C">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SCD41</w:t>
      </w:r>
      <w:r>
        <w:rPr>
          <w:rFonts w:hint="default" w:ascii="Times New Roman" w:hAnsi="Times New Roman" w:cs="Times New Roman"/>
          <w:sz w:val="24"/>
          <w:szCs w:val="24"/>
        </w:rPr>
        <w:t xml:space="preserve"> (CO₂ sensor)</w:t>
      </w:r>
    </w:p>
    <w:p w14:paraId="78E00399">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SGP30</w:t>
      </w:r>
      <w:r>
        <w:rPr>
          <w:rFonts w:hint="default" w:ascii="Times New Roman" w:hAnsi="Times New Roman" w:cs="Times New Roman"/>
          <w:sz w:val="24"/>
          <w:szCs w:val="24"/>
        </w:rPr>
        <w:t xml:space="preserve"> (VOC sensor)</w:t>
      </w:r>
    </w:p>
    <w:p w14:paraId="35E587E0">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SPS30</w:t>
      </w:r>
      <w:r>
        <w:rPr>
          <w:rFonts w:hint="default" w:ascii="Times New Roman" w:hAnsi="Times New Roman" w:cs="Times New Roman"/>
          <w:sz w:val="24"/>
          <w:szCs w:val="24"/>
        </w:rPr>
        <w:t xml:space="preserve"> (PM2.5 sensor)</w:t>
      </w:r>
    </w:p>
    <w:p w14:paraId="6E537D61">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se</w:t>
      </w:r>
      <w:r>
        <w:rPr>
          <w:rFonts w:hint="default" w:ascii="Times New Roman" w:hAnsi="Times New Roman" w:cs="Times New Roman"/>
          <w:b w:val="0"/>
          <w:bCs w:val="0"/>
          <w:sz w:val="24"/>
          <w:szCs w:val="24"/>
        </w:rPr>
        <w:t xml:space="preserve">nsors transmitted data via the </w:t>
      </w:r>
      <w:r>
        <w:rPr>
          <w:rStyle w:val="12"/>
          <w:rFonts w:hint="default" w:ascii="Times New Roman" w:hAnsi="Times New Roman" w:cs="Times New Roman"/>
          <w:b w:val="0"/>
          <w:bCs w:val="0"/>
          <w:sz w:val="24"/>
          <w:szCs w:val="24"/>
        </w:rPr>
        <w:t>ZigBee network</w:t>
      </w:r>
      <w:r>
        <w:rPr>
          <w:rFonts w:hint="default" w:ascii="Times New Roman" w:hAnsi="Times New Roman" w:cs="Times New Roman"/>
          <w:b w:val="0"/>
          <w:bCs w:val="0"/>
          <w:sz w:val="24"/>
          <w:szCs w:val="24"/>
        </w:rPr>
        <w:t xml:space="preserve"> to an </w:t>
      </w:r>
      <w:r>
        <w:rPr>
          <w:rStyle w:val="12"/>
          <w:rFonts w:hint="default" w:ascii="Times New Roman" w:hAnsi="Times New Roman" w:cs="Times New Roman"/>
          <w:b w:val="0"/>
          <w:bCs w:val="0"/>
          <w:sz w:val="24"/>
          <w:szCs w:val="24"/>
        </w:rPr>
        <w:t>edge node</w:t>
      </w:r>
      <w:r>
        <w:rPr>
          <w:rFonts w:hint="default" w:ascii="Times New Roman" w:hAnsi="Times New Roman" w:cs="Times New Roman"/>
          <w:b w:val="0"/>
          <w:bCs w:val="0"/>
          <w:sz w:val="24"/>
          <w:szCs w:val="24"/>
        </w:rPr>
        <w:t xml:space="preserve">, which forwarded it to the </w:t>
      </w:r>
      <w:r>
        <w:rPr>
          <w:rStyle w:val="12"/>
          <w:rFonts w:hint="default" w:ascii="Times New Roman" w:hAnsi="Times New Roman" w:cs="Times New Roman"/>
          <w:b w:val="0"/>
          <w:bCs w:val="0"/>
          <w:sz w:val="24"/>
          <w:szCs w:val="24"/>
        </w:rPr>
        <w:t>CEP engine and AI models</w:t>
      </w:r>
      <w:r>
        <w:rPr>
          <w:rFonts w:hint="default" w:ascii="Times New Roman" w:hAnsi="Times New Roman" w:cs="Times New Roman"/>
          <w:b w:val="0"/>
          <w:bCs w:val="0"/>
          <w:sz w:val="24"/>
          <w:szCs w:val="24"/>
        </w:rPr>
        <w:t xml:space="preserve"> for processing.</w:t>
      </w:r>
    </w:p>
    <w:p w14:paraId="3E3CCA74">
      <w:pPr>
        <w:pStyle w:val="4"/>
        <w:keepNext w:val="0"/>
        <w:keepLines w:val="0"/>
        <w:widowControl/>
        <w:suppressLineNumbers w:val="0"/>
        <w:spacing w:line="360" w:lineRule="auto"/>
        <w:jc w:val="both"/>
        <w:rPr>
          <w:rFonts w:hint="default" w:ascii="Times New Roman" w:hAnsi="Times New Roman" w:cs="Times New Roman"/>
          <w:sz w:val="24"/>
          <w:szCs w:val="24"/>
        </w:rPr>
      </w:pPr>
    </w:p>
    <w:p w14:paraId="7053D678">
      <w:pPr>
        <w:rPr>
          <w:rFonts w:hint="default" w:ascii="Times New Roman" w:hAnsi="Times New Roman" w:cs="Times New Roman"/>
          <w:sz w:val="24"/>
          <w:szCs w:val="24"/>
        </w:rPr>
      </w:pPr>
    </w:p>
    <w:p w14:paraId="1E3F50CE">
      <w:pPr>
        <w:pStyle w:val="4"/>
        <w:keepNext w:val="0"/>
        <w:keepLines w:val="0"/>
        <w:widowControl/>
        <w:suppressLineNumbers w:val="0"/>
        <w:spacing w:line="360" w:lineRule="auto"/>
        <w:jc w:val="both"/>
        <w:rPr>
          <w:rFonts w:hint="default" w:ascii="Times New Roman" w:hAnsi="Times New Roman" w:cs="Times New Roman"/>
          <w:sz w:val="24"/>
          <w:szCs w:val="24"/>
        </w:rPr>
      </w:pPr>
    </w:p>
    <w:p w14:paraId="3E33A9A4">
      <w:pPr>
        <w:pStyle w:val="4"/>
        <w:keepNext w:val="0"/>
        <w:keepLines w:val="0"/>
        <w:widowControl/>
        <w:suppressLineNumbers w:val="0"/>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937250" cy="2627630"/>
            <wp:effectExtent l="0" t="0" r="6350" b="8890"/>
            <wp:docPr id="33" name="Picture 33" descr="WhatsApp Image 2025-09-17 at 20.04.26_1bee2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5-09-17 at 20.04.26_1bee2fc5"/>
                    <pic:cNvPicPr>
                      <a:picLocks noChangeAspect="1"/>
                    </pic:cNvPicPr>
                  </pic:nvPicPr>
                  <pic:blipFill>
                    <a:blip r:embed="rId18"/>
                    <a:stretch>
                      <a:fillRect/>
                    </a:stretch>
                  </pic:blipFill>
                  <pic:spPr>
                    <a:xfrm>
                      <a:off x="0" y="0"/>
                      <a:ext cx="5937250" cy="2627630"/>
                    </a:xfrm>
                    <a:prstGeom prst="rect">
                      <a:avLst/>
                    </a:prstGeom>
                  </pic:spPr>
                </pic:pic>
              </a:graphicData>
            </a:graphic>
          </wp:inline>
        </w:drawing>
      </w:r>
    </w:p>
    <w:p w14:paraId="383BF7E0">
      <w:pPr>
        <w:ind w:firstLine="720" w:firstLineChars="0"/>
        <w:jc w:val="both"/>
        <w:rPr>
          <w:rStyle w:val="12"/>
          <w:rFonts w:hint="default" w:ascii="Times New Roman" w:hAnsi="Times New Roman" w:eastAsia="SimSun" w:cs="Times New Roman"/>
          <w:b w:val="0"/>
          <w:bCs w:val="0"/>
          <w:sz w:val="24"/>
          <w:szCs w:val="24"/>
        </w:rPr>
      </w:pPr>
      <w:r>
        <w:rPr>
          <w:rStyle w:val="12"/>
          <w:rFonts w:hint="default" w:ascii="Times New Roman" w:hAnsi="Times New Roman" w:eastAsia="SimSun" w:cs="Times New Roman"/>
          <w:sz w:val="24"/>
          <w:szCs w:val="24"/>
        </w:rPr>
        <w:t xml:space="preserve">Figure </w:t>
      </w:r>
      <w:r>
        <w:rPr>
          <w:rStyle w:val="12"/>
          <w:rFonts w:hint="default" w:ascii="Times New Roman" w:hAnsi="Times New Roman" w:eastAsia="SimSun" w:cs="Times New Roman"/>
          <w:sz w:val="24"/>
          <w:szCs w:val="24"/>
          <w:lang w:val="en-IN"/>
        </w:rPr>
        <w:t>5.1</w:t>
      </w:r>
      <w:r>
        <w:rPr>
          <w:rStyle w:val="12"/>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b w:val="0"/>
          <w:bCs w:val="0"/>
          <w:sz w:val="24"/>
          <w:szCs w:val="24"/>
        </w:rPr>
        <w:t>Classroom Deployment of IoT Stations</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lang w:val="en-IN"/>
        </w:rPr>
        <w:tab/>
      </w:r>
      <w:r>
        <w:rPr>
          <w:rFonts w:hint="default" w:ascii="Times New Roman" w:hAnsi="Times New Roman" w:eastAsia="SimSun" w:cs="Times New Roman"/>
          <w:b w:val="0"/>
          <w:bCs w:val="0"/>
          <w:sz w:val="24"/>
          <w:szCs w:val="24"/>
        </w:rPr>
        <w:t xml:space="preserve">This figure shows the IAQ monitoring setup at </w:t>
      </w:r>
      <w:r>
        <w:rPr>
          <w:rStyle w:val="12"/>
          <w:rFonts w:hint="default" w:ascii="Times New Roman" w:hAnsi="Times New Roman" w:eastAsia="SimSun" w:cs="Times New Roman"/>
          <w:b w:val="0"/>
          <w:bCs w:val="0"/>
          <w:sz w:val="24"/>
          <w:szCs w:val="24"/>
        </w:rPr>
        <w:t>Frankfurt University of Applied</w:t>
      </w:r>
    </w:p>
    <w:p w14:paraId="1A6402BA">
      <w:pPr>
        <w:ind w:firstLine="720" w:firstLineChars="0"/>
        <w:jc w:val="both"/>
        <w:rPr>
          <w:rFonts w:hint="default" w:ascii="Times New Roman" w:hAnsi="Times New Roman" w:eastAsia="SimSun" w:cs="Times New Roman"/>
          <w:b w:val="0"/>
          <w:bCs w:val="0"/>
          <w:sz w:val="24"/>
          <w:szCs w:val="24"/>
        </w:rPr>
      </w:pPr>
      <w:r>
        <w:rPr>
          <w:rStyle w:val="12"/>
          <w:rFonts w:hint="default" w:ascii="Times New Roman" w:hAnsi="Times New Roman" w:eastAsia="SimSun" w:cs="Times New Roman"/>
          <w:b w:val="0"/>
          <w:bCs w:val="0"/>
          <w:sz w:val="24"/>
          <w:szCs w:val="24"/>
        </w:rPr>
        <w:t>Sciences</w:t>
      </w:r>
      <w:r>
        <w:rPr>
          <w:rFonts w:hint="default" w:ascii="Times New Roman" w:hAnsi="Times New Roman" w:eastAsia="SimSun" w:cs="Times New Roman"/>
          <w:b w:val="0"/>
          <w:bCs w:val="0"/>
          <w:sz w:val="24"/>
          <w:szCs w:val="24"/>
        </w:rPr>
        <w:t xml:space="preserve">, where three classrooms were equipped with IoT stations for </w:t>
      </w:r>
    </w:p>
    <w:p w14:paraId="26D24D08">
      <w:pPr>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rPr>
        <w:t xml:space="preserve">real-time data collection. Room 1 includes the </w:t>
      </w:r>
      <w:r>
        <w:rPr>
          <w:rStyle w:val="12"/>
          <w:rFonts w:hint="default" w:ascii="Times New Roman" w:hAnsi="Times New Roman" w:eastAsia="SimSun" w:cs="Times New Roman"/>
          <w:b w:val="0"/>
          <w:bCs w:val="0"/>
          <w:sz w:val="24"/>
          <w:szCs w:val="24"/>
        </w:rPr>
        <w:t>Edge Node</w:t>
      </w:r>
      <w:r>
        <w:rPr>
          <w:rStyle w:val="12"/>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fo</w:t>
      </w:r>
      <w:r>
        <w:rPr>
          <w:rFonts w:hint="default" w:ascii="Times New Roman" w:hAnsi="Times New Roman" w:eastAsia="SimSun" w:cs="Times New Roman"/>
          <w:sz w:val="24"/>
          <w:szCs w:val="24"/>
        </w:rPr>
        <w:t>r data aggregation,</w:t>
      </w:r>
    </w:p>
    <w:p w14:paraId="31F21FE6">
      <w:pPr>
        <w:ind w:firstLine="720" w:firstLineChars="0"/>
        <w:jc w:val="both"/>
        <w:rPr>
          <w:rFonts w:hint="default" w:ascii="Times New Roman" w:hAnsi="Times New Roman" w:cs="Times New Roman"/>
          <w:sz w:val="24"/>
          <w:szCs w:val="24"/>
          <w:lang w:val="en-IN"/>
        </w:rPr>
      </w:pPr>
      <w:r>
        <w:rPr>
          <w:rFonts w:hint="default" w:ascii="Times New Roman" w:hAnsi="Times New Roman" w:eastAsia="SimSun" w:cs="Times New Roman"/>
          <w:sz w:val="24"/>
          <w:szCs w:val="24"/>
        </w:rPr>
        <w:t>while Rooms 2 and 3 contain additional IoT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stations for distributed sensing.</w:t>
      </w:r>
    </w:p>
    <w:p w14:paraId="43415365">
      <w:pPr>
        <w:pStyle w:val="4"/>
        <w:keepNext w:val="0"/>
        <w:keepLines w:val="0"/>
        <w:widowControl/>
        <w:suppressLineNumbers w:val="0"/>
        <w:spacing w:line="360" w:lineRule="auto"/>
        <w:jc w:val="both"/>
        <w:rPr>
          <w:rFonts w:hint="default" w:ascii="Times New Roman" w:hAnsi="Times New Roman" w:cs="Times New Roman"/>
          <w:sz w:val="24"/>
          <w:szCs w:val="24"/>
        </w:rPr>
      </w:pPr>
    </w:p>
    <w:p w14:paraId="2237C3B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5.2 Observations from Classroom Monitoring</w:t>
      </w:r>
    </w:p>
    <w:p w14:paraId="2DA0E4F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recorded varying IAQ levels depending on classroom usage:</w:t>
      </w:r>
    </w:p>
    <w:p w14:paraId="4195DCDF">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Empty classrooms:</w:t>
      </w:r>
      <w:r>
        <w:rPr>
          <w:rFonts w:hint="default" w:ascii="Times New Roman" w:hAnsi="Times New Roman" w:cs="Times New Roman"/>
          <w:sz w:val="24"/>
          <w:szCs w:val="24"/>
        </w:rPr>
        <w:t xml:space="preserve"> Normal CO₂ levels (&lt; 800 ppm) and low PM2.5 values.</w:t>
      </w:r>
    </w:p>
    <w:p w14:paraId="73C0FC09">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During lectures and seminars:</w:t>
      </w:r>
      <w:r>
        <w:rPr>
          <w:rFonts w:hint="default" w:ascii="Times New Roman" w:hAnsi="Times New Roman" w:cs="Times New Roman"/>
          <w:sz w:val="24"/>
          <w:szCs w:val="24"/>
        </w:rPr>
        <w:t xml:space="preserve"> Significant increase in CO₂ concentrations (1200–2000 ppm).</w:t>
      </w:r>
    </w:p>
    <w:p w14:paraId="32F994FC">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Exam periods:</w:t>
      </w:r>
      <w:r>
        <w:rPr>
          <w:rFonts w:hint="default" w:ascii="Times New Roman" w:hAnsi="Times New Roman" w:cs="Times New Roman"/>
          <w:sz w:val="24"/>
          <w:szCs w:val="24"/>
        </w:rPr>
        <w:t xml:space="preserve"> Extreme CO₂ levels above </w:t>
      </w:r>
      <w:r>
        <w:rPr>
          <w:rStyle w:val="12"/>
          <w:rFonts w:hint="default" w:ascii="Times New Roman" w:hAnsi="Times New Roman" w:cs="Times New Roman"/>
          <w:sz w:val="24"/>
          <w:szCs w:val="24"/>
        </w:rPr>
        <w:t>2000 ppm</w:t>
      </w:r>
      <w:r>
        <w:rPr>
          <w:rFonts w:hint="default" w:ascii="Times New Roman" w:hAnsi="Times New Roman" w:cs="Times New Roman"/>
          <w:sz w:val="24"/>
          <w:szCs w:val="24"/>
        </w:rPr>
        <w:t>, indicating poor ventilation and overcrowding.</w:t>
      </w:r>
    </w:p>
    <w:p w14:paraId="06D74DDB">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Humidity &amp; temperature fluctuations:</w:t>
      </w:r>
      <w:r>
        <w:rPr>
          <w:rFonts w:hint="default" w:ascii="Times New Roman" w:hAnsi="Times New Roman" w:cs="Times New Roman"/>
          <w:sz w:val="24"/>
          <w:szCs w:val="24"/>
        </w:rPr>
        <w:t xml:space="preserve"> Higher humidity was observed with increased occupancy, affecting comfort levels.</w:t>
      </w:r>
    </w:p>
    <w:p w14:paraId="096CAD57">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These findings confirm </w:t>
      </w:r>
      <w:r>
        <w:rPr>
          <w:rFonts w:hint="default" w:ascii="Times New Roman" w:hAnsi="Times New Roman" w:cs="Times New Roman"/>
          <w:b w:val="0"/>
          <w:bCs w:val="0"/>
          <w:sz w:val="24"/>
          <w:szCs w:val="24"/>
        </w:rPr>
        <w:t xml:space="preserve">that </w:t>
      </w:r>
      <w:r>
        <w:rPr>
          <w:rStyle w:val="12"/>
          <w:rFonts w:hint="default" w:ascii="Times New Roman" w:hAnsi="Times New Roman" w:cs="Times New Roman"/>
          <w:b w:val="0"/>
          <w:bCs w:val="0"/>
          <w:sz w:val="24"/>
          <w:szCs w:val="24"/>
        </w:rPr>
        <w:t>occupancy directly impacts IAQ</w:t>
      </w:r>
      <w:r>
        <w:rPr>
          <w:rFonts w:hint="default" w:ascii="Times New Roman" w:hAnsi="Times New Roman" w:cs="Times New Roman"/>
          <w:b w:val="0"/>
          <w:bCs w:val="0"/>
          <w:sz w:val="24"/>
          <w:szCs w:val="24"/>
        </w:rPr>
        <w:t xml:space="preserve"> and that continuous monitoring is crucial.</w:t>
      </w:r>
    </w:p>
    <w:p w14:paraId="0750752A">
      <w:pPr>
        <w:pStyle w:val="4"/>
        <w:keepNext w:val="0"/>
        <w:keepLines w:val="0"/>
        <w:widowControl/>
        <w:suppressLineNumbers w:val="0"/>
        <w:spacing w:line="360" w:lineRule="auto"/>
        <w:jc w:val="both"/>
        <w:rPr>
          <w:rFonts w:hint="default" w:ascii="Times New Roman" w:hAnsi="Times New Roman" w:cs="Times New Roman"/>
          <w:sz w:val="24"/>
          <w:szCs w:val="24"/>
        </w:rPr>
      </w:pPr>
    </w:p>
    <w:p w14:paraId="7070215B">
      <w:pPr>
        <w:pStyle w:val="4"/>
        <w:keepNext w:val="0"/>
        <w:keepLines w:val="0"/>
        <w:widowControl/>
        <w:suppressLineNumbers w:val="0"/>
        <w:spacing w:line="360" w:lineRule="auto"/>
        <w:jc w:val="both"/>
        <w:rPr>
          <w:rFonts w:hint="default" w:ascii="Times New Roman" w:hAnsi="Times New Roman" w:cs="Times New Roman"/>
          <w:sz w:val="24"/>
          <w:szCs w:val="24"/>
        </w:rPr>
      </w:pPr>
    </w:p>
    <w:p w14:paraId="639267D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5.3 Real-Time Alerts</w:t>
      </w:r>
    </w:p>
    <w:p w14:paraId="3CC9CCA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t>
      </w:r>
      <w:r>
        <w:rPr>
          <w:rFonts w:hint="default" w:ascii="Times New Roman" w:hAnsi="Times New Roman" w:cs="Times New Roman"/>
          <w:b w:val="0"/>
          <w:bCs w:val="0"/>
          <w:sz w:val="24"/>
          <w:szCs w:val="24"/>
        </w:rPr>
        <w:t xml:space="preserve">he </w:t>
      </w:r>
      <w:r>
        <w:rPr>
          <w:rStyle w:val="12"/>
          <w:rFonts w:hint="default" w:ascii="Times New Roman" w:hAnsi="Times New Roman" w:cs="Times New Roman"/>
          <w:b w:val="0"/>
          <w:bCs w:val="0"/>
          <w:sz w:val="24"/>
          <w:szCs w:val="24"/>
        </w:rPr>
        <w:t>Siddhi CEP engine</w:t>
      </w:r>
      <w:r>
        <w:rPr>
          <w:rFonts w:hint="default" w:ascii="Times New Roman" w:hAnsi="Times New Roman" w:cs="Times New Roman"/>
          <w:b w:val="0"/>
          <w:bCs w:val="0"/>
          <w:sz w:val="24"/>
          <w:szCs w:val="24"/>
        </w:rPr>
        <w:t xml:space="preserve"> detected unsafe IAQ conditio</w:t>
      </w:r>
      <w:r>
        <w:rPr>
          <w:rFonts w:hint="default" w:ascii="Times New Roman" w:hAnsi="Times New Roman" w:cs="Times New Roman"/>
          <w:sz w:val="24"/>
          <w:szCs w:val="24"/>
        </w:rPr>
        <w:t>ns and generated alerts when:</w:t>
      </w:r>
    </w:p>
    <w:p w14:paraId="127A9D85">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CO₂ &gt; 2000 ppm</w:t>
      </w:r>
      <w:r>
        <w:rPr>
          <w:rFonts w:hint="default" w:ascii="Times New Roman" w:hAnsi="Times New Roman" w:cs="Times New Roman"/>
          <w:sz w:val="24"/>
          <w:szCs w:val="24"/>
        </w:rPr>
        <w:t xml:space="preserve"> (dangerous for concentration).</w:t>
      </w:r>
    </w:p>
    <w:p w14:paraId="6BDD4655">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PM2.5 &gt; 35 µg/m³</w:t>
      </w:r>
      <w:r>
        <w:rPr>
          <w:rFonts w:hint="default" w:ascii="Times New Roman" w:hAnsi="Times New Roman" w:cs="Times New Roman"/>
          <w:sz w:val="24"/>
          <w:szCs w:val="24"/>
        </w:rPr>
        <w:t xml:space="preserve"> (hazardous for respiratory health).</w:t>
      </w:r>
    </w:p>
    <w:p w14:paraId="7AE40599">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Al</w:t>
      </w:r>
      <w:r>
        <w:rPr>
          <w:rFonts w:hint="default" w:ascii="Times New Roman" w:hAnsi="Times New Roman" w:cs="Times New Roman"/>
          <w:b w:val="0"/>
          <w:bCs w:val="0"/>
          <w:sz w:val="24"/>
          <w:szCs w:val="24"/>
        </w:rPr>
        <w:t xml:space="preserve">erts were sent via </w:t>
      </w:r>
      <w:r>
        <w:rPr>
          <w:rStyle w:val="12"/>
          <w:rFonts w:hint="default" w:ascii="Times New Roman" w:hAnsi="Times New Roman" w:cs="Times New Roman"/>
          <w:b w:val="0"/>
          <w:bCs w:val="0"/>
          <w:sz w:val="24"/>
          <w:szCs w:val="24"/>
        </w:rPr>
        <w:t>Node-RED dashboards and Telegram notifications</w:t>
      </w:r>
      <w:r>
        <w:rPr>
          <w:rFonts w:hint="default" w:ascii="Times New Roman" w:hAnsi="Times New Roman" w:cs="Times New Roman"/>
          <w:b w:val="0"/>
          <w:bCs w:val="0"/>
          <w:sz w:val="24"/>
          <w:szCs w:val="24"/>
        </w:rPr>
        <w:t xml:space="preserve"> to administrators, enabling </w:t>
      </w:r>
      <w:r>
        <w:rPr>
          <w:rStyle w:val="12"/>
          <w:rFonts w:hint="default" w:ascii="Times New Roman" w:hAnsi="Times New Roman" w:cs="Times New Roman"/>
          <w:b w:val="0"/>
          <w:bCs w:val="0"/>
          <w:sz w:val="24"/>
          <w:szCs w:val="24"/>
        </w:rPr>
        <w:t>immediate corrective actions</w:t>
      </w:r>
      <w:r>
        <w:rPr>
          <w:rFonts w:hint="default" w:ascii="Times New Roman" w:hAnsi="Times New Roman" w:cs="Times New Roman"/>
          <w:b w:val="0"/>
          <w:bCs w:val="0"/>
          <w:sz w:val="24"/>
          <w:szCs w:val="24"/>
        </w:rPr>
        <w:t xml:space="preserve"> such as:</w:t>
      </w:r>
    </w:p>
    <w:p w14:paraId="4BB8492B">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Opening windows.</w:t>
      </w:r>
    </w:p>
    <w:p w14:paraId="509C4DFC">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Activating fans or HVAC systems.</w:t>
      </w:r>
    </w:p>
    <w:p w14:paraId="7E8715C4">
      <w:pPr>
        <w:pStyle w:val="11"/>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Reducing room occupancy.</w:t>
      </w:r>
    </w:p>
    <w:p w14:paraId="5B1B83B8">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5.4 AI Model Predictions</w:t>
      </w:r>
    </w:p>
    <w:p w14:paraId="3FC54564">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AI models were tested:</w:t>
      </w:r>
    </w:p>
    <w:p w14:paraId="1C1D9D55">
      <w:pPr>
        <w:pStyle w:val="11"/>
        <w:keepNext w:val="0"/>
        <w:keepLines w:val="0"/>
        <w:widowControl/>
        <w:numPr>
          <w:ilvl w:val="0"/>
          <w:numId w:val="20"/>
        </w:numPr>
        <w:suppressLineNumbers w:val="0"/>
        <w:spacing w:line="360" w:lineRule="auto"/>
        <w:ind w:left="425" w:leftChars="0" w:hanging="425"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LSTM Forecasting Model</w:t>
      </w:r>
    </w:p>
    <w:p w14:paraId="71378BED">
      <w:pPr>
        <w:pStyle w:val="11"/>
        <w:keepNext w:val="0"/>
        <w:keepLines w:val="0"/>
        <w:widowControl/>
        <w:numPr>
          <w:ilvl w:val="0"/>
          <w:numId w:val="2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Predicted CO₂, PM2.5, temp</w:t>
      </w:r>
      <w:r>
        <w:rPr>
          <w:rFonts w:hint="default" w:ascii="Times New Roman" w:hAnsi="Times New Roman" w:cs="Times New Roman"/>
          <w:b w:val="0"/>
          <w:bCs w:val="0"/>
          <w:sz w:val="24"/>
          <w:szCs w:val="24"/>
        </w:rPr>
        <w:t xml:space="preserve">erature, and humidity </w:t>
      </w:r>
      <w:r>
        <w:rPr>
          <w:rStyle w:val="12"/>
          <w:rFonts w:hint="default" w:ascii="Times New Roman" w:hAnsi="Times New Roman" w:cs="Times New Roman"/>
          <w:b w:val="0"/>
          <w:bCs w:val="0"/>
          <w:sz w:val="24"/>
          <w:szCs w:val="24"/>
        </w:rPr>
        <w:t>10 minutes ahead</w:t>
      </w:r>
      <w:r>
        <w:rPr>
          <w:rFonts w:hint="default" w:ascii="Times New Roman" w:hAnsi="Times New Roman" w:cs="Times New Roman"/>
          <w:b w:val="0"/>
          <w:bCs w:val="0"/>
          <w:sz w:val="24"/>
          <w:szCs w:val="24"/>
        </w:rPr>
        <w:t xml:space="preserve"> using historical data.</w:t>
      </w:r>
    </w:p>
    <w:p w14:paraId="16DE6028">
      <w:pPr>
        <w:pStyle w:val="11"/>
        <w:keepNext w:val="0"/>
        <w:keepLines w:val="0"/>
        <w:widowControl/>
        <w:numPr>
          <w:ilvl w:val="0"/>
          <w:numId w:val="21"/>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Achieved </w:t>
      </w:r>
      <w:r>
        <w:rPr>
          <w:rStyle w:val="12"/>
          <w:rFonts w:hint="default" w:ascii="Times New Roman" w:hAnsi="Times New Roman" w:cs="Times New Roman"/>
          <w:b w:val="0"/>
          <w:bCs w:val="0"/>
          <w:sz w:val="24"/>
          <w:szCs w:val="24"/>
        </w:rPr>
        <w:t>very low error rates</w:t>
      </w:r>
      <w:r>
        <w:rPr>
          <w:rFonts w:hint="default" w:ascii="Times New Roman" w:hAnsi="Times New Roman" w:cs="Times New Roman"/>
          <w:b w:val="0"/>
          <w:bCs w:val="0"/>
          <w:sz w:val="24"/>
          <w:szCs w:val="24"/>
        </w:rPr>
        <w:t>:</w:t>
      </w:r>
    </w:p>
    <w:p w14:paraId="688EA507">
      <w:pPr>
        <w:pStyle w:val="11"/>
        <w:keepNext w:val="0"/>
        <w:keepLines w:val="0"/>
        <w:widowControl/>
        <w:numPr>
          <w:ilvl w:val="0"/>
          <w:numId w:val="2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Temperature MAE = 0.07</w:t>
      </w:r>
    </w:p>
    <w:p w14:paraId="1DE7A50B">
      <w:pPr>
        <w:pStyle w:val="11"/>
        <w:keepNext w:val="0"/>
        <w:keepLines w:val="0"/>
        <w:widowControl/>
        <w:numPr>
          <w:ilvl w:val="0"/>
          <w:numId w:val="2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Humidity MAE = 0.20</w:t>
      </w:r>
    </w:p>
    <w:p w14:paraId="2D0366BA">
      <w:pPr>
        <w:pStyle w:val="11"/>
        <w:keepNext w:val="0"/>
        <w:keepLines w:val="0"/>
        <w:widowControl/>
        <w:numPr>
          <w:ilvl w:val="0"/>
          <w:numId w:val="2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CO₂ MAE = 3.30</w:t>
      </w:r>
    </w:p>
    <w:p w14:paraId="7E8F8F5F">
      <w:pPr>
        <w:pStyle w:val="11"/>
        <w:keepNext w:val="0"/>
        <w:keepLines w:val="0"/>
        <w:widowControl/>
        <w:numPr>
          <w:ilvl w:val="0"/>
          <w:numId w:val="22"/>
        </w:numPr>
        <w:suppressLineNumbers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PM2.5 MAE = 0.19</w:t>
      </w:r>
    </w:p>
    <w:p w14:paraId="3F92F30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accuracy ens</w:t>
      </w:r>
      <w:r>
        <w:rPr>
          <w:rFonts w:hint="default" w:ascii="Times New Roman" w:hAnsi="Times New Roman" w:cs="Times New Roman"/>
          <w:b w:val="0"/>
          <w:bCs w:val="0"/>
          <w:sz w:val="24"/>
          <w:szCs w:val="24"/>
        </w:rPr>
        <w:t xml:space="preserve">ured </w:t>
      </w:r>
      <w:r>
        <w:rPr>
          <w:rStyle w:val="12"/>
          <w:rFonts w:hint="default" w:ascii="Times New Roman" w:hAnsi="Times New Roman" w:cs="Times New Roman"/>
          <w:b w:val="0"/>
          <w:bCs w:val="0"/>
          <w:sz w:val="24"/>
          <w:szCs w:val="24"/>
        </w:rPr>
        <w:t>early warnings before unsafe conditions occurred</w:t>
      </w:r>
      <w:r>
        <w:rPr>
          <w:rFonts w:hint="default" w:ascii="Times New Roman" w:hAnsi="Times New Roman" w:cs="Times New Roman"/>
          <w:sz w:val="24"/>
          <w:szCs w:val="24"/>
        </w:rPr>
        <w:t>.</w:t>
      </w:r>
    </w:p>
    <w:p w14:paraId="12FE9C82">
      <w:pPr>
        <w:pStyle w:val="11"/>
        <w:keepNext w:val="0"/>
        <w:keepLines w:val="0"/>
        <w:widowControl/>
        <w:numPr>
          <w:ilvl w:val="0"/>
          <w:numId w:val="20"/>
        </w:numPr>
        <w:suppressLineNumbers w:val="0"/>
        <w:spacing w:line="360" w:lineRule="auto"/>
        <w:ind w:left="425" w:leftChars="0" w:right="0" w:rightChars="0" w:hanging="425"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Decision Tree Analysis</w:t>
      </w:r>
    </w:p>
    <w:p w14:paraId="4F2FA563">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Found clear relationships between pollutants.</w:t>
      </w:r>
    </w:p>
    <w:p w14:paraId="23D92F7A">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Examp</w:t>
      </w:r>
      <w:r>
        <w:rPr>
          <w:rFonts w:hint="default" w:ascii="Times New Roman" w:hAnsi="Times New Roman" w:cs="Times New Roman"/>
          <w:b w:val="0"/>
          <w:bCs w:val="0"/>
          <w:sz w:val="24"/>
          <w:szCs w:val="24"/>
        </w:rPr>
        <w:t xml:space="preserve">le: </w:t>
      </w:r>
      <w:r>
        <w:rPr>
          <w:rStyle w:val="12"/>
          <w:rFonts w:hint="default" w:ascii="Times New Roman" w:hAnsi="Times New Roman" w:cs="Times New Roman"/>
          <w:b w:val="0"/>
          <w:bCs w:val="0"/>
          <w:sz w:val="24"/>
          <w:szCs w:val="24"/>
        </w:rPr>
        <w:t>High CO₂ levels often correlated with rising PM2.5 levels</w:t>
      </w:r>
      <w:r>
        <w:rPr>
          <w:rFonts w:hint="default" w:ascii="Times New Roman" w:hAnsi="Times New Roman" w:cs="Times New Roman"/>
          <w:b w:val="0"/>
          <w:bCs w:val="0"/>
          <w:sz w:val="24"/>
          <w:szCs w:val="24"/>
        </w:rPr>
        <w:t>, especially in crowded classrooms.</w:t>
      </w:r>
    </w:p>
    <w:p w14:paraId="1B2F08BC">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b w:val="0"/>
          <w:bCs w:val="0"/>
          <w:sz w:val="24"/>
          <w:szCs w:val="24"/>
        </w:rPr>
      </w:pPr>
    </w:p>
    <w:p w14:paraId="1D59AACF">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Provided an easy-to-understand </w:t>
      </w:r>
      <w:r>
        <w:rPr>
          <w:rStyle w:val="12"/>
          <w:rFonts w:hint="default" w:ascii="Times New Roman" w:hAnsi="Times New Roman" w:cs="Times New Roman"/>
          <w:b w:val="0"/>
          <w:bCs w:val="0"/>
          <w:sz w:val="24"/>
          <w:szCs w:val="24"/>
        </w:rPr>
        <w:t>if-then rule set</w:t>
      </w:r>
      <w:r>
        <w:rPr>
          <w:rFonts w:hint="default" w:ascii="Times New Roman" w:hAnsi="Times New Roman" w:cs="Times New Roman"/>
          <w:b w:val="0"/>
          <w:bCs w:val="0"/>
          <w:sz w:val="24"/>
          <w:szCs w:val="24"/>
        </w:rPr>
        <w:t xml:space="preserve"> f</w:t>
      </w:r>
      <w:r>
        <w:rPr>
          <w:rFonts w:hint="default" w:ascii="Times New Roman" w:hAnsi="Times New Roman" w:cs="Times New Roman"/>
          <w:sz w:val="24"/>
          <w:szCs w:val="24"/>
        </w:rPr>
        <w:t>or administrators.</w:t>
      </w:r>
    </w:p>
    <w:p w14:paraId="2A48211E">
      <w:pPr>
        <w:pStyle w:val="11"/>
        <w:keepNext w:val="0"/>
        <w:keepLines w:val="0"/>
        <w:widowControl/>
        <w:numPr>
          <w:numId w:val="0"/>
        </w:numPr>
        <w:suppressLineNumbers w:val="0"/>
        <w:spacing w:before="0" w:beforeAutospacing="1" w:after="0" w:afterAutospacing="1" w:line="240" w:lineRule="auto"/>
        <w:ind w:right="0" w:rightChars="0"/>
        <w:jc w:val="center"/>
      </w:pPr>
      <w:r>
        <w:rPr>
          <w:rFonts w:hint="default" w:ascii="Times New Roman" w:hAnsi="Times New Roman" w:cs="Times New Roman"/>
          <w:sz w:val="24"/>
          <w:szCs w:val="24"/>
          <w:lang w:val="en-IN"/>
        </w:rPr>
        <w:drawing>
          <wp:inline distT="0" distB="0" distL="114300" distR="114300">
            <wp:extent cx="6198235" cy="5011420"/>
            <wp:effectExtent l="0" t="0" r="4445" b="2540"/>
            <wp:docPr id="35" name="Picture 35" descr="WhatsApp Image 2025-09-17 at 22.05.31_7ba74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5-09-17 at 22.05.31_7ba7479e"/>
                    <pic:cNvPicPr>
                      <a:picLocks noChangeAspect="1"/>
                    </pic:cNvPicPr>
                  </pic:nvPicPr>
                  <pic:blipFill>
                    <a:blip r:embed="rId19"/>
                    <a:stretch>
                      <a:fillRect/>
                    </a:stretch>
                  </pic:blipFill>
                  <pic:spPr>
                    <a:xfrm>
                      <a:off x="0" y="0"/>
                      <a:ext cx="6198235" cy="5011420"/>
                    </a:xfrm>
                    <a:prstGeom prst="rect">
                      <a:avLst/>
                    </a:prstGeom>
                  </pic:spPr>
                </pic:pic>
              </a:graphicData>
            </a:graphic>
          </wp:inline>
        </w:drawing>
      </w:r>
      <w:r>
        <w:rPr>
          <w:rStyle w:val="12"/>
        </w:rPr>
        <w:t>Figure X: Decision Tree Regression for Pollutant Prediction</w:t>
      </w:r>
      <w:r>
        <w:br w:type="textWrapping"/>
      </w:r>
      <w:r>
        <w:t>This figure illustrates the trained Decision Tree model used to analyze correlations among IAQ parameters. The tree shows feature splits (e.g., CO₂, temperature, humidity) and prediction values at each node, helping identify key factors influencing pollutant levels.</w:t>
      </w:r>
    </w:p>
    <w:p w14:paraId="42D244BF">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50CFFBDA">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418479D9">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06B78691">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3871F249">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0B31229F">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23" w:name="_GoBack"/>
      <w:bookmarkEnd w:id="23"/>
      <w:r>
        <w:rPr>
          <w:rFonts w:hint="default" w:ascii="Times New Roman" w:hAnsi="Times New Roman" w:cs="Times New Roman"/>
          <w:sz w:val="24"/>
          <w:szCs w:val="24"/>
        </w:rPr>
        <w:t>5.5 Results and Discussion</w:t>
      </w:r>
    </w:p>
    <w:p w14:paraId="0ADBF2A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proved effective in:</w:t>
      </w:r>
    </w:p>
    <w:p w14:paraId="3FBD466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Detecting unsafe IAQ in real time</w:t>
      </w:r>
      <w:r>
        <w:rPr>
          <w:rFonts w:hint="default" w:ascii="Times New Roman" w:hAnsi="Times New Roman" w:cs="Times New Roman"/>
          <w:sz w:val="24"/>
          <w:szCs w:val="24"/>
        </w:rPr>
        <w:t xml:space="preserve"> using CEP.</w:t>
      </w:r>
    </w:p>
    <w:p w14:paraId="0C42EE30">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Forecasting pollutant levels</w:t>
      </w:r>
      <w:r>
        <w:rPr>
          <w:rFonts w:hint="default" w:ascii="Times New Roman" w:hAnsi="Times New Roman" w:cs="Times New Roman"/>
          <w:sz w:val="24"/>
          <w:szCs w:val="24"/>
        </w:rPr>
        <w:t xml:space="preserve"> with high accuracy using AI.</w:t>
      </w:r>
    </w:p>
    <w:p w14:paraId="6E81FC07">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Storing events securely</w:t>
      </w:r>
      <w:r>
        <w:rPr>
          <w:rFonts w:hint="default" w:ascii="Times New Roman" w:hAnsi="Times New Roman" w:cs="Times New Roman"/>
          <w:sz w:val="24"/>
          <w:szCs w:val="24"/>
        </w:rPr>
        <w:t xml:space="preserve"> in blockchain for transparency and compliance.</w:t>
      </w:r>
    </w:p>
    <w:p w14:paraId="451C4273">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Improving classroom environments</w:t>
      </w:r>
      <w:r>
        <w:rPr>
          <w:rFonts w:hint="default" w:ascii="Times New Roman" w:hAnsi="Times New Roman" w:cs="Times New Roman"/>
          <w:sz w:val="24"/>
          <w:szCs w:val="24"/>
        </w:rPr>
        <w:t xml:space="preserve"> by enabling timely corrective measures.</w:t>
      </w:r>
    </w:p>
    <w:p w14:paraId="1F8B316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case study demonstrated that the inte</w:t>
      </w:r>
      <w:r>
        <w:rPr>
          <w:rFonts w:hint="default" w:ascii="Times New Roman" w:hAnsi="Times New Roman" w:cs="Times New Roman"/>
          <w:b w:val="0"/>
          <w:bCs w:val="0"/>
          <w:sz w:val="24"/>
          <w:szCs w:val="24"/>
        </w:rPr>
        <w:t xml:space="preserve">grated system can </w:t>
      </w:r>
      <w:r>
        <w:rPr>
          <w:rStyle w:val="12"/>
          <w:rFonts w:hint="default" w:ascii="Times New Roman" w:hAnsi="Times New Roman" w:cs="Times New Roman"/>
          <w:b w:val="0"/>
          <w:bCs w:val="0"/>
          <w:sz w:val="24"/>
          <w:szCs w:val="24"/>
        </w:rPr>
        <w:t>enhance student health, concentration, and academic performance</w:t>
      </w:r>
      <w:r>
        <w:rPr>
          <w:rFonts w:hint="default" w:ascii="Times New Roman" w:hAnsi="Times New Roman" w:cs="Times New Roman"/>
          <w:b w:val="0"/>
          <w:bCs w:val="0"/>
          <w:sz w:val="24"/>
          <w:szCs w:val="24"/>
        </w:rPr>
        <w:t xml:space="preserve"> while reducing risks of fatigue and illness</w:t>
      </w:r>
      <w:r>
        <w:rPr>
          <w:rFonts w:hint="default" w:ascii="Times New Roman" w:hAnsi="Times New Roman" w:cs="Times New Roman"/>
          <w:sz w:val="24"/>
          <w:szCs w:val="24"/>
        </w:rPr>
        <w:t>.</w:t>
      </w:r>
    </w:p>
    <w:p w14:paraId="34E58774">
      <w:pPr>
        <w:pStyle w:val="8"/>
        <w:rPr>
          <w:rFonts w:hint="default" w:ascii="SimSun" w:hAnsi="SimSun" w:eastAsia="SimSun" w:cs="SimSun"/>
          <w:sz w:val="24"/>
          <w:szCs w:val="24"/>
          <w:lang w:val="en-IN"/>
        </w:rPr>
        <w:sectPr>
          <w:headerReference r:id="rId11" w:type="default"/>
          <w:footerReference r:id="rId12" w:type="default"/>
          <w:pgSz w:w="12240" w:h="15840"/>
          <w:pgMar w:top="1080" w:right="1440" w:bottom="1180" w:left="1440" w:header="720" w:footer="980" w:gutter="0"/>
          <w:cols w:space="720" w:num="1"/>
        </w:sectPr>
      </w:pPr>
    </w:p>
    <w:p w14:paraId="4D36AD0F">
      <w:pPr>
        <w:pStyle w:val="8"/>
        <w:rPr>
          <w:sz w:val="28"/>
        </w:rPr>
      </w:pPr>
    </w:p>
    <w:p w14:paraId="5C1C4789">
      <w:pPr>
        <w:pStyle w:val="8"/>
        <w:spacing w:before="12"/>
        <w:rPr>
          <w:sz w:val="28"/>
        </w:rPr>
      </w:pPr>
    </w:p>
    <w:p w14:paraId="178FBCF3">
      <w:pPr>
        <w:pStyle w:val="2"/>
        <w:spacing w:before="1" w:line="480" w:lineRule="auto"/>
        <w:ind w:left="2987" w:right="1922" w:firstLine="1258"/>
        <w:jc w:val="left"/>
      </w:pPr>
      <w:bookmarkStart w:id="11" w:name="CHAPTER 6"/>
      <w:bookmarkEnd w:id="11"/>
      <w:r>
        <w:t xml:space="preserve">CHAPTER 6 </w:t>
      </w:r>
      <w:bookmarkStart w:id="12" w:name="ALGORITHMS &amp; TOOLBOXES"/>
      <w:bookmarkEnd w:id="12"/>
    </w:p>
    <w:p w14:paraId="40E3007B">
      <w:pPr>
        <w:pStyle w:val="2"/>
        <w:bidi w:val="0"/>
        <w:spacing w:line="480" w:lineRule="auto"/>
        <w:rPr>
          <w:rFonts w:hint="default"/>
          <w:sz w:val="28"/>
          <w:szCs w:val="28"/>
        </w:rPr>
      </w:pPr>
      <w:r>
        <w:rPr>
          <w:rFonts w:hint="default"/>
        </w:rPr>
        <w:t>ADVANTA</w:t>
      </w:r>
      <w:r>
        <w:rPr>
          <w:rFonts w:hint="default"/>
          <w:sz w:val="28"/>
          <w:szCs w:val="28"/>
        </w:rPr>
        <w:t>GES AND APPLICATIONS</w:t>
      </w:r>
    </w:p>
    <w:p w14:paraId="7B73BEB0">
      <w:pPr>
        <w:pStyle w:val="8"/>
        <w:spacing w:before="2" w:line="360" w:lineRule="auto"/>
        <w:ind w:firstLine="7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T</w:t>
      </w:r>
      <w:r>
        <w:rPr>
          <w:rFonts w:hint="default" w:ascii="Times New Roman" w:hAnsi="Times New Roman" w:eastAsia="SimSun" w:cs="Times New Roman"/>
          <w:b w:val="0"/>
          <w:bCs w:val="0"/>
          <w:sz w:val="24"/>
          <w:szCs w:val="24"/>
        </w:rPr>
        <w:t xml:space="preserve">he proposed </w:t>
      </w:r>
      <w:r>
        <w:rPr>
          <w:rStyle w:val="12"/>
          <w:rFonts w:hint="default" w:ascii="Times New Roman" w:hAnsi="Times New Roman" w:eastAsia="SimSun" w:cs="Times New Roman"/>
          <w:b w:val="0"/>
          <w:bCs w:val="0"/>
          <w:sz w:val="24"/>
          <w:szCs w:val="24"/>
        </w:rPr>
        <w:t>IoT-Based Indoor Air Quality (IAQ) Management System</w:t>
      </w:r>
      <w:r>
        <w:rPr>
          <w:rFonts w:hint="default" w:ascii="Times New Roman" w:hAnsi="Times New Roman" w:eastAsia="SimSun" w:cs="Times New Roman"/>
          <w:b w:val="0"/>
          <w:bCs w:val="0"/>
          <w:sz w:val="24"/>
          <w:szCs w:val="24"/>
        </w:rPr>
        <w:t xml:space="preserve"> offers several advantages over traditional monitoring systems and is applicable to a wide range of environments. Its </w:t>
      </w:r>
      <w:r>
        <w:rPr>
          <w:rStyle w:val="12"/>
          <w:rFonts w:hint="default" w:ascii="Times New Roman" w:hAnsi="Times New Roman" w:eastAsia="SimSun" w:cs="Times New Roman"/>
          <w:b w:val="0"/>
          <w:bCs w:val="0"/>
          <w:sz w:val="24"/>
          <w:szCs w:val="24"/>
        </w:rPr>
        <w:t>low-cost sensor design, predictive intelligence, and secure data storage</w:t>
      </w:r>
      <w:r>
        <w:rPr>
          <w:rFonts w:hint="default" w:ascii="Times New Roman" w:hAnsi="Times New Roman" w:eastAsia="SimSun" w:cs="Times New Roman"/>
          <w:b w:val="0"/>
          <w:bCs w:val="0"/>
          <w:sz w:val="24"/>
          <w:szCs w:val="24"/>
        </w:rPr>
        <w:t xml:space="preserve"> make it a practical and scalable solution.</w:t>
      </w:r>
      <w:bookmarkStart w:id="13" w:name="6.1 Signal Preprocessing"/>
      <w:bookmarkEnd w:id="13"/>
    </w:p>
    <w:p w14:paraId="0387FB92">
      <w:pPr>
        <w:pStyle w:val="4"/>
        <w:bidi w:val="0"/>
        <w:rPr>
          <w:rFonts w:hint="default"/>
        </w:rPr>
      </w:pPr>
      <w:r>
        <w:rPr>
          <w:rFonts w:hint="default"/>
        </w:rPr>
        <w:t>6.1 Advantages of the Proposed System</w:t>
      </w:r>
    </w:p>
    <w:p w14:paraId="79650897">
      <w:pPr>
        <w:pStyle w:val="8"/>
        <w:numPr>
          <w:ilvl w:val="0"/>
          <w:numId w:val="23"/>
        </w:numPr>
        <w:spacing w:before="2"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Real-Time Monitoring:</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continuously measures IAQ parameters such as CO₂, PM2.5, VOCs, temperature, and humidity. This allows instant detection of unsafe conditions.</w:t>
      </w:r>
    </w:p>
    <w:p w14:paraId="2093430D">
      <w:pPr>
        <w:pStyle w:val="8"/>
        <w:numPr>
          <w:ilvl w:val="0"/>
          <w:numId w:val="23"/>
        </w:numPr>
        <w:spacing w:before="2"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Predictive Intelligence: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With the integration of </w:t>
      </w:r>
      <w:r>
        <w:rPr>
          <w:rStyle w:val="12"/>
          <w:rFonts w:hint="default" w:ascii="Times New Roman" w:hAnsi="Times New Roman" w:cs="Times New Roman"/>
          <w:sz w:val="24"/>
          <w:szCs w:val="24"/>
        </w:rPr>
        <w:t>LSTM and Decision Tree models</w:t>
      </w:r>
      <w:r>
        <w:rPr>
          <w:rFonts w:hint="default" w:ascii="Times New Roman" w:hAnsi="Times New Roman" w:cs="Times New Roman"/>
          <w:sz w:val="24"/>
          <w:szCs w:val="24"/>
        </w:rPr>
        <w:t xml:space="preserve">, the system can </w:t>
      </w:r>
      <w:r>
        <w:rPr>
          <w:rStyle w:val="12"/>
          <w:rFonts w:hint="default" w:ascii="Times New Roman" w:hAnsi="Times New Roman" w:cs="Times New Roman"/>
          <w:sz w:val="24"/>
          <w:szCs w:val="24"/>
        </w:rPr>
        <w:t>forecast air quality</w:t>
      </w:r>
      <w:r>
        <w:rPr>
          <w:rFonts w:hint="default" w:ascii="Times New Roman" w:hAnsi="Times New Roman" w:cs="Times New Roman"/>
          <w:sz w:val="24"/>
          <w:szCs w:val="24"/>
        </w:rPr>
        <w:t xml:space="preserve"> and anticipate hazardous conditions before they occur.</w:t>
      </w:r>
    </w:p>
    <w:p w14:paraId="12ED5406">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Low Cost and Scalability: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Using </w:t>
      </w:r>
      <w:r>
        <w:rPr>
          <w:rStyle w:val="12"/>
          <w:rFonts w:hint="default" w:ascii="Times New Roman" w:hAnsi="Times New Roman" w:cs="Times New Roman"/>
          <w:sz w:val="24"/>
          <w:szCs w:val="24"/>
        </w:rPr>
        <w:t>self-manufactured IoT sensor nodes</w:t>
      </w:r>
      <w:r>
        <w:rPr>
          <w:rFonts w:hint="default" w:ascii="Times New Roman" w:hAnsi="Times New Roman" w:cs="Times New Roman"/>
          <w:sz w:val="24"/>
          <w:szCs w:val="24"/>
        </w:rPr>
        <w:t xml:space="preserve"> and ZigBee-based wireless networking ensures cost-effectiveness. The system can be scaled across multiple classrooms, buildings, or campuses.</w:t>
      </w:r>
    </w:p>
    <w:p w14:paraId="7D81800C">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Automated Alerts: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CEP engine</w:t>
      </w:r>
      <w:r>
        <w:rPr>
          <w:rFonts w:hint="default" w:ascii="Times New Roman" w:hAnsi="Times New Roman" w:cs="Times New Roman"/>
          <w:sz w:val="24"/>
          <w:szCs w:val="24"/>
        </w:rPr>
        <w:t xml:space="preserve"> provides automatic detection of abnormal conditions and instantly sends alerts to teachers or administrators, enabling quick intervention.</w:t>
      </w:r>
    </w:p>
    <w:p w14:paraId="24F723DB">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Data Security and Transparency: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use of </w:t>
      </w:r>
      <w:r>
        <w:rPr>
          <w:rStyle w:val="12"/>
          <w:rFonts w:hint="default" w:ascii="Times New Roman" w:hAnsi="Times New Roman" w:cs="Times New Roman"/>
          <w:sz w:val="24"/>
          <w:szCs w:val="24"/>
        </w:rPr>
        <w:t>blockchain technology</w:t>
      </w:r>
      <w:r>
        <w:rPr>
          <w:rFonts w:hint="default" w:ascii="Times New Roman" w:hAnsi="Times New Roman" w:cs="Times New Roman"/>
          <w:sz w:val="24"/>
          <w:szCs w:val="24"/>
        </w:rPr>
        <w:t xml:space="preserve"> ensures tamper-proof and auditable IAQ event records. This is particularly important for compliance and long-term monitoring.</w:t>
      </w:r>
    </w:p>
    <w:p w14:paraId="4C044906">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User-Friendly Interfaces: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integration of </w:t>
      </w:r>
      <w:r>
        <w:rPr>
          <w:rStyle w:val="12"/>
          <w:rFonts w:hint="default" w:ascii="Times New Roman" w:hAnsi="Times New Roman" w:cs="Times New Roman"/>
          <w:sz w:val="24"/>
          <w:szCs w:val="24"/>
        </w:rPr>
        <w:t>Node-RED dashboards and Telegram bot notifications</w:t>
      </w:r>
      <w:r>
        <w:rPr>
          <w:rFonts w:hint="default" w:ascii="Times New Roman" w:hAnsi="Times New Roman" w:cs="Times New Roman"/>
          <w:sz w:val="24"/>
          <w:szCs w:val="24"/>
        </w:rPr>
        <w:t xml:space="preserve"> provides administrators with easy access to IAQ status and alerts.</w:t>
      </w:r>
    </w:p>
    <w:p w14:paraId="40C660C4">
      <w:pPr>
        <w:pStyle w:val="4"/>
        <w:keepNext w:val="0"/>
        <w:keepLines w:val="0"/>
        <w:widowControl/>
        <w:suppressLineNumbers w:val="0"/>
        <w:spacing w:line="360" w:lineRule="auto"/>
        <w:jc w:val="both"/>
        <w:rPr>
          <w:rFonts w:hint="default" w:ascii="Times New Roman" w:hAnsi="Times New Roman" w:cs="Times New Roman"/>
          <w:sz w:val="24"/>
          <w:szCs w:val="24"/>
        </w:rPr>
      </w:pPr>
    </w:p>
    <w:p w14:paraId="243A8F80">
      <w:pPr>
        <w:pStyle w:val="4"/>
        <w:keepNext w:val="0"/>
        <w:keepLines w:val="0"/>
        <w:widowControl/>
        <w:suppressLineNumbers w:val="0"/>
        <w:spacing w:line="360" w:lineRule="auto"/>
        <w:jc w:val="both"/>
        <w:rPr>
          <w:rFonts w:hint="default" w:ascii="Times New Roman" w:hAnsi="Times New Roman" w:cs="Times New Roman"/>
          <w:sz w:val="24"/>
          <w:szCs w:val="24"/>
        </w:rPr>
      </w:pPr>
    </w:p>
    <w:p w14:paraId="1E89163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6.2 Applications of the System</w:t>
      </w:r>
    </w:p>
    <w:p w14:paraId="1A4D4AE2">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system is designed for educational environments but is versatile enough to be adapted in various domains, including:</w:t>
      </w:r>
    </w:p>
    <w:p w14:paraId="6B8412F0">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Educational Institutions (Schools and Universities):</w:t>
      </w:r>
      <w:r>
        <w:rPr>
          <w:rFonts w:hint="default" w:ascii="Times New Roman" w:hAnsi="Times New Roman" w:cs="Times New Roman"/>
          <w:sz w:val="24"/>
          <w:szCs w:val="24"/>
        </w:rPr>
        <w:br w:type="textWrapping"/>
      </w:r>
      <w:r>
        <w:rPr>
          <w:rFonts w:hint="default" w:ascii="Times New Roman" w:hAnsi="Times New Roman" w:cs="Times New Roman"/>
          <w:sz w:val="24"/>
          <w:szCs w:val="24"/>
        </w:rPr>
        <w:t>To ensure healthy classrooms, improve student focus, reduce absenteeism, and enhance overall learning outcomes.</w:t>
      </w:r>
    </w:p>
    <w:p w14:paraId="1AF3D382">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Hospitals and Healthcare Facilities:</w:t>
      </w:r>
      <w:r>
        <w:rPr>
          <w:rFonts w:hint="default" w:ascii="Times New Roman" w:hAnsi="Times New Roman" w:cs="Times New Roman"/>
          <w:sz w:val="24"/>
          <w:szCs w:val="24"/>
        </w:rPr>
        <w:br w:type="textWrapping"/>
      </w:r>
      <w:r>
        <w:rPr>
          <w:rFonts w:hint="default" w:ascii="Times New Roman" w:hAnsi="Times New Roman" w:cs="Times New Roman"/>
          <w:sz w:val="24"/>
          <w:szCs w:val="24"/>
        </w:rPr>
        <w:t>For maintaining clean indoor air to protect patients and staff, especially in sensitive wards.</w:t>
      </w:r>
    </w:p>
    <w:p w14:paraId="0B95E39D">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Offices and Workspaces:</w:t>
      </w:r>
      <w:r>
        <w:rPr>
          <w:rFonts w:hint="default" w:ascii="Times New Roman" w:hAnsi="Times New Roman" w:cs="Times New Roman"/>
          <w:sz w:val="24"/>
          <w:szCs w:val="24"/>
        </w:rPr>
        <w:br w:type="textWrapping"/>
      </w:r>
      <w:r>
        <w:rPr>
          <w:rFonts w:hint="default" w:ascii="Times New Roman" w:hAnsi="Times New Roman" w:cs="Times New Roman"/>
          <w:sz w:val="24"/>
          <w:szCs w:val="24"/>
        </w:rPr>
        <w:t>To improve employee productivity by preventing fatigue and discomfort caused by poor IAQ.</w:t>
      </w:r>
    </w:p>
    <w:p w14:paraId="2073A998">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Smart Homes:</w:t>
      </w:r>
      <w:r>
        <w:rPr>
          <w:rFonts w:hint="default" w:ascii="Times New Roman" w:hAnsi="Times New Roman" w:cs="Times New Roman"/>
          <w:sz w:val="24"/>
          <w:szCs w:val="24"/>
        </w:rPr>
        <w:br w:type="textWrapping"/>
      </w:r>
      <w:r>
        <w:rPr>
          <w:rFonts w:hint="default" w:ascii="Times New Roman" w:hAnsi="Times New Roman" w:cs="Times New Roman"/>
          <w:sz w:val="24"/>
          <w:szCs w:val="24"/>
        </w:rPr>
        <w:t>To provide families with continuous monitoring of indoor pollutants, ensuring well-being and safety.</w:t>
      </w:r>
    </w:p>
    <w:p w14:paraId="428635FD">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Industrial and Factory Environments:</w:t>
      </w:r>
      <w:r>
        <w:rPr>
          <w:rFonts w:hint="default" w:ascii="Times New Roman" w:hAnsi="Times New Roman" w:cs="Times New Roman"/>
          <w:sz w:val="24"/>
          <w:szCs w:val="24"/>
        </w:rPr>
        <w:br w:type="textWrapping"/>
      </w:r>
      <w:r>
        <w:rPr>
          <w:rFonts w:hint="default" w:ascii="Times New Roman" w:hAnsi="Times New Roman" w:cs="Times New Roman"/>
          <w:sz w:val="24"/>
          <w:szCs w:val="24"/>
        </w:rPr>
        <w:t>To detect harmful gases and particulate matter, ensuring compliance with safety standards and worker health.</w:t>
      </w:r>
    </w:p>
    <w:p w14:paraId="5D71DC0B">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Smart Cities:</w:t>
      </w:r>
      <w:r>
        <w:rPr>
          <w:rFonts w:hint="default" w:ascii="Times New Roman" w:hAnsi="Times New Roman" w:cs="Times New Roman"/>
          <w:sz w:val="24"/>
          <w:szCs w:val="24"/>
        </w:rPr>
        <w:br w:type="textWrapping"/>
      </w:r>
      <w:r>
        <w:rPr>
          <w:rFonts w:hint="default" w:ascii="Times New Roman" w:hAnsi="Times New Roman" w:cs="Times New Roman"/>
          <w:sz w:val="24"/>
          <w:szCs w:val="24"/>
        </w:rPr>
        <w:t>Large-scale deployment of IAQ monitoring systems in schools, hospitals, and public offices can contrib</w:t>
      </w:r>
      <w:r>
        <w:rPr>
          <w:rFonts w:hint="default" w:ascii="Times New Roman" w:hAnsi="Times New Roman" w:cs="Times New Roman"/>
          <w:b w:val="0"/>
          <w:bCs w:val="0"/>
          <w:sz w:val="24"/>
          <w:szCs w:val="24"/>
        </w:rPr>
        <w:t xml:space="preserve">ute to </w:t>
      </w:r>
      <w:r>
        <w:rPr>
          <w:rStyle w:val="12"/>
          <w:rFonts w:hint="default" w:ascii="Times New Roman" w:hAnsi="Times New Roman" w:cs="Times New Roman"/>
          <w:b w:val="0"/>
          <w:bCs w:val="0"/>
          <w:sz w:val="24"/>
          <w:szCs w:val="24"/>
        </w:rPr>
        <w:t>urban health management</w:t>
      </w:r>
      <w:r>
        <w:rPr>
          <w:rFonts w:hint="default" w:ascii="Times New Roman" w:hAnsi="Times New Roman" w:cs="Times New Roman"/>
          <w:b w:val="0"/>
          <w:bCs w:val="0"/>
          <w:sz w:val="24"/>
          <w:szCs w:val="24"/>
        </w:rPr>
        <w:t xml:space="preserve"> and s</w:t>
      </w:r>
      <w:r>
        <w:rPr>
          <w:rFonts w:hint="default" w:ascii="Times New Roman" w:hAnsi="Times New Roman" w:cs="Times New Roman"/>
          <w:sz w:val="24"/>
          <w:szCs w:val="24"/>
        </w:rPr>
        <w:t>ustainable development.</w:t>
      </w:r>
    </w:p>
    <w:p w14:paraId="60010118">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6.3 Summary</w:t>
      </w:r>
    </w:p>
    <w:p w14:paraId="022ACB0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comb</w:t>
      </w:r>
      <w:r>
        <w:rPr>
          <w:rFonts w:hint="default" w:ascii="Times New Roman" w:hAnsi="Times New Roman" w:cs="Times New Roman"/>
          <w:b w:val="0"/>
          <w:bCs w:val="0"/>
          <w:sz w:val="24"/>
          <w:szCs w:val="24"/>
        </w:rPr>
        <w:t xml:space="preserve">ining </w:t>
      </w:r>
      <w:r>
        <w:rPr>
          <w:rStyle w:val="12"/>
          <w:rFonts w:hint="default" w:ascii="Times New Roman" w:hAnsi="Times New Roman" w:cs="Times New Roman"/>
          <w:b w:val="0"/>
          <w:bCs w:val="0"/>
          <w:sz w:val="24"/>
          <w:szCs w:val="24"/>
        </w:rPr>
        <w:t>IoT, AI, CEP, and Blockchain</w:t>
      </w:r>
      <w:r>
        <w:rPr>
          <w:rFonts w:hint="default" w:ascii="Times New Roman" w:hAnsi="Times New Roman" w:cs="Times New Roman"/>
          <w:b w:val="0"/>
          <w:bCs w:val="0"/>
          <w:sz w:val="24"/>
          <w:szCs w:val="24"/>
        </w:rPr>
        <w:t xml:space="preserve">, the proposed system is not only a </w:t>
      </w:r>
      <w:r>
        <w:rPr>
          <w:rStyle w:val="12"/>
          <w:rFonts w:hint="default" w:ascii="Times New Roman" w:hAnsi="Times New Roman" w:cs="Times New Roman"/>
          <w:b w:val="0"/>
          <w:bCs w:val="0"/>
          <w:sz w:val="24"/>
          <w:szCs w:val="24"/>
        </w:rPr>
        <w:t>technological innovation</w:t>
      </w:r>
      <w:r>
        <w:rPr>
          <w:rFonts w:hint="default" w:ascii="Times New Roman" w:hAnsi="Times New Roman" w:cs="Times New Roman"/>
          <w:b w:val="0"/>
          <w:bCs w:val="0"/>
          <w:sz w:val="24"/>
          <w:szCs w:val="24"/>
        </w:rPr>
        <w:t xml:space="preserve"> but also a </w:t>
      </w:r>
      <w:r>
        <w:rPr>
          <w:rStyle w:val="12"/>
          <w:rFonts w:hint="default" w:ascii="Times New Roman" w:hAnsi="Times New Roman" w:cs="Times New Roman"/>
          <w:b w:val="0"/>
          <w:bCs w:val="0"/>
          <w:sz w:val="24"/>
          <w:szCs w:val="24"/>
        </w:rPr>
        <w:t>practical solution</w:t>
      </w:r>
      <w:r>
        <w:rPr>
          <w:rFonts w:hint="default" w:ascii="Times New Roman" w:hAnsi="Times New Roman" w:cs="Times New Roman"/>
          <w:b w:val="0"/>
          <w:bCs w:val="0"/>
          <w:sz w:val="24"/>
          <w:szCs w:val="24"/>
        </w:rPr>
        <w:t xml:space="preserve"> that can transform how institutions and organizations manage indoor air quality. Its adaptability ensures that it can be deployed in any environment where </w:t>
      </w:r>
      <w:r>
        <w:rPr>
          <w:rStyle w:val="12"/>
          <w:rFonts w:hint="default" w:ascii="Times New Roman" w:hAnsi="Times New Roman" w:cs="Times New Roman"/>
          <w:b w:val="0"/>
          <w:bCs w:val="0"/>
          <w:sz w:val="24"/>
          <w:szCs w:val="24"/>
        </w:rPr>
        <w:t>health, safety, and productivity</w:t>
      </w:r>
      <w:r>
        <w:rPr>
          <w:rFonts w:hint="default" w:ascii="Times New Roman" w:hAnsi="Times New Roman" w:cs="Times New Roman"/>
          <w:b w:val="0"/>
          <w:bCs w:val="0"/>
          <w:sz w:val="24"/>
          <w:szCs w:val="24"/>
        </w:rPr>
        <w:t xml:space="preserve"> are priorities</w:t>
      </w:r>
      <w:r>
        <w:rPr>
          <w:rFonts w:hint="default" w:ascii="Times New Roman" w:hAnsi="Times New Roman" w:cs="Times New Roman"/>
          <w:sz w:val="24"/>
          <w:szCs w:val="24"/>
        </w:rPr>
        <w:t>.</w:t>
      </w:r>
    </w:p>
    <w:p w14:paraId="5D572F27">
      <w:pPr>
        <w:pStyle w:val="8"/>
        <w:spacing w:after="0" w:line="360" w:lineRule="auto"/>
        <w:jc w:val="both"/>
        <w:sectPr>
          <w:pgSz w:w="12240" w:h="15840"/>
          <w:pgMar w:top="1080" w:right="1440" w:bottom="1180" w:left="1440" w:header="720" w:footer="980" w:gutter="0"/>
          <w:cols w:space="720" w:num="1"/>
        </w:sectPr>
      </w:pPr>
    </w:p>
    <w:p w14:paraId="06EF7C66">
      <w:pPr>
        <w:pStyle w:val="8"/>
        <w:rPr>
          <w:sz w:val="28"/>
        </w:rPr>
      </w:pPr>
    </w:p>
    <w:p w14:paraId="41781234">
      <w:pPr>
        <w:pStyle w:val="8"/>
        <w:spacing w:before="84"/>
        <w:rPr>
          <w:sz w:val="28"/>
        </w:rPr>
      </w:pPr>
    </w:p>
    <w:p w14:paraId="548BD27B">
      <w:pPr>
        <w:pStyle w:val="2"/>
        <w:bidi w:val="0"/>
        <w:spacing w:line="480" w:lineRule="auto"/>
        <w:rPr>
          <w:rFonts w:hint="default" w:ascii="Times New Roman" w:hAnsi="Times New Roman" w:cs="Times New Roman"/>
        </w:rPr>
      </w:pPr>
      <w:bookmarkStart w:id="14" w:name="CHAPTER 7"/>
      <w:bookmarkEnd w:id="14"/>
      <w:r>
        <w:t>CHAP</w:t>
      </w:r>
      <w:r>
        <w:rPr>
          <w:rFonts w:hint="default" w:ascii="Times New Roman" w:hAnsi="Times New Roman" w:cs="Times New Roman"/>
        </w:rPr>
        <w:t>TER 7</w:t>
      </w:r>
    </w:p>
    <w:p w14:paraId="6C66D1AC">
      <w:pPr>
        <w:pStyle w:val="2"/>
        <w:bidi w:val="0"/>
        <w:spacing w:line="480" w:lineRule="auto"/>
        <w:rPr>
          <w:rFonts w:hint="default"/>
          <w:lang w:val="en-IN"/>
        </w:rPr>
      </w:pPr>
      <w:bookmarkStart w:id="15" w:name="APPLICATIONS OF BCI"/>
      <w:bookmarkEnd w:id="15"/>
      <w:r>
        <w:rPr>
          <w:rFonts w:hint="default" w:ascii="Times New Roman" w:hAnsi="Times New Roman" w:cs="Times New Roman"/>
        </w:rPr>
        <w:t>CHALL</w:t>
      </w:r>
      <w:r>
        <w:rPr>
          <w:rFonts w:hint="default" w:ascii="Times New Roman" w:hAnsi="Times New Roman" w:eastAsia="SimSun" w:cs="Times New Roman"/>
          <w:szCs w:val="24"/>
        </w:rPr>
        <w:t>ENGES AND LIMITATIONS</w:t>
      </w:r>
    </w:p>
    <w:p w14:paraId="2219CE27">
      <w:pPr>
        <w:pStyle w:val="8"/>
        <w:spacing w:line="360" w:lineRule="auto"/>
        <w:ind w:firstLine="72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While the propo</w:t>
      </w:r>
      <w:r>
        <w:rPr>
          <w:rFonts w:hint="default" w:ascii="Times New Roman" w:hAnsi="Times New Roman" w:eastAsia="SimSun" w:cs="Times New Roman"/>
          <w:b w:val="0"/>
          <w:bCs w:val="0"/>
          <w:sz w:val="24"/>
          <w:szCs w:val="24"/>
        </w:rPr>
        <w:t xml:space="preserve">sed </w:t>
      </w:r>
      <w:r>
        <w:rPr>
          <w:rStyle w:val="12"/>
          <w:rFonts w:hint="default" w:ascii="Times New Roman" w:hAnsi="Times New Roman" w:eastAsia="SimSun" w:cs="Times New Roman"/>
          <w:b w:val="0"/>
          <w:bCs w:val="0"/>
          <w:sz w:val="24"/>
          <w:szCs w:val="24"/>
        </w:rPr>
        <w:t>IoT-Based Indoor Air Quality Management System</w:t>
      </w:r>
      <w:r>
        <w:rPr>
          <w:rFonts w:hint="default" w:ascii="Times New Roman" w:hAnsi="Times New Roman" w:eastAsia="SimSun" w:cs="Times New Roman"/>
          <w:b w:val="0"/>
          <w:bCs w:val="0"/>
          <w:sz w:val="24"/>
          <w:szCs w:val="24"/>
        </w:rPr>
        <w:t xml:space="preserve"> dem</w:t>
      </w:r>
      <w:r>
        <w:rPr>
          <w:rFonts w:hint="default" w:ascii="Times New Roman" w:hAnsi="Times New Roman" w:eastAsia="SimSun" w:cs="Times New Roman"/>
          <w:sz w:val="24"/>
          <w:szCs w:val="24"/>
        </w:rPr>
        <w:t>onstrates strong potential for improving classroom health and learning efficiency, several challenges and limitations must be considered during real-world deployment.</w:t>
      </w:r>
    </w:p>
    <w:p w14:paraId="24CF3DD7">
      <w:pPr>
        <w:pStyle w:val="4"/>
        <w:keepNext w:val="0"/>
        <w:keepLines w:val="0"/>
        <w:widowControl/>
        <w:suppressLineNumbers w:val="0"/>
        <w:spacing w:line="360" w:lineRule="auto"/>
        <w:jc w:val="both"/>
        <w:rPr>
          <w:rFonts w:hint="default" w:ascii="Times New Roman" w:hAnsi="Times New Roman" w:cs="Times New Roman"/>
          <w:sz w:val="24"/>
          <w:szCs w:val="24"/>
        </w:rPr>
      </w:pPr>
      <w:bookmarkStart w:id="16" w:name="7.1 Clinical and Rehabilitation Applicat"/>
      <w:bookmarkEnd w:id="16"/>
      <w:r>
        <w:rPr>
          <w:rFonts w:hint="default" w:ascii="Times New Roman" w:hAnsi="Times New Roman" w:cs="Times New Roman"/>
          <w:sz w:val="24"/>
          <w:szCs w:val="24"/>
        </w:rPr>
        <w:t>7.1 Sensor Accuracy and Calibration</w:t>
      </w:r>
    </w:p>
    <w:p w14:paraId="6574174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Low-cost IoT sen</w:t>
      </w:r>
      <w:r>
        <w:rPr>
          <w:rFonts w:hint="default" w:ascii="Times New Roman" w:hAnsi="Times New Roman" w:cs="Times New Roman"/>
          <w:b w:val="0"/>
          <w:bCs w:val="0"/>
          <w:sz w:val="24"/>
          <w:szCs w:val="24"/>
        </w:rPr>
        <w:t xml:space="preserve">sors, while affordable, may suffer from </w:t>
      </w:r>
      <w:r>
        <w:rPr>
          <w:rStyle w:val="12"/>
          <w:rFonts w:hint="default" w:ascii="Times New Roman" w:hAnsi="Times New Roman" w:cs="Times New Roman"/>
          <w:b w:val="0"/>
          <w:bCs w:val="0"/>
          <w:sz w:val="24"/>
          <w:szCs w:val="24"/>
        </w:rPr>
        <w:t>measurement drift, environmental interference, or noise in readings</w:t>
      </w:r>
      <w:r>
        <w:rPr>
          <w:rFonts w:hint="default" w:ascii="Times New Roman" w:hAnsi="Times New Roman" w:cs="Times New Roman"/>
          <w:b w:val="0"/>
          <w:bCs w:val="0"/>
          <w:sz w:val="24"/>
          <w:szCs w:val="24"/>
        </w:rPr>
        <w:t>.</w:t>
      </w:r>
    </w:p>
    <w:p w14:paraId="5F54F3F1">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w:t>
      </w:r>
      <w:r>
        <w:rPr>
          <w:rFonts w:hint="default" w:ascii="Times New Roman" w:hAnsi="Times New Roman" w:cs="Times New Roman"/>
          <w:b w:val="0"/>
          <w:bCs w:val="0"/>
          <w:sz w:val="24"/>
          <w:szCs w:val="24"/>
        </w:rPr>
        <w:t xml:space="preserve">egular </w:t>
      </w:r>
      <w:r>
        <w:rPr>
          <w:rStyle w:val="12"/>
          <w:rFonts w:hint="default" w:ascii="Times New Roman" w:hAnsi="Times New Roman" w:cs="Times New Roman"/>
          <w:b w:val="0"/>
          <w:bCs w:val="0"/>
          <w:sz w:val="24"/>
          <w:szCs w:val="24"/>
        </w:rPr>
        <w:t>calibration and maintenance</w:t>
      </w:r>
      <w:r>
        <w:rPr>
          <w:rFonts w:hint="default" w:ascii="Times New Roman" w:hAnsi="Times New Roman" w:cs="Times New Roman"/>
          <w:b w:val="0"/>
          <w:bCs w:val="0"/>
          <w:sz w:val="24"/>
          <w:szCs w:val="24"/>
        </w:rPr>
        <w:t xml:space="preserve"> are requ</w:t>
      </w:r>
      <w:r>
        <w:rPr>
          <w:rFonts w:hint="default" w:ascii="Times New Roman" w:hAnsi="Times New Roman" w:cs="Times New Roman"/>
          <w:sz w:val="24"/>
          <w:szCs w:val="24"/>
        </w:rPr>
        <w:t>ired to maintain accuracy.</w:t>
      </w:r>
    </w:p>
    <w:p w14:paraId="77309FD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Differences between classrooms in ventilation and placement may also affect sensor readings.</w:t>
      </w:r>
    </w:p>
    <w:p w14:paraId="2517896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7.2 Network Reliability</w:t>
      </w:r>
    </w:p>
    <w:p w14:paraId="19ABB87E">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The system relies</w:t>
      </w:r>
      <w:r>
        <w:rPr>
          <w:rFonts w:hint="default" w:ascii="Times New Roman" w:hAnsi="Times New Roman" w:cs="Times New Roman"/>
          <w:b w:val="0"/>
          <w:bCs w:val="0"/>
          <w:sz w:val="24"/>
          <w:szCs w:val="24"/>
        </w:rPr>
        <w:t xml:space="preserve"> on the </w:t>
      </w:r>
      <w:r>
        <w:rPr>
          <w:rStyle w:val="12"/>
          <w:rFonts w:hint="default" w:ascii="Times New Roman" w:hAnsi="Times New Roman" w:cs="Times New Roman"/>
          <w:b w:val="0"/>
          <w:bCs w:val="0"/>
          <w:sz w:val="24"/>
          <w:szCs w:val="24"/>
        </w:rPr>
        <w:t>ZigBee wireless protocol</w:t>
      </w:r>
      <w:r>
        <w:rPr>
          <w:rFonts w:hint="default" w:ascii="Times New Roman" w:hAnsi="Times New Roman" w:cs="Times New Roman"/>
          <w:b w:val="0"/>
          <w:bCs w:val="0"/>
          <w:sz w:val="24"/>
          <w:szCs w:val="24"/>
        </w:rPr>
        <w:t xml:space="preserve">, which may face </w:t>
      </w:r>
      <w:r>
        <w:rPr>
          <w:rStyle w:val="12"/>
          <w:rFonts w:hint="default" w:ascii="Times New Roman" w:hAnsi="Times New Roman" w:cs="Times New Roman"/>
          <w:b w:val="0"/>
          <w:bCs w:val="0"/>
          <w:sz w:val="24"/>
          <w:szCs w:val="24"/>
        </w:rPr>
        <w:t>signal interference</w:t>
      </w:r>
      <w:r>
        <w:rPr>
          <w:rFonts w:hint="default" w:ascii="Times New Roman" w:hAnsi="Times New Roman" w:cs="Times New Roman"/>
          <w:b w:val="0"/>
          <w:bCs w:val="0"/>
          <w:sz w:val="24"/>
          <w:szCs w:val="24"/>
        </w:rPr>
        <w:t xml:space="preserve"> in large buildings or areas with multiple wireless networks.</w:t>
      </w:r>
    </w:p>
    <w:p w14:paraId="51C532DA">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packet loss or delays could reduce the reliability of real-time alerts.</w:t>
      </w:r>
    </w:p>
    <w:p w14:paraId="42DE978B">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large-scale </w:t>
      </w:r>
      <w:r>
        <w:rPr>
          <w:rFonts w:hint="default" w:ascii="Times New Roman" w:hAnsi="Times New Roman" w:cs="Times New Roman"/>
          <w:b w:val="0"/>
          <w:bCs w:val="0"/>
          <w:sz w:val="24"/>
          <w:szCs w:val="24"/>
        </w:rPr>
        <w:t xml:space="preserve">deployments, </w:t>
      </w:r>
      <w:r>
        <w:rPr>
          <w:rStyle w:val="12"/>
          <w:rFonts w:hint="default" w:ascii="Times New Roman" w:hAnsi="Times New Roman" w:cs="Times New Roman"/>
          <w:b w:val="0"/>
          <w:bCs w:val="0"/>
          <w:sz w:val="24"/>
          <w:szCs w:val="24"/>
        </w:rPr>
        <w:t>hybrid communication technologies</w:t>
      </w:r>
      <w:r>
        <w:rPr>
          <w:rFonts w:hint="default" w:ascii="Times New Roman" w:hAnsi="Times New Roman" w:cs="Times New Roman"/>
          <w:b w:val="0"/>
          <w:bCs w:val="0"/>
          <w:sz w:val="24"/>
          <w:szCs w:val="24"/>
        </w:rPr>
        <w:t xml:space="preserve"> (Wi-</w:t>
      </w:r>
      <w:r>
        <w:rPr>
          <w:rFonts w:hint="default" w:ascii="Times New Roman" w:hAnsi="Times New Roman" w:cs="Times New Roman"/>
          <w:sz w:val="24"/>
          <w:szCs w:val="24"/>
        </w:rPr>
        <w:t>Fi, LoRa, 5G) may be needed.</w:t>
      </w:r>
    </w:p>
    <w:p w14:paraId="5C2AE56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7.3 Scalability Issues</w:t>
      </w:r>
    </w:p>
    <w:p w14:paraId="75936658">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While the system is designed for scalability, adding more classrooms increases:</w:t>
      </w:r>
    </w:p>
    <w:p w14:paraId="4C066B4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Hardware costs</w:t>
      </w:r>
      <w:r>
        <w:rPr>
          <w:rFonts w:hint="default" w:ascii="Times New Roman" w:hAnsi="Times New Roman" w:cs="Times New Roman"/>
          <w:b w:val="0"/>
          <w:bCs w:val="0"/>
          <w:sz w:val="24"/>
          <w:szCs w:val="24"/>
        </w:rPr>
        <w:t xml:space="preserve"> (sensors, microcontrollers).</w:t>
      </w:r>
    </w:p>
    <w:p w14:paraId="06B0CBED">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Complexity in managing data flows</w:t>
      </w:r>
      <w:r>
        <w:rPr>
          <w:rFonts w:hint="default" w:ascii="Times New Roman" w:hAnsi="Times New Roman" w:cs="Times New Roman"/>
          <w:b w:val="0"/>
          <w:bCs w:val="0"/>
          <w:sz w:val="24"/>
          <w:szCs w:val="24"/>
        </w:rPr>
        <w:t>.</w:t>
      </w:r>
    </w:p>
    <w:p w14:paraId="2201F503">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Energy consumption</w:t>
      </w:r>
      <w:r>
        <w:rPr>
          <w:rFonts w:hint="default" w:ascii="Times New Roman" w:hAnsi="Times New Roman" w:cs="Times New Roman"/>
          <w:b w:val="0"/>
          <w:bCs w:val="0"/>
          <w:sz w:val="24"/>
          <w:szCs w:val="24"/>
        </w:rPr>
        <w:t xml:space="preserve"> for</w:t>
      </w:r>
      <w:r>
        <w:rPr>
          <w:rFonts w:hint="default" w:ascii="Times New Roman" w:hAnsi="Times New Roman" w:cs="Times New Roman"/>
          <w:sz w:val="24"/>
          <w:szCs w:val="24"/>
        </w:rPr>
        <w:t xml:space="preserve"> continuous monitoring.</w:t>
      </w:r>
    </w:p>
    <w:p w14:paraId="30CFA967">
      <w:pPr>
        <w:pStyle w:val="11"/>
        <w:keepNext w:val="0"/>
        <w:keepLines w:val="0"/>
        <w:widowControl/>
        <w:suppressLineNumbers w:val="0"/>
        <w:spacing w:line="360" w:lineRule="auto"/>
        <w:jc w:val="both"/>
        <w:rPr>
          <w:rFonts w:hint="default" w:ascii="Times New Roman" w:hAnsi="Times New Roman" w:cs="Times New Roman"/>
          <w:sz w:val="24"/>
          <w:szCs w:val="24"/>
        </w:rPr>
      </w:pPr>
    </w:p>
    <w:p w14:paraId="44C15E34">
      <w:pPr>
        <w:pStyle w:val="11"/>
        <w:keepNext w:val="0"/>
        <w:keepLines w:val="0"/>
        <w:widowControl/>
        <w:suppressLineNumbers w:val="0"/>
        <w:spacing w:line="360" w:lineRule="auto"/>
        <w:jc w:val="both"/>
        <w:rPr>
          <w:rFonts w:hint="default" w:ascii="Times New Roman" w:hAnsi="Times New Roman" w:cs="Times New Roman"/>
          <w:sz w:val="24"/>
          <w:szCs w:val="24"/>
        </w:rPr>
      </w:pPr>
    </w:p>
    <w:p w14:paraId="6F1CBDEF">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Optimization of power consumption and efficient data aggregation is essential to maintain scalability.</w:t>
      </w:r>
    </w:p>
    <w:p w14:paraId="2210322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7.4 Blockchain Overhead</w:t>
      </w:r>
    </w:p>
    <w:p w14:paraId="21E814E4">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The integration of blo</w:t>
      </w:r>
      <w:r>
        <w:rPr>
          <w:rFonts w:hint="default" w:ascii="Times New Roman" w:hAnsi="Times New Roman" w:cs="Times New Roman"/>
          <w:b w:val="0"/>
          <w:bCs w:val="0"/>
          <w:sz w:val="24"/>
          <w:szCs w:val="24"/>
        </w:rPr>
        <w:t xml:space="preserve">ckchain provides </w:t>
      </w:r>
      <w:r>
        <w:rPr>
          <w:rStyle w:val="12"/>
          <w:rFonts w:hint="default" w:ascii="Times New Roman" w:hAnsi="Times New Roman" w:cs="Times New Roman"/>
          <w:b w:val="0"/>
          <w:bCs w:val="0"/>
          <w:sz w:val="24"/>
          <w:szCs w:val="24"/>
        </w:rPr>
        <w:t>tamper-proof data storage</w:t>
      </w:r>
      <w:r>
        <w:rPr>
          <w:rFonts w:hint="default" w:ascii="Times New Roman" w:hAnsi="Times New Roman" w:cs="Times New Roman"/>
          <w:b w:val="0"/>
          <w:bCs w:val="0"/>
          <w:sz w:val="24"/>
          <w:szCs w:val="24"/>
        </w:rPr>
        <w:t>, but it introduces:</w:t>
      </w:r>
    </w:p>
    <w:p w14:paraId="73DD83D9">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High computational overhead</w:t>
      </w:r>
      <w:r>
        <w:rPr>
          <w:rFonts w:hint="default" w:ascii="Times New Roman" w:hAnsi="Times New Roman" w:cs="Times New Roman"/>
          <w:b w:val="0"/>
          <w:bCs w:val="0"/>
          <w:sz w:val="24"/>
          <w:szCs w:val="24"/>
        </w:rPr>
        <w:t xml:space="preserve"> for smart contracts.</w:t>
      </w:r>
    </w:p>
    <w:p w14:paraId="07B6C72E">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Storage challenges</w:t>
      </w:r>
      <w:r>
        <w:rPr>
          <w:rFonts w:hint="default" w:ascii="Times New Roman" w:hAnsi="Times New Roman" w:cs="Times New Roman"/>
          <w:b w:val="0"/>
          <w:bCs w:val="0"/>
          <w:sz w:val="24"/>
          <w:szCs w:val="24"/>
        </w:rPr>
        <w:t>, since large datasets are not practical to store directly on the blockchain.</w:t>
      </w:r>
    </w:p>
    <w:p w14:paraId="28B249B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Transaction delays</w:t>
      </w:r>
      <w:r>
        <w:rPr>
          <w:rFonts w:hint="default" w:ascii="Times New Roman" w:hAnsi="Times New Roman" w:cs="Times New Roman"/>
          <w:b w:val="0"/>
          <w:bCs w:val="0"/>
          <w:sz w:val="24"/>
          <w:szCs w:val="24"/>
        </w:rPr>
        <w:t xml:space="preserve"> when dealing with high-frequency IAQ events.</w:t>
      </w:r>
    </w:p>
    <w:p w14:paraId="67E409E0">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Thus, only critical IAQ events are stored on blockchain, while bulk sensor data is stored in </w:t>
      </w:r>
      <w:r>
        <w:rPr>
          <w:rStyle w:val="12"/>
          <w:rFonts w:hint="default" w:ascii="Times New Roman" w:hAnsi="Times New Roman" w:cs="Times New Roman"/>
          <w:b w:val="0"/>
          <w:bCs w:val="0"/>
          <w:sz w:val="24"/>
          <w:szCs w:val="24"/>
        </w:rPr>
        <w:t>MongoDB</w:t>
      </w:r>
      <w:r>
        <w:rPr>
          <w:rFonts w:hint="default" w:ascii="Times New Roman" w:hAnsi="Times New Roman" w:cs="Times New Roman"/>
          <w:b w:val="0"/>
          <w:bCs w:val="0"/>
          <w:sz w:val="24"/>
          <w:szCs w:val="24"/>
        </w:rPr>
        <w:t>.</w:t>
      </w:r>
    </w:p>
    <w:p w14:paraId="66EDDAA9">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7.5 Maintenance Requirements</w:t>
      </w:r>
    </w:p>
    <w:p w14:paraId="1057F8A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Sensors require </w:t>
      </w:r>
      <w:r>
        <w:rPr>
          <w:rStyle w:val="12"/>
          <w:rFonts w:hint="default" w:ascii="Times New Roman" w:hAnsi="Times New Roman" w:cs="Times New Roman"/>
          <w:b w:val="0"/>
          <w:bCs w:val="0"/>
          <w:sz w:val="24"/>
          <w:szCs w:val="24"/>
        </w:rPr>
        <w:t>regular calibration and replacement</w:t>
      </w:r>
      <w:r>
        <w:rPr>
          <w:rFonts w:hint="default" w:ascii="Times New Roman" w:hAnsi="Times New Roman" w:cs="Times New Roman"/>
          <w:b w:val="0"/>
          <w:bCs w:val="0"/>
          <w:sz w:val="24"/>
          <w:szCs w:val="24"/>
        </w:rPr>
        <w:t>.</w:t>
      </w:r>
    </w:p>
    <w:p w14:paraId="344B170C">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Battery-powered nodes</w:t>
      </w:r>
      <w:r>
        <w:rPr>
          <w:rFonts w:hint="default" w:ascii="Times New Roman" w:hAnsi="Times New Roman" w:cs="Times New Roman"/>
          <w:b w:val="0"/>
          <w:bCs w:val="0"/>
          <w:sz w:val="24"/>
          <w:szCs w:val="24"/>
        </w:rPr>
        <w:t xml:space="preserve"> need periodic recharging or replacement.</w:t>
      </w:r>
    </w:p>
    <w:p w14:paraId="48F52CB3">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Environmental conditions (dust, humidity) may reduce device lifespan.</w:t>
      </w:r>
    </w:p>
    <w:p w14:paraId="6488F1A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7.6 Data Privacy Concerns</w:t>
      </w:r>
    </w:p>
    <w:p w14:paraId="55ECC984">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As IAQ monitorin</w:t>
      </w:r>
      <w:r>
        <w:rPr>
          <w:rFonts w:hint="default" w:ascii="Times New Roman" w:hAnsi="Times New Roman" w:cs="Times New Roman"/>
          <w:b w:val="0"/>
          <w:bCs w:val="0"/>
          <w:sz w:val="24"/>
          <w:szCs w:val="24"/>
        </w:rPr>
        <w:t xml:space="preserve">g involves </w:t>
      </w:r>
      <w:r>
        <w:rPr>
          <w:rStyle w:val="12"/>
          <w:rFonts w:hint="default" w:ascii="Times New Roman" w:hAnsi="Times New Roman" w:cs="Times New Roman"/>
          <w:b w:val="0"/>
          <w:bCs w:val="0"/>
          <w:sz w:val="24"/>
          <w:szCs w:val="24"/>
        </w:rPr>
        <w:t>data collection in educational environments</w:t>
      </w:r>
      <w:r>
        <w:rPr>
          <w:rFonts w:hint="default" w:ascii="Times New Roman" w:hAnsi="Times New Roman" w:cs="Times New Roman"/>
          <w:b w:val="0"/>
          <w:bCs w:val="0"/>
          <w:sz w:val="24"/>
          <w:szCs w:val="24"/>
        </w:rPr>
        <w:t>, there are privacy considerations:</w:t>
      </w:r>
    </w:p>
    <w:p w14:paraId="24A2FDFD">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Classroom activity patterns could indirectly be inferred.</w:t>
      </w:r>
    </w:p>
    <w:p w14:paraId="2490D5E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Secure handling and restricted access policies must be enforced.</w:t>
      </w:r>
    </w:p>
    <w:p w14:paraId="4D4922C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7.7 Summary</w:t>
      </w:r>
    </w:p>
    <w:p w14:paraId="448D357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above challenges hig</w:t>
      </w:r>
      <w:r>
        <w:rPr>
          <w:rFonts w:hint="default" w:ascii="Times New Roman" w:hAnsi="Times New Roman" w:cs="Times New Roman"/>
          <w:b w:val="0"/>
          <w:bCs w:val="0"/>
          <w:sz w:val="24"/>
          <w:szCs w:val="24"/>
        </w:rPr>
        <w:t xml:space="preserve">hlight the </w:t>
      </w:r>
      <w:r>
        <w:rPr>
          <w:rStyle w:val="12"/>
          <w:rFonts w:hint="default" w:ascii="Times New Roman" w:hAnsi="Times New Roman" w:cs="Times New Roman"/>
          <w:b w:val="0"/>
          <w:bCs w:val="0"/>
          <w:sz w:val="24"/>
          <w:szCs w:val="24"/>
        </w:rPr>
        <w:t>practical limitations</w:t>
      </w:r>
      <w:r>
        <w:rPr>
          <w:rFonts w:hint="default" w:ascii="Times New Roman" w:hAnsi="Times New Roman" w:cs="Times New Roman"/>
          <w:b w:val="0"/>
          <w:bCs w:val="0"/>
          <w:sz w:val="24"/>
          <w:szCs w:val="24"/>
        </w:rPr>
        <w:t xml:space="preserve"> of deploying the system in real-world environments. Addressing these issues req</w:t>
      </w:r>
      <w:r>
        <w:rPr>
          <w:rFonts w:hint="default" w:ascii="Times New Roman" w:hAnsi="Times New Roman" w:cs="Times New Roman"/>
          <w:sz w:val="24"/>
          <w:szCs w:val="24"/>
        </w:rPr>
        <w:t>uires:</w:t>
      </w:r>
    </w:p>
    <w:p w14:paraId="162410AB">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Enhanced </w:t>
      </w:r>
      <w:r>
        <w:rPr>
          <w:rStyle w:val="12"/>
          <w:rFonts w:hint="default" w:ascii="Times New Roman" w:hAnsi="Times New Roman" w:cs="Times New Roman"/>
          <w:b w:val="0"/>
          <w:bCs w:val="0"/>
          <w:sz w:val="24"/>
          <w:szCs w:val="24"/>
        </w:rPr>
        <w:t>sensor reliability and calibration protocols</w:t>
      </w:r>
      <w:r>
        <w:rPr>
          <w:rFonts w:hint="default" w:ascii="Times New Roman" w:hAnsi="Times New Roman" w:cs="Times New Roman"/>
          <w:b w:val="0"/>
          <w:bCs w:val="0"/>
          <w:sz w:val="24"/>
          <w:szCs w:val="24"/>
        </w:rPr>
        <w:t>.</w:t>
      </w:r>
    </w:p>
    <w:p w14:paraId="168471BB">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rPr>
      </w:pPr>
    </w:p>
    <w:p w14:paraId="1CC03A73">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Hybrid communication technologies</w:t>
      </w:r>
      <w:r>
        <w:rPr>
          <w:rFonts w:hint="default" w:ascii="Times New Roman" w:hAnsi="Times New Roman" w:cs="Times New Roman"/>
          <w:b w:val="0"/>
          <w:bCs w:val="0"/>
          <w:sz w:val="24"/>
          <w:szCs w:val="24"/>
        </w:rPr>
        <w:t xml:space="preserve"> for larger deployments.</w:t>
      </w:r>
    </w:p>
    <w:p w14:paraId="5CF8810B">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Blockchain optimization</w:t>
      </w:r>
      <w:r>
        <w:rPr>
          <w:rFonts w:hint="default" w:ascii="Times New Roman" w:hAnsi="Times New Roman" w:cs="Times New Roman"/>
          <w:b w:val="0"/>
          <w:bCs w:val="0"/>
          <w:sz w:val="24"/>
          <w:szCs w:val="24"/>
        </w:rPr>
        <w:t xml:space="preserve"> to reduce computational load.</w:t>
      </w:r>
    </w:p>
    <w:p w14:paraId="32C9001F">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Stronger </w:t>
      </w:r>
      <w:r>
        <w:rPr>
          <w:rStyle w:val="12"/>
          <w:rFonts w:hint="default" w:ascii="Times New Roman" w:hAnsi="Times New Roman" w:cs="Times New Roman"/>
          <w:b w:val="0"/>
          <w:bCs w:val="0"/>
          <w:sz w:val="24"/>
          <w:szCs w:val="24"/>
        </w:rPr>
        <w:t>data governance and privacy measures</w:t>
      </w:r>
      <w:r>
        <w:rPr>
          <w:rFonts w:hint="default" w:ascii="Times New Roman" w:hAnsi="Times New Roman" w:cs="Times New Roman"/>
          <w:b w:val="0"/>
          <w:bCs w:val="0"/>
          <w:sz w:val="24"/>
          <w:szCs w:val="24"/>
        </w:rPr>
        <w:t>.</w:t>
      </w:r>
    </w:p>
    <w:p w14:paraId="3D4E9431">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Despite these challenges, the sys</w:t>
      </w:r>
      <w:r>
        <w:rPr>
          <w:rFonts w:hint="default" w:ascii="Times New Roman" w:hAnsi="Times New Roman" w:cs="Times New Roman"/>
          <w:b w:val="0"/>
          <w:bCs w:val="0"/>
          <w:sz w:val="24"/>
          <w:szCs w:val="24"/>
        </w:rPr>
        <w:t xml:space="preserve">tem remains </w:t>
      </w:r>
      <w:r>
        <w:rPr>
          <w:rStyle w:val="12"/>
          <w:rFonts w:hint="default" w:ascii="Times New Roman" w:hAnsi="Times New Roman" w:cs="Times New Roman"/>
          <w:b w:val="0"/>
          <w:bCs w:val="0"/>
          <w:sz w:val="24"/>
          <w:szCs w:val="24"/>
        </w:rPr>
        <w:t>feasible, scalable, and impactful</w:t>
      </w:r>
      <w:r>
        <w:rPr>
          <w:rFonts w:hint="default" w:ascii="Times New Roman" w:hAnsi="Times New Roman" w:cs="Times New Roman"/>
          <w:b w:val="0"/>
          <w:bCs w:val="0"/>
          <w:sz w:val="24"/>
          <w:szCs w:val="24"/>
        </w:rPr>
        <w:t>, with further refinements expected in future research.</w:t>
      </w:r>
      <w:bookmarkStart w:id="17" w:name="CHAPTER 8"/>
      <w:bookmarkEnd w:id="17"/>
    </w:p>
    <w:p w14:paraId="15711588">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7008FA21">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33C75EE8">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388B629E">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1EEC75E7">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528DED41">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5BE27040">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5557EE56">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5958FBCD">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4A75D7DB">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6D919391">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0A66C624">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3D6354C6">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4B8470F4">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772C5CF7">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7BD9DA74">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p>
    <w:p w14:paraId="0406B8A5">
      <w:pPr>
        <w:pStyle w:val="2"/>
        <w:bidi w:val="0"/>
        <w:spacing w:line="480" w:lineRule="auto"/>
      </w:pPr>
      <w:r>
        <w:t xml:space="preserve">CHAPTER 8 </w:t>
      </w:r>
      <w:bookmarkStart w:id="18" w:name="CHALLENGES &amp; FUTURE SCOPE"/>
      <w:bookmarkEnd w:id="18"/>
    </w:p>
    <w:p w14:paraId="4F16C23C">
      <w:pPr>
        <w:pStyle w:val="2"/>
        <w:bidi w:val="0"/>
        <w:spacing w:line="240" w:lineRule="auto"/>
      </w:pPr>
      <w:r>
        <w:t>FUTURE SCOPE</w:t>
      </w:r>
    </w:p>
    <w:p w14:paraId="77CB0CC5">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Th</w:t>
      </w:r>
      <w:r>
        <w:rPr>
          <w:rFonts w:hint="default" w:ascii="Times New Roman" w:hAnsi="Times New Roman" w:cs="Times New Roman"/>
          <w:b w:val="0"/>
          <w:bCs w:val="0"/>
          <w:sz w:val="24"/>
          <w:szCs w:val="24"/>
        </w:rPr>
        <w:t xml:space="preserve">e proposed </w:t>
      </w:r>
      <w:r>
        <w:rPr>
          <w:rStyle w:val="12"/>
          <w:rFonts w:hint="default" w:ascii="Times New Roman" w:hAnsi="Times New Roman" w:cs="Times New Roman"/>
          <w:b w:val="0"/>
          <w:bCs w:val="0"/>
          <w:sz w:val="24"/>
          <w:szCs w:val="24"/>
        </w:rPr>
        <w:t>IoT-Based Indoor Air Quality Management System</w:t>
      </w:r>
      <w:r>
        <w:rPr>
          <w:rFonts w:hint="default" w:ascii="Times New Roman" w:hAnsi="Times New Roman" w:cs="Times New Roman"/>
          <w:b w:val="0"/>
          <w:bCs w:val="0"/>
          <w:sz w:val="24"/>
          <w:szCs w:val="24"/>
        </w:rPr>
        <w:t xml:space="preserve"> provides a strong foundation for monitoring and managing classroom air quality. However, as technology evolves, there are multiple opportunities to </w:t>
      </w:r>
      <w:r>
        <w:rPr>
          <w:rStyle w:val="12"/>
          <w:rFonts w:hint="default" w:ascii="Times New Roman" w:hAnsi="Times New Roman" w:cs="Times New Roman"/>
          <w:b w:val="0"/>
          <w:bCs w:val="0"/>
          <w:sz w:val="24"/>
          <w:szCs w:val="24"/>
        </w:rPr>
        <w:t>expand, refine, and enhance</w:t>
      </w:r>
      <w:r>
        <w:rPr>
          <w:rFonts w:hint="default" w:ascii="Times New Roman" w:hAnsi="Times New Roman" w:cs="Times New Roman"/>
          <w:b w:val="0"/>
          <w:bCs w:val="0"/>
          <w:sz w:val="24"/>
          <w:szCs w:val="24"/>
        </w:rPr>
        <w:t xml:space="preserve"> the system to achieve greater efficiency, scalability, and real-world impact.</w:t>
      </w:r>
    </w:p>
    <w:p w14:paraId="54425FC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8.1 Integration with Smart HVAC Systems</w:t>
      </w:r>
    </w:p>
    <w:p w14:paraId="07DA4091">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Currently, the </w:t>
      </w:r>
      <w:r>
        <w:rPr>
          <w:rFonts w:hint="default" w:ascii="Times New Roman" w:hAnsi="Times New Roman" w:cs="Times New Roman"/>
          <w:b w:val="0"/>
          <w:bCs w:val="0"/>
          <w:sz w:val="24"/>
          <w:szCs w:val="24"/>
        </w:rPr>
        <w:t xml:space="preserve">system provides </w:t>
      </w:r>
      <w:r>
        <w:rPr>
          <w:rStyle w:val="12"/>
          <w:rFonts w:hint="default" w:ascii="Times New Roman" w:hAnsi="Times New Roman" w:cs="Times New Roman"/>
          <w:b w:val="0"/>
          <w:bCs w:val="0"/>
          <w:sz w:val="24"/>
          <w:szCs w:val="24"/>
        </w:rPr>
        <w:t>alerts</w:t>
      </w:r>
      <w:r>
        <w:rPr>
          <w:rFonts w:hint="default" w:ascii="Times New Roman" w:hAnsi="Times New Roman" w:cs="Times New Roman"/>
          <w:b w:val="0"/>
          <w:bCs w:val="0"/>
          <w:sz w:val="24"/>
          <w:szCs w:val="24"/>
        </w:rPr>
        <w:t xml:space="preserve"> when unsafe conditions are detected. In the future, it can be integrated with </w:t>
      </w:r>
      <w:r>
        <w:rPr>
          <w:rStyle w:val="12"/>
          <w:rFonts w:hint="default" w:ascii="Times New Roman" w:hAnsi="Times New Roman" w:cs="Times New Roman"/>
          <w:b w:val="0"/>
          <w:bCs w:val="0"/>
          <w:sz w:val="24"/>
          <w:szCs w:val="24"/>
        </w:rPr>
        <w:t>Heating, Ventilation, and Air Conditioning (HVAC) systems</w:t>
      </w:r>
      <w:r>
        <w:rPr>
          <w:rFonts w:hint="default" w:ascii="Times New Roman" w:hAnsi="Times New Roman" w:cs="Times New Roman"/>
          <w:b w:val="0"/>
          <w:bCs w:val="0"/>
          <w:sz w:val="24"/>
          <w:szCs w:val="24"/>
        </w:rPr>
        <w:t xml:space="preserve"> for </w:t>
      </w:r>
      <w:r>
        <w:rPr>
          <w:rStyle w:val="12"/>
          <w:rFonts w:hint="default" w:ascii="Times New Roman" w:hAnsi="Times New Roman" w:cs="Times New Roman"/>
          <w:b w:val="0"/>
          <w:bCs w:val="0"/>
          <w:sz w:val="24"/>
          <w:szCs w:val="24"/>
        </w:rPr>
        <w:t>automated corrective action</w:t>
      </w:r>
      <w:r>
        <w:rPr>
          <w:rFonts w:hint="default" w:ascii="Times New Roman" w:hAnsi="Times New Roman" w:cs="Times New Roman"/>
          <w:b w:val="0"/>
          <w:bCs w:val="0"/>
          <w:sz w:val="24"/>
          <w:szCs w:val="24"/>
        </w:rPr>
        <w:t>.</w:t>
      </w:r>
    </w:p>
    <w:p w14:paraId="5CFF7360">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Example: If CO₂ l</w:t>
      </w:r>
      <w:r>
        <w:rPr>
          <w:rFonts w:hint="default" w:ascii="Times New Roman" w:hAnsi="Times New Roman" w:cs="Times New Roman"/>
          <w:b w:val="0"/>
          <w:bCs w:val="0"/>
          <w:sz w:val="24"/>
          <w:szCs w:val="24"/>
        </w:rPr>
        <w:t>evels exceed 2000 ppm, the HVAC can automatically increase ventilation.</w:t>
      </w:r>
    </w:p>
    <w:p w14:paraId="2C667ED6">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would create a </w:t>
      </w:r>
      <w:r>
        <w:rPr>
          <w:rStyle w:val="12"/>
          <w:rFonts w:hint="default" w:ascii="Times New Roman" w:hAnsi="Times New Roman" w:cs="Times New Roman"/>
          <w:b w:val="0"/>
          <w:bCs w:val="0"/>
          <w:sz w:val="24"/>
          <w:szCs w:val="24"/>
        </w:rPr>
        <w:t>fully autonomous indoor air management system</w:t>
      </w:r>
      <w:r>
        <w:rPr>
          <w:rFonts w:hint="default" w:ascii="Times New Roman" w:hAnsi="Times New Roman" w:cs="Times New Roman"/>
          <w:b w:val="0"/>
          <w:bCs w:val="0"/>
          <w:sz w:val="24"/>
          <w:szCs w:val="24"/>
        </w:rPr>
        <w:t>.</w:t>
      </w:r>
    </w:p>
    <w:p w14:paraId="0DDF022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8.2 Advanced AI and Machine Learning Models</w:t>
      </w:r>
    </w:p>
    <w:p w14:paraId="5F245BCF">
      <w:pPr>
        <w:pStyle w:val="11"/>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While the system curr</w:t>
      </w:r>
      <w:r>
        <w:rPr>
          <w:rFonts w:hint="default" w:ascii="Times New Roman" w:hAnsi="Times New Roman" w:cs="Times New Roman"/>
          <w:b w:val="0"/>
          <w:bCs w:val="0"/>
          <w:sz w:val="24"/>
          <w:szCs w:val="24"/>
        </w:rPr>
        <w:t xml:space="preserve">ently employs </w:t>
      </w:r>
      <w:r>
        <w:rPr>
          <w:rStyle w:val="12"/>
          <w:rFonts w:hint="default" w:ascii="Times New Roman" w:hAnsi="Times New Roman" w:cs="Times New Roman"/>
          <w:b w:val="0"/>
          <w:bCs w:val="0"/>
          <w:sz w:val="24"/>
          <w:szCs w:val="24"/>
        </w:rPr>
        <w:t>LSTM and Decision Tree models</w:t>
      </w:r>
      <w:r>
        <w:rPr>
          <w:rFonts w:hint="default" w:ascii="Times New Roman" w:hAnsi="Times New Roman" w:cs="Times New Roman"/>
          <w:b w:val="0"/>
          <w:bCs w:val="0"/>
          <w:sz w:val="24"/>
          <w:szCs w:val="24"/>
        </w:rPr>
        <w:t>, future enhancements may include:</w:t>
      </w:r>
    </w:p>
    <w:p w14:paraId="1F081B69">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Hybrid AI Models:</w:t>
      </w:r>
      <w:r>
        <w:rPr>
          <w:rFonts w:hint="default" w:ascii="Times New Roman" w:hAnsi="Times New Roman" w:cs="Times New Roman"/>
          <w:sz w:val="24"/>
          <w:szCs w:val="24"/>
        </w:rPr>
        <w:t xml:space="preserve"> Combining deep learning with reinforcement learning to optimize predictions.</w:t>
      </w:r>
    </w:p>
    <w:p w14:paraId="24E817A8">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sz w:val="24"/>
          <w:szCs w:val="24"/>
        </w:rPr>
        <w:t>Edge AI:</w:t>
      </w:r>
      <w:r>
        <w:rPr>
          <w:rFonts w:hint="default" w:ascii="Times New Roman" w:hAnsi="Times New Roman" w:cs="Times New Roman"/>
          <w:sz w:val="24"/>
          <w:szCs w:val="24"/>
        </w:rPr>
        <w:t xml:space="preserve"> Running lightweight AI models directly on edge </w:t>
      </w:r>
      <w:r>
        <w:rPr>
          <w:rFonts w:hint="default" w:ascii="Times New Roman" w:hAnsi="Times New Roman" w:cs="Times New Roman"/>
          <w:b w:val="0"/>
          <w:bCs w:val="0"/>
          <w:sz w:val="24"/>
          <w:szCs w:val="24"/>
        </w:rPr>
        <w:t xml:space="preserve">devices for </w:t>
      </w:r>
      <w:r>
        <w:rPr>
          <w:rStyle w:val="12"/>
          <w:rFonts w:hint="default" w:ascii="Times New Roman" w:hAnsi="Times New Roman" w:cs="Times New Roman"/>
          <w:b w:val="0"/>
          <w:bCs w:val="0"/>
          <w:sz w:val="24"/>
          <w:szCs w:val="24"/>
        </w:rPr>
        <w:t>faster, decentralized processing</w:t>
      </w:r>
      <w:r>
        <w:rPr>
          <w:rFonts w:hint="default" w:ascii="Times New Roman" w:hAnsi="Times New Roman" w:cs="Times New Roman"/>
          <w:b w:val="0"/>
          <w:bCs w:val="0"/>
          <w:sz w:val="24"/>
          <w:szCs w:val="24"/>
        </w:rPr>
        <w:t>.</w:t>
      </w:r>
    </w:p>
    <w:p w14:paraId="33C57B93">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Adaptive Learning:</w:t>
      </w:r>
      <w:r>
        <w:rPr>
          <w:rFonts w:hint="default" w:ascii="Times New Roman" w:hAnsi="Times New Roman" w:cs="Times New Roman"/>
          <w:sz w:val="24"/>
          <w:szCs w:val="24"/>
        </w:rPr>
        <w:t xml:space="preserve"> Models that continuously improve as more IAQ data is collected.</w:t>
      </w:r>
    </w:p>
    <w:p w14:paraId="07139B6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8.3 Expansion of Monitored Pollutants</w:t>
      </w:r>
    </w:p>
    <w:p w14:paraId="3F4C20A5">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present system mo</w:t>
      </w:r>
      <w:r>
        <w:rPr>
          <w:rFonts w:hint="default" w:ascii="Times New Roman" w:hAnsi="Times New Roman" w:cs="Times New Roman"/>
          <w:b w:val="0"/>
          <w:bCs w:val="0"/>
          <w:sz w:val="24"/>
          <w:szCs w:val="24"/>
        </w:rPr>
        <w:t xml:space="preserve">nitors </w:t>
      </w:r>
      <w:r>
        <w:rPr>
          <w:rStyle w:val="12"/>
          <w:rFonts w:hint="default" w:ascii="Times New Roman" w:hAnsi="Times New Roman" w:cs="Times New Roman"/>
          <w:b w:val="0"/>
          <w:bCs w:val="0"/>
          <w:sz w:val="24"/>
          <w:szCs w:val="24"/>
        </w:rPr>
        <w:t>CO₂, PM2.5, VOCs, humidity, and temperature</w:t>
      </w:r>
      <w:r>
        <w:rPr>
          <w:rFonts w:hint="default" w:ascii="Times New Roman" w:hAnsi="Times New Roman" w:cs="Times New Roman"/>
          <w:b w:val="0"/>
          <w:bCs w:val="0"/>
          <w:sz w:val="24"/>
          <w:szCs w:val="24"/>
        </w:rPr>
        <w:t>. Future versions could include sensors fo</w:t>
      </w:r>
      <w:r>
        <w:rPr>
          <w:rFonts w:hint="default" w:ascii="Times New Roman" w:hAnsi="Times New Roman" w:cs="Times New Roman"/>
          <w:sz w:val="24"/>
          <w:szCs w:val="24"/>
        </w:rPr>
        <w:t>r:</w:t>
      </w:r>
    </w:p>
    <w:p w14:paraId="45F61A61">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p>
    <w:p w14:paraId="5972901E">
      <w:pPr>
        <w:pStyle w:val="11"/>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p>
    <w:p w14:paraId="7338F217">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Carbon Monoxide (CO)</w:t>
      </w:r>
    </w:p>
    <w:p w14:paraId="79CA4050">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Nitrogen Dioxide (NO₂)</w:t>
      </w:r>
    </w:p>
    <w:p w14:paraId="5E38DF5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Ozone (O₃)</w:t>
      </w:r>
    </w:p>
    <w:p w14:paraId="2C00601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Formaldehyde and other VOCs</w:t>
      </w:r>
    </w:p>
    <w:p w14:paraId="528B77D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would pro</w:t>
      </w:r>
      <w:r>
        <w:rPr>
          <w:rFonts w:hint="default" w:ascii="Times New Roman" w:hAnsi="Times New Roman" w:cs="Times New Roman"/>
          <w:b w:val="0"/>
          <w:bCs w:val="0"/>
          <w:sz w:val="24"/>
          <w:szCs w:val="24"/>
        </w:rPr>
        <w:t xml:space="preserve">vide a </w:t>
      </w:r>
      <w:r>
        <w:rPr>
          <w:rStyle w:val="12"/>
          <w:rFonts w:hint="default" w:ascii="Times New Roman" w:hAnsi="Times New Roman" w:cs="Times New Roman"/>
          <w:b w:val="0"/>
          <w:bCs w:val="0"/>
          <w:sz w:val="24"/>
          <w:szCs w:val="24"/>
        </w:rPr>
        <w:t>more comprehensive analysis of indoor environments</w:t>
      </w:r>
      <w:r>
        <w:rPr>
          <w:rFonts w:hint="default" w:ascii="Times New Roman" w:hAnsi="Times New Roman" w:cs="Times New Roman"/>
          <w:b w:val="0"/>
          <w:bCs w:val="0"/>
          <w:sz w:val="24"/>
          <w:szCs w:val="24"/>
        </w:rPr>
        <w:t>.</w:t>
      </w:r>
    </w:p>
    <w:p w14:paraId="10DADD9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8.4 Large-Scale Deployment</w:t>
      </w:r>
    </w:p>
    <w:p w14:paraId="0A90E6E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Future research can explore deployment at scale in:</w:t>
      </w:r>
    </w:p>
    <w:p w14:paraId="64C97E37">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Entire university campuses</w:t>
      </w:r>
      <w:r>
        <w:rPr>
          <w:rFonts w:hint="default" w:ascii="Times New Roman" w:hAnsi="Times New Roman" w:cs="Times New Roman"/>
          <w:b w:val="0"/>
          <w:bCs w:val="0"/>
          <w:sz w:val="24"/>
          <w:szCs w:val="24"/>
        </w:rPr>
        <w:t xml:space="preserve"> with hundreds of classrooms.</w:t>
      </w:r>
    </w:p>
    <w:p w14:paraId="1832E6A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Hospitals and clinics</w:t>
      </w:r>
      <w:r>
        <w:rPr>
          <w:rFonts w:hint="default" w:ascii="Times New Roman" w:hAnsi="Times New Roman" w:cs="Times New Roman"/>
          <w:b w:val="0"/>
          <w:bCs w:val="0"/>
          <w:sz w:val="24"/>
          <w:szCs w:val="24"/>
        </w:rPr>
        <w:t xml:space="preserve"> for sensitive patient environments.</w:t>
      </w:r>
    </w:p>
    <w:p w14:paraId="408A48E9">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Corporate offices</w:t>
      </w:r>
      <w:r>
        <w:rPr>
          <w:rFonts w:hint="default" w:ascii="Times New Roman" w:hAnsi="Times New Roman" w:cs="Times New Roman"/>
          <w:b w:val="0"/>
          <w:bCs w:val="0"/>
          <w:sz w:val="24"/>
          <w:szCs w:val="24"/>
        </w:rPr>
        <w:t xml:space="preserve"> to enhance employee health and productivity.</w:t>
      </w:r>
    </w:p>
    <w:p w14:paraId="13FC0398">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City-wide smart infrastructure projects</w:t>
      </w:r>
      <w:r>
        <w:rPr>
          <w:rFonts w:hint="default" w:ascii="Times New Roman" w:hAnsi="Times New Roman" w:cs="Times New Roman"/>
          <w:b w:val="0"/>
          <w:bCs w:val="0"/>
          <w:sz w:val="24"/>
          <w:szCs w:val="24"/>
        </w:rPr>
        <w:t xml:space="preserve">, contributing to </w:t>
      </w:r>
      <w:r>
        <w:rPr>
          <w:rStyle w:val="12"/>
          <w:rFonts w:hint="default" w:ascii="Times New Roman" w:hAnsi="Times New Roman" w:cs="Times New Roman"/>
          <w:b w:val="0"/>
          <w:bCs w:val="0"/>
          <w:sz w:val="24"/>
          <w:szCs w:val="24"/>
        </w:rPr>
        <w:t>smart city initiatives</w:t>
      </w:r>
      <w:r>
        <w:rPr>
          <w:rFonts w:hint="default" w:ascii="Times New Roman" w:hAnsi="Times New Roman" w:cs="Times New Roman"/>
          <w:b w:val="0"/>
          <w:bCs w:val="0"/>
          <w:sz w:val="24"/>
          <w:szCs w:val="24"/>
        </w:rPr>
        <w:t>.</w:t>
      </w:r>
    </w:p>
    <w:p w14:paraId="16A9786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8.5 Blockchain Optimization</w:t>
      </w:r>
    </w:p>
    <w:p w14:paraId="2EED095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Future blockchain research may focus on:</w:t>
      </w:r>
    </w:p>
    <w:p w14:paraId="3882B69A">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Lightweight consensus mechanisms</w:t>
      </w:r>
      <w:r>
        <w:rPr>
          <w:rFonts w:hint="default" w:ascii="Times New Roman" w:hAnsi="Times New Roman" w:cs="Times New Roman"/>
          <w:b w:val="0"/>
          <w:bCs w:val="0"/>
          <w:sz w:val="24"/>
          <w:szCs w:val="24"/>
        </w:rPr>
        <w:t xml:space="preserve"> to reduce computational costs.</w:t>
      </w:r>
    </w:p>
    <w:p w14:paraId="605BA84B">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Integration with decentralized storage solutions</w:t>
      </w:r>
      <w:r>
        <w:rPr>
          <w:rFonts w:hint="default" w:ascii="Times New Roman" w:hAnsi="Times New Roman" w:cs="Times New Roman"/>
          <w:b w:val="0"/>
          <w:bCs w:val="0"/>
          <w:sz w:val="24"/>
          <w:szCs w:val="24"/>
        </w:rPr>
        <w:t xml:space="preserve"> such as IPFS (InterPlanetary File System).</w:t>
      </w:r>
    </w:p>
    <w:p w14:paraId="54140174">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Cross-institution data sharing</w:t>
      </w:r>
      <w:r>
        <w:rPr>
          <w:rFonts w:hint="default" w:ascii="Times New Roman" w:hAnsi="Times New Roman" w:cs="Times New Roman"/>
          <w:b w:val="0"/>
          <w:bCs w:val="0"/>
          <w:sz w:val="24"/>
          <w:szCs w:val="24"/>
        </w:rPr>
        <w:t>, enabling schools and universities to benchmark IAQ performance securely.</w:t>
      </w:r>
    </w:p>
    <w:p w14:paraId="1880FB3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8.6 Energy Efficiency and Sustainability</w:t>
      </w:r>
    </w:p>
    <w:p w14:paraId="38C4FE8D">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Deployment of </w:t>
      </w:r>
      <w:r>
        <w:rPr>
          <w:rStyle w:val="12"/>
          <w:rFonts w:hint="default" w:ascii="Times New Roman" w:hAnsi="Times New Roman" w:cs="Times New Roman"/>
          <w:b w:val="0"/>
          <w:bCs w:val="0"/>
          <w:sz w:val="24"/>
          <w:szCs w:val="24"/>
        </w:rPr>
        <w:t>energy-harvesting IoT nodes</w:t>
      </w:r>
      <w:r>
        <w:rPr>
          <w:rFonts w:hint="default" w:ascii="Times New Roman" w:hAnsi="Times New Roman" w:cs="Times New Roman"/>
          <w:b w:val="0"/>
          <w:bCs w:val="0"/>
          <w:sz w:val="24"/>
          <w:szCs w:val="24"/>
        </w:rPr>
        <w:t xml:space="preserve"> powered by solar or ambient energy.</w:t>
      </w:r>
    </w:p>
    <w:p w14:paraId="5C6A86C8">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Optimization of </w:t>
      </w:r>
      <w:r>
        <w:rPr>
          <w:rStyle w:val="12"/>
          <w:rFonts w:hint="default" w:ascii="Times New Roman" w:hAnsi="Times New Roman" w:cs="Times New Roman"/>
          <w:b w:val="0"/>
          <w:bCs w:val="0"/>
          <w:sz w:val="24"/>
          <w:szCs w:val="24"/>
        </w:rPr>
        <w:t>low-power communication protocols</w:t>
      </w:r>
      <w:r>
        <w:rPr>
          <w:rFonts w:hint="default" w:ascii="Times New Roman" w:hAnsi="Times New Roman" w:cs="Times New Roman"/>
          <w:b w:val="0"/>
          <w:bCs w:val="0"/>
          <w:sz w:val="24"/>
          <w:szCs w:val="24"/>
        </w:rPr>
        <w:t xml:space="preserve"> for sustainable long-term monitoring.</w:t>
      </w:r>
    </w:p>
    <w:p w14:paraId="0DF12EC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8.7 Integration with Health Analytics</w:t>
      </w:r>
    </w:p>
    <w:p w14:paraId="6F7E55B0">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Future systems can integrate</w:t>
      </w:r>
      <w:r>
        <w:rPr>
          <w:rFonts w:hint="default" w:ascii="Times New Roman" w:hAnsi="Times New Roman" w:cs="Times New Roman"/>
          <w:b w:val="0"/>
          <w:bCs w:val="0"/>
          <w:sz w:val="24"/>
          <w:szCs w:val="24"/>
        </w:rPr>
        <w:t xml:space="preserve"> IAQ data with </w:t>
      </w:r>
      <w:r>
        <w:rPr>
          <w:rStyle w:val="12"/>
          <w:rFonts w:hint="default" w:ascii="Times New Roman" w:hAnsi="Times New Roman" w:cs="Times New Roman"/>
          <w:b w:val="0"/>
          <w:bCs w:val="0"/>
          <w:sz w:val="24"/>
          <w:szCs w:val="24"/>
        </w:rPr>
        <w:t>student health records and performance metrics</w:t>
      </w:r>
      <w:r>
        <w:rPr>
          <w:rFonts w:hint="default" w:ascii="Times New Roman" w:hAnsi="Times New Roman" w:cs="Times New Roman"/>
          <w:b w:val="0"/>
          <w:bCs w:val="0"/>
          <w:sz w:val="24"/>
          <w:szCs w:val="24"/>
        </w:rPr>
        <w:t>, allowing:</w:t>
      </w:r>
    </w:p>
    <w:p w14:paraId="30DA005B">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rPr>
      </w:pPr>
    </w:p>
    <w:p w14:paraId="60FF3F8E">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Correlation between IAQ and concentration levels.</w:t>
      </w:r>
    </w:p>
    <w:p w14:paraId="4653F5D2">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Predictive models linking </w:t>
      </w:r>
      <w:r>
        <w:rPr>
          <w:rStyle w:val="12"/>
          <w:rFonts w:hint="default" w:ascii="Times New Roman" w:hAnsi="Times New Roman" w:cs="Times New Roman"/>
          <w:b w:val="0"/>
          <w:bCs w:val="0"/>
          <w:sz w:val="24"/>
          <w:szCs w:val="24"/>
        </w:rPr>
        <w:t>air quality to absenteeism or academic results</w:t>
      </w:r>
      <w:r>
        <w:rPr>
          <w:rFonts w:hint="default" w:ascii="Times New Roman" w:hAnsi="Times New Roman" w:cs="Times New Roman"/>
          <w:b w:val="0"/>
          <w:bCs w:val="0"/>
          <w:sz w:val="24"/>
          <w:szCs w:val="24"/>
        </w:rPr>
        <w:t>.</w:t>
      </w:r>
    </w:p>
    <w:p w14:paraId="0DE511CD">
      <w:pPr>
        <w:pStyle w:val="11"/>
        <w:keepNext w:val="0"/>
        <w:keepLines w:val="0"/>
        <w:widowControl/>
        <w:numPr>
          <w:ilvl w:val="0"/>
          <w:numId w:val="23"/>
        </w:numPr>
        <w:suppressLineNumbers w:val="0"/>
        <w:spacing w:line="360" w:lineRule="auto"/>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 of </w:t>
      </w:r>
      <w:r>
        <w:rPr>
          <w:rStyle w:val="12"/>
          <w:rFonts w:hint="default" w:ascii="Times New Roman" w:hAnsi="Times New Roman" w:cs="Times New Roman"/>
          <w:b w:val="0"/>
          <w:bCs w:val="0"/>
          <w:sz w:val="24"/>
          <w:szCs w:val="24"/>
        </w:rPr>
        <w:t>personal wearables</w:t>
      </w:r>
      <w:r>
        <w:rPr>
          <w:rFonts w:hint="default" w:ascii="Times New Roman" w:hAnsi="Times New Roman" w:cs="Times New Roman"/>
          <w:b w:val="0"/>
          <w:bCs w:val="0"/>
          <w:sz w:val="24"/>
          <w:szCs w:val="24"/>
        </w:rPr>
        <w:t xml:space="preserve"> (smartwatches, fitness trackers) for holistic health monitoring.</w:t>
      </w:r>
    </w:p>
    <w:p w14:paraId="33E62E4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8.8 Summary</w:t>
      </w:r>
    </w:p>
    <w:p w14:paraId="468D9403">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future scope of the proposed system lies in creating an </w:t>
      </w:r>
      <w:r>
        <w:rPr>
          <w:rStyle w:val="12"/>
          <w:rFonts w:hint="default" w:ascii="Times New Roman" w:hAnsi="Times New Roman" w:cs="Times New Roman"/>
          <w:b w:val="0"/>
          <w:bCs w:val="0"/>
          <w:sz w:val="24"/>
          <w:szCs w:val="24"/>
        </w:rPr>
        <w:t>autonomous, intelligent, and sustainable IAQ ecosystem</w:t>
      </w:r>
      <w:r>
        <w:rPr>
          <w:rFonts w:hint="default" w:ascii="Times New Roman" w:hAnsi="Times New Roman" w:cs="Times New Roman"/>
          <w:b w:val="0"/>
          <w:bCs w:val="0"/>
          <w:sz w:val="24"/>
          <w:szCs w:val="24"/>
        </w:rPr>
        <w:t xml:space="preserve">. By integrating </w:t>
      </w:r>
      <w:r>
        <w:rPr>
          <w:rStyle w:val="12"/>
          <w:rFonts w:hint="default" w:ascii="Times New Roman" w:hAnsi="Times New Roman" w:cs="Times New Roman"/>
          <w:b w:val="0"/>
          <w:bCs w:val="0"/>
          <w:sz w:val="24"/>
          <w:szCs w:val="24"/>
        </w:rPr>
        <w:t>AI, blockchain, smart HVAC, and large-scale deployments</w:t>
      </w:r>
      <w:r>
        <w:rPr>
          <w:rFonts w:hint="default" w:ascii="Times New Roman" w:hAnsi="Times New Roman" w:cs="Times New Roman"/>
          <w:b w:val="0"/>
          <w:bCs w:val="0"/>
          <w:sz w:val="24"/>
          <w:szCs w:val="24"/>
        </w:rPr>
        <w:t xml:space="preserve">, the system can play a vital role in shaping </w:t>
      </w:r>
      <w:r>
        <w:rPr>
          <w:rStyle w:val="12"/>
          <w:rFonts w:hint="default" w:ascii="Times New Roman" w:hAnsi="Times New Roman" w:cs="Times New Roman"/>
          <w:b w:val="0"/>
          <w:bCs w:val="0"/>
          <w:sz w:val="24"/>
          <w:szCs w:val="24"/>
        </w:rPr>
        <w:t>healthier classrooms, smarter cities, and safer indoor spaces</w:t>
      </w:r>
      <w:r>
        <w:rPr>
          <w:rFonts w:hint="default" w:ascii="Times New Roman" w:hAnsi="Times New Roman" w:cs="Times New Roman"/>
          <w:b w:val="0"/>
          <w:bCs w:val="0"/>
          <w:sz w:val="24"/>
          <w:szCs w:val="24"/>
        </w:rPr>
        <w:t xml:space="preserve"> across the world.</w:t>
      </w:r>
    </w:p>
    <w:p w14:paraId="02DB1D45">
      <w:pPr>
        <w:pStyle w:val="8"/>
        <w:spacing w:after="0" w:line="360" w:lineRule="auto"/>
        <w:jc w:val="both"/>
        <w:sectPr>
          <w:pgSz w:w="12240" w:h="15840"/>
          <w:pgMar w:top="1080" w:right="1440" w:bottom="1180" w:left="1440" w:header="720" w:footer="980" w:gutter="0"/>
          <w:cols w:space="720" w:num="1"/>
        </w:sectPr>
      </w:pPr>
    </w:p>
    <w:p w14:paraId="60382C1A">
      <w:pPr>
        <w:pStyle w:val="8"/>
        <w:rPr>
          <w:sz w:val="28"/>
        </w:rPr>
      </w:pPr>
    </w:p>
    <w:p w14:paraId="03E38FCD">
      <w:pPr>
        <w:pStyle w:val="8"/>
        <w:spacing w:before="84"/>
        <w:rPr>
          <w:sz w:val="28"/>
        </w:rPr>
      </w:pPr>
    </w:p>
    <w:p w14:paraId="19D64DF3">
      <w:pPr>
        <w:pStyle w:val="2"/>
        <w:bidi w:val="0"/>
        <w:spacing w:line="480" w:lineRule="auto"/>
      </w:pPr>
      <w:bookmarkStart w:id="19" w:name="CHAPTER 9"/>
      <w:bookmarkEnd w:id="19"/>
      <w:r>
        <w:t>CHAPTER 9</w:t>
      </w:r>
    </w:p>
    <w:p w14:paraId="38D61C08">
      <w:pPr>
        <w:pStyle w:val="2"/>
        <w:bidi w:val="0"/>
        <w:spacing w:line="480" w:lineRule="auto"/>
      </w:pPr>
      <w:bookmarkStart w:id="20" w:name="USER TRAINING STRATEGIES IN NON-INVASIVE"/>
      <w:bookmarkEnd w:id="20"/>
      <w:r>
        <w:t>CONCLUSION</w:t>
      </w:r>
    </w:p>
    <w:p w14:paraId="5F5D23DC">
      <w:pPr>
        <w:pStyle w:val="11"/>
        <w:keepNext w:val="0"/>
        <w:keepLines w:val="0"/>
        <w:widowControl/>
        <w:suppressLineNumbers w:val="0"/>
        <w:spacing w:line="360" w:lineRule="auto"/>
        <w:ind w:firstLine="720" w:firstLineChars="0"/>
        <w:jc w:val="both"/>
        <w:rPr>
          <w:b w:val="0"/>
          <w:bCs w:val="0"/>
        </w:rPr>
      </w:pPr>
      <w:bookmarkStart w:id="21" w:name="9.1 Overview and Importance"/>
      <w:bookmarkEnd w:id="21"/>
      <w:r>
        <w:rPr>
          <w:b w:val="0"/>
          <w:bCs w:val="0"/>
        </w:rPr>
        <w:t xml:space="preserve">Indoor Air Quality (IAQ) plays a critical role in maintaining the </w:t>
      </w:r>
      <w:r>
        <w:rPr>
          <w:rStyle w:val="12"/>
          <w:b w:val="0"/>
          <w:bCs w:val="0"/>
        </w:rPr>
        <w:t>health, comfort, and productivity</w:t>
      </w:r>
      <w:r>
        <w:rPr>
          <w:b w:val="0"/>
          <w:bCs w:val="0"/>
        </w:rPr>
        <w:t xml:space="preserve"> of individuals, especially in educational environments where students spend long hours in enclosed classrooms. Poor IAQ, caused by elevated </w:t>
      </w:r>
      <w:r>
        <w:rPr>
          <w:rStyle w:val="12"/>
          <w:b w:val="0"/>
          <w:bCs w:val="0"/>
        </w:rPr>
        <w:t>CO₂ levels, particulate matter, VOCs, and humidity imbalances</w:t>
      </w:r>
      <w:r>
        <w:rPr>
          <w:b w:val="0"/>
          <w:bCs w:val="0"/>
        </w:rPr>
        <w:t xml:space="preserve">, directly impacts </w:t>
      </w:r>
      <w:r>
        <w:rPr>
          <w:rStyle w:val="12"/>
          <w:b w:val="0"/>
          <w:bCs w:val="0"/>
        </w:rPr>
        <w:t>student concentration, learning efficiency, and overall well-being</w:t>
      </w:r>
      <w:r>
        <w:rPr>
          <w:b w:val="0"/>
          <w:bCs w:val="0"/>
        </w:rPr>
        <w:t>. Traditional IAQ monitoring systems are limited, often expensive, and reactive rather than proactive.</w:t>
      </w:r>
    </w:p>
    <w:p w14:paraId="1EA7CA4C">
      <w:pPr>
        <w:pStyle w:val="11"/>
        <w:keepNext w:val="0"/>
        <w:keepLines w:val="0"/>
        <w:widowControl/>
        <w:suppressLineNumbers w:val="0"/>
        <w:spacing w:line="360" w:lineRule="auto"/>
        <w:ind w:firstLine="720" w:firstLineChars="0"/>
        <w:jc w:val="both"/>
        <w:rPr>
          <w:b w:val="0"/>
          <w:bCs w:val="0"/>
        </w:rPr>
      </w:pPr>
      <w:r>
        <w:rPr>
          <w:b w:val="0"/>
          <w:bCs w:val="0"/>
        </w:rPr>
        <w:t xml:space="preserve">This seminar report presented an </w:t>
      </w:r>
      <w:r>
        <w:rPr>
          <w:rStyle w:val="12"/>
          <w:b w:val="0"/>
          <w:bCs w:val="0"/>
        </w:rPr>
        <w:t>IoT-Based Indoor Air Quality Management System for Intelligent Education Environments</w:t>
      </w:r>
      <w:r>
        <w:rPr>
          <w:b w:val="0"/>
          <w:bCs w:val="0"/>
        </w:rPr>
        <w:t xml:space="preserve">, integrating </w:t>
      </w:r>
      <w:r>
        <w:rPr>
          <w:rStyle w:val="12"/>
          <w:b w:val="0"/>
          <w:bCs w:val="0"/>
        </w:rPr>
        <w:t>IoT sensors, Complex Event Processing (CEP), Artificial Intelligence (LSTM and Decision Tree), and Blockchain technology</w:t>
      </w:r>
      <w:r>
        <w:rPr>
          <w:b w:val="0"/>
          <w:bCs w:val="0"/>
        </w:rPr>
        <w:t xml:space="preserve"> into a unified framework.</w:t>
      </w:r>
    </w:p>
    <w:p w14:paraId="19BBCECB">
      <w:pPr>
        <w:pStyle w:val="11"/>
        <w:keepNext w:val="0"/>
        <w:keepLines w:val="0"/>
        <w:widowControl/>
        <w:numPr>
          <w:ilvl w:val="0"/>
          <w:numId w:val="23"/>
        </w:numPr>
        <w:suppressLineNumbers w:val="0"/>
        <w:spacing w:line="360" w:lineRule="auto"/>
        <w:ind w:left="420" w:leftChars="0" w:hanging="420" w:firstLineChars="0"/>
        <w:jc w:val="both"/>
        <w:rPr>
          <w:b w:val="0"/>
          <w:bCs w:val="0"/>
        </w:rPr>
      </w:pPr>
      <w:r>
        <w:rPr>
          <w:b w:val="0"/>
          <w:bCs w:val="0"/>
        </w:rPr>
        <w:t>The key contributions of this work include:</w:t>
      </w:r>
    </w:p>
    <w:p w14:paraId="588801C0">
      <w:pPr>
        <w:pStyle w:val="11"/>
        <w:keepNext w:val="0"/>
        <w:keepLines w:val="0"/>
        <w:widowControl/>
        <w:numPr>
          <w:ilvl w:val="0"/>
          <w:numId w:val="23"/>
        </w:numPr>
        <w:suppressLineNumbers w:val="0"/>
        <w:spacing w:line="360" w:lineRule="auto"/>
        <w:ind w:left="420" w:leftChars="0" w:hanging="420" w:firstLineChars="0"/>
        <w:jc w:val="both"/>
        <w:rPr>
          <w:b w:val="0"/>
          <w:bCs w:val="0"/>
        </w:rPr>
      </w:pPr>
      <w:r>
        <w:rPr>
          <w:rStyle w:val="12"/>
          <w:b w:val="0"/>
          <w:bCs w:val="0"/>
        </w:rPr>
        <w:t>Real-time monitoring</w:t>
      </w:r>
      <w:r>
        <w:rPr>
          <w:b w:val="0"/>
          <w:bCs w:val="0"/>
        </w:rPr>
        <w:t xml:space="preserve"> of multiple IAQ parameters using a low-cost IoT sensor network.</w:t>
      </w:r>
    </w:p>
    <w:p w14:paraId="7A843726">
      <w:pPr>
        <w:pStyle w:val="11"/>
        <w:keepNext w:val="0"/>
        <w:keepLines w:val="0"/>
        <w:widowControl/>
        <w:numPr>
          <w:ilvl w:val="0"/>
          <w:numId w:val="23"/>
        </w:numPr>
        <w:suppressLineNumbers w:val="0"/>
        <w:spacing w:line="360" w:lineRule="auto"/>
        <w:ind w:left="420" w:leftChars="0" w:hanging="420" w:firstLineChars="0"/>
        <w:jc w:val="both"/>
        <w:rPr>
          <w:b w:val="0"/>
          <w:bCs w:val="0"/>
        </w:rPr>
      </w:pPr>
      <w:r>
        <w:rPr>
          <w:rStyle w:val="12"/>
          <w:b w:val="0"/>
          <w:bCs w:val="0"/>
        </w:rPr>
        <w:t>Automated detection of unsafe conditions</w:t>
      </w:r>
      <w:r>
        <w:rPr>
          <w:b w:val="0"/>
          <w:bCs w:val="0"/>
        </w:rPr>
        <w:t xml:space="preserve"> through CEP and instant alerting mechanisms.</w:t>
      </w:r>
    </w:p>
    <w:p w14:paraId="6DD9C380">
      <w:pPr>
        <w:pStyle w:val="11"/>
        <w:keepNext w:val="0"/>
        <w:keepLines w:val="0"/>
        <w:widowControl/>
        <w:numPr>
          <w:ilvl w:val="0"/>
          <w:numId w:val="23"/>
        </w:numPr>
        <w:suppressLineNumbers w:val="0"/>
        <w:spacing w:line="360" w:lineRule="auto"/>
        <w:ind w:left="420" w:leftChars="0" w:hanging="420" w:firstLineChars="0"/>
        <w:jc w:val="both"/>
        <w:rPr>
          <w:b w:val="0"/>
          <w:bCs w:val="0"/>
        </w:rPr>
      </w:pPr>
      <w:r>
        <w:rPr>
          <w:rStyle w:val="12"/>
          <w:b w:val="0"/>
          <w:bCs w:val="0"/>
        </w:rPr>
        <w:t>Predictive forecasting</w:t>
      </w:r>
      <w:r>
        <w:rPr>
          <w:b w:val="0"/>
          <w:bCs w:val="0"/>
        </w:rPr>
        <w:t xml:space="preserve"> using AI models, enabling proactive action before air quality deteriorates.</w:t>
      </w:r>
    </w:p>
    <w:p w14:paraId="048E859E">
      <w:pPr>
        <w:pStyle w:val="11"/>
        <w:keepNext w:val="0"/>
        <w:keepLines w:val="0"/>
        <w:widowControl/>
        <w:numPr>
          <w:ilvl w:val="0"/>
          <w:numId w:val="23"/>
        </w:numPr>
        <w:suppressLineNumbers w:val="0"/>
        <w:spacing w:line="360" w:lineRule="auto"/>
        <w:ind w:left="420" w:leftChars="0" w:hanging="420" w:firstLineChars="0"/>
        <w:jc w:val="both"/>
        <w:rPr>
          <w:b w:val="0"/>
          <w:bCs w:val="0"/>
        </w:rPr>
      </w:pPr>
      <w:r>
        <w:rPr>
          <w:rStyle w:val="12"/>
          <w:b w:val="0"/>
          <w:bCs w:val="0"/>
        </w:rPr>
        <w:t>Secure and tamper-proof storage</w:t>
      </w:r>
      <w:r>
        <w:rPr>
          <w:b w:val="0"/>
          <w:bCs w:val="0"/>
        </w:rPr>
        <w:t xml:space="preserve"> of IAQ data using blockchain technology.</w:t>
      </w:r>
    </w:p>
    <w:p w14:paraId="42D86598">
      <w:pPr>
        <w:pStyle w:val="11"/>
        <w:keepNext w:val="0"/>
        <w:keepLines w:val="0"/>
        <w:widowControl/>
        <w:numPr>
          <w:ilvl w:val="0"/>
          <w:numId w:val="23"/>
        </w:numPr>
        <w:suppressLineNumbers w:val="0"/>
        <w:spacing w:line="360" w:lineRule="auto"/>
        <w:ind w:left="420" w:leftChars="0" w:hanging="420" w:firstLineChars="0"/>
        <w:jc w:val="both"/>
        <w:rPr>
          <w:b w:val="0"/>
          <w:bCs w:val="0"/>
        </w:rPr>
      </w:pPr>
      <w:r>
        <w:rPr>
          <w:b w:val="0"/>
          <w:bCs w:val="0"/>
        </w:rPr>
        <w:t xml:space="preserve">Validation through a </w:t>
      </w:r>
      <w:r>
        <w:rPr>
          <w:rStyle w:val="12"/>
          <w:b w:val="0"/>
          <w:bCs w:val="0"/>
        </w:rPr>
        <w:t>classroom case study</w:t>
      </w:r>
      <w:r>
        <w:rPr>
          <w:b w:val="0"/>
          <w:bCs w:val="0"/>
        </w:rPr>
        <w:t>, demonstrating high accuracy in predictions and effective alerting.</w:t>
      </w:r>
    </w:p>
    <w:p w14:paraId="3FF5F975">
      <w:pPr>
        <w:pStyle w:val="11"/>
        <w:keepNext w:val="0"/>
        <w:keepLines w:val="0"/>
        <w:widowControl/>
        <w:suppressLineNumbers w:val="0"/>
        <w:spacing w:line="360" w:lineRule="auto"/>
        <w:ind w:firstLine="720" w:firstLineChars="0"/>
        <w:jc w:val="both"/>
        <w:rPr>
          <w:b w:val="0"/>
          <w:bCs w:val="0"/>
        </w:rPr>
      </w:pPr>
      <w:r>
        <w:rPr>
          <w:b w:val="0"/>
          <w:bCs w:val="0"/>
        </w:rPr>
        <w:t xml:space="preserve">The results confirmed that the proposed system not only </w:t>
      </w:r>
      <w:r>
        <w:rPr>
          <w:rStyle w:val="12"/>
          <w:b w:val="0"/>
          <w:bCs w:val="0"/>
        </w:rPr>
        <w:t>detects and predicts IAQ changes effectively</w:t>
      </w:r>
      <w:r>
        <w:rPr>
          <w:b w:val="0"/>
          <w:bCs w:val="0"/>
        </w:rPr>
        <w:t xml:space="preserve"> but also provides </w:t>
      </w:r>
      <w:r>
        <w:rPr>
          <w:rStyle w:val="12"/>
          <w:b w:val="0"/>
          <w:bCs w:val="0"/>
        </w:rPr>
        <w:t>practical and scalable solutions</w:t>
      </w:r>
      <w:r>
        <w:rPr>
          <w:b w:val="0"/>
          <w:bCs w:val="0"/>
        </w:rPr>
        <w:t xml:space="preserve"> for educational institutions. By ensuring healthier classrooms, the system contributes to </w:t>
      </w:r>
      <w:r>
        <w:rPr>
          <w:rStyle w:val="12"/>
          <w:b w:val="0"/>
          <w:bCs w:val="0"/>
        </w:rPr>
        <w:t>improved student focus, reduced absenteeism, and enhanced academic performance</w:t>
      </w:r>
      <w:r>
        <w:rPr>
          <w:b w:val="0"/>
          <w:bCs w:val="0"/>
        </w:rPr>
        <w:t>.</w:t>
      </w:r>
    </w:p>
    <w:p w14:paraId="362D34BF">
      <w:pPr>
        <w:pStyle w:val="11"/>
        <w:keepNext w:val="0"/>
        <w:keepLines w:val="0"/>
        <w:widowControl/>
        <w:suppressLineNumbers w:val="0"/>
        <w:spacing w:line="360" w:lineRule="auto"/>
        <w:ind w:firstLine="720" w:firstLineChars="0"/>
        <w:jc w:val="both"/>
        <w:rPr>
          <w:rStyle w:val="12"/>
          <w:b w:val="0"/>
          <w:bCs w:val="0"/>
        </w:rPr>
      </w:pPr>
      <w:r>
        <w:rPr>
          <w:b w:val="0"/>
          <w:bCs w:val="0"/>
        </w:rPr>
        <w:t xml:space="preserve">Although challenges such as </w:t>
      </w:r>
      <w:r>
        <w:rPr>
          <w:rStyle w:val="12"/>
          <w:b w:val="0"/>
          <w:bCs w:val="0"/>
        </w:rPr>
        <w:t>sensor calibration, blockchain overhead, and scalability issues</w:t>
      </w:r>
      <w:r>
        <w:rPr>
          <w:b w:val="0"/>
          <w:bCs w:val="0"/>
        </w:rPr>
        <w:t xml:space="preserve"> remain, the system represents a </w:t>
      </w:r>
      <w:r>
        <w:rPr>
          <w:rStyle w:val="12"/>
          <w:b w:val="0"/>
          <w:bCs w:val="0"/>
        </w:rPr>
        <w:t xml:space="preserve">significant step toward smart and sustainable indoor </w:t>
      </w:r>
    </w:p>
    <w:p w14:paraId="57F12109">
      <w:pPr>
        <w:pStyle w:val="11"/>
        <w:keepNext w:val="0"/>
        <w:keepLines w:val="0"/>
        <w:widowControl/>
        <w:suppressLineNumbers w:val="0"/>
        <w:spacing w:line="360" w:lineRule="auto"/>
        <w:ind w:firstLine="720" w:firstLineChars="0"/>
        <w:jc w:val="both"/>
        <w:rPr>
          <w:rStyle w:val="12"/>
          <w:b w:val="0"/>
          <w:bCs w:val="0"/>
        </w:rPr>
      </w:pPr>
    </w:p>
    <w:p w14:paraId="5EE57E5F">
      <w:pPr>
        <w:pStyle w:val="11"/>
        <w:keepNext w:val="0"/>
        <w:keepLines w:val="0"/>
        <w:widowControl/>
        <w:suppressLineNumbers w:val="0"/>
        <w:spacing w:line="360" w:lineRule="auto"/>
        <w:jc w:val="both"/>
        <w:rPr>
          <w:b w:val="0"/>
          <w:bCs w:val="0"/>
        </w:rPr>
      </w:pPr>
      <w:r>
        <w:rPr>
          <w:rStyle w:val="12"/>
          <w:b w:val="0"/>
          <w:bCs w:val="0"/>
        </w:rPr>
        <w:t>environments</w:t>
      </w:r>
      <w:r>
        <w:rPr>
          <w:b w:val="0"/>
          <w:bCs w:val="0"/>
        </w:rPr>
        <w:t xml:space="preserve">. Future research can focus on </w:t>
      </w:r>
      <w:r>
        <w:rPr>
          <w:rStyle w:val="12"/>
          <w:b w:val="0"/>
          <w:bCs w:val="0"/>
        </w:rPr>
        <w:t>advanced AI models, smart HVAC integration, large-scale deployment, and energy-efficient IoT solutions</w:t>
      </w:r>
      <w:r>
        <w:rPr>
          <w:b w:val="0"/>
          <w:bCs w:val="0"/>
        </w:rPr>
        <w:t xml:space="preserve"> to further improve effectiveness.</w:t>
      </w:r>
    </w:p>
    <w:p w14:paraId="365B098A">
      <w:pPr>
        <w:pStyle w:val="11"/>
        <w:keepNext w:val="0"/>
        <w:keepLines w:val="0"/>
        <w:widowControl/>
        <w:suppressLineNumbers w:val="0"/>
        <w:spacing w:line="360" w:lineRule="auto"/>
        <w:ind w:firstLine="720" w:firstLineChars="0"/>
        <w:jc w:val="both"/>
        <w:rPr>
          <w:b w:val="0"/>
          <w:bCs w:val="0"/>
        </w:rPr>
      </w:pPr>
      <w:r>
        <w:rPr>
          <w:b w:val="0"/>
          <w:bCs w:val="0"/>
        </w:rPr>
        <w:t xml:space="preserve">In conclusion, the proposed IoT-based IAQ management system demonstrates how </w:t>
      </w:r>
      <w:r>
        <w:rPr>
          <w:rStyle w:val="12"/>
          <w:b w:val="0"/>
          <w:bCs w:val="0"/>
        </w:rPr>
        <w:t>technology can transform education spaces into healthier, smarter, and more efficient environments</w:t>
      </w:r>
      <w:r>
        <w:rPr>
          <w:b w:val="0"/>
          <w:bCs w:val="0"/>
        </w:rPr>
        <w:t xml:space="preserve">. By ensuring safe air quality, the system supports not only physical well-being but also the </w:t>
      </w:r>
      <w:r>
        <w:rPr>
          <w:rStyle w:val="12"/>
          <w:b w:val="0"/>
          <w:bCs w:val="0"/>
        </w:rPr>
        <w:t>cognitive development and success of students</w:t>
      </w:r>
      <w:r>
        <w:rPr>
          <w:b w:val="0"/>
          <w:bCs w:val="0"/>
        </w:rPr>
        <w:t>—making it an essential innovation for the future of intelligent education.</w:t>
      </w:r>
    </w:p>
    <w:p w14:paraId="7B765C3B">
      <w:pPr>
        <w:pStyle w:val="8"/>
      </w:pPr>
    </w:p>
    <w:p w14:paraId="77033270">
      <w:pPr>
        <w:pStyle w:val="8"/>
        <w:spacing w:before="219"/>
      </w:pPr>
    </w:p>
    <w:p w14:paraId="1D54923C">
      <w:pPr>
        <w:pStyle w:val="2"/>
        <w:spacing w:before="85"/>
        <w:ind w:left="642"/>
        <w:rPr>
          <w:spacing w:val="-2"/>
          <w:w w:val="105"/>
        </w:rPr>
      </w:pPr>
      <w:bookmarkStart w:id="22" w:name="REFERENCES"/>
      <w:bookmarkEnd w:id="22"/>
    </w:p>
    <w:p w14:paraId="53DB6DA5">
      <w:pPr>
        <w:pStyle w:val="2"/>
        <w:spacing w:before="85"/>
        <w:ind w:left="642"/>
        <w:rPr>
          <w:spacing w:val="-2"/>
          <w:w w:val="105"/>
        </w:rPr>
      </w:pPr>
    </w:p>
    <w:p w14:paraId="76B59FF1">
      <w:pPr>
        <w:pStyle w:val="2"/>
        <w:spacing w:before="85"/>
        <w:ind w:left="642"/>
        <w:rPr>
          <w:spacing w:val="-2"/>
          <w:w w:val="105"/>
        </w:rPr>
      </w:pPr>
    </w:p>
    <w:p w14:paraId="3D119ADE">
      <w:pPr>
        <w:pStyle w:val="2"/>
        <w:spacing w:before="85"/>
        <w:ind w:left="642"/>
        <w:rPr>
          <w:spacing w:val="-2"/>
          <w:w w:val="105"/>
        </w:rPr>
      </w:pPr>
    </w:p>
    <w:p w14:paraId="433889D4">
      <w:pPr>
        <w:pStyle w:val="2"/>
        <w:spacing w:before="85"/>
        <w:ind w:left="642"/>
        <w:rPr>
          <w:spacing w:val="-2"/>
          <w:w w:val="105"/>
        </w:rPr>
      </w:pPr>
    </w:p>
    <w:p w14:paraId="52C452E9">
      <w:pPr>
        <w:pStyle w:val="2"/>
        <w:spacing w:before="85"/>
        <w:ind w:left="642"/>
        <w:rPr>
          <w:spacing w:val="-2"/>
          <w:w w:val="105"/>
        </w:rPr>
      </w:pPr>
    </w:p>
    <w:p w14:paraId="56C8E6B2">
      <w:pPr>
        <w:pStyle w:val="2"/>
        <w:spacing w:before="85"/>
        <w:ind w:left="642"/>
        <w:rPr>
          <w:spacing w:val="-2"/>
          <w:w w:val="105"/>
        </w:rPr>
      </w:pPr>
    </w:p>
    <w:p w14:paraId="0FFFA20C">
      <w:pPr>
        <w:pStyle w:val="2"/>
        <w:spacing w:before="85"/>
        <w:ind w:left="642"/>
        <w:rPr>
          <w:spacing w:val="-2"/>
          <w:w w:val="105"/>
        </w:rPr>
      </w:pPr>
    </w:p>
    <w:p w14:paraId="07B36597">
      <w:pPr>
        <w:pStyle w:val="2"/>
        <w:spacing w:before="85"/>
        <w:ind w:left="642"/>
        <w:rPr>
          <w:spacing w:val="-2"/>
          <w:w w:val="105"/>
        </w:rPr>
      </w:pPr>
    </w:p>
    <w:p w14:paraId="2374AED2">
      <w:pPr>
        <w:pStyle w:val="2"/>
        <w:spacing w:before="85"/>
        <w:ind w:left="642"/>
        <w:rPr>
          <w:spacing w:val="-2"/>
          <w:w w:val="105"/>
        </w:rPr>
      </w:pPr>
    </w:p>
    <w:p w14:paraId="3926ADFB">
      <w:pPr>
        <w:pStyle w:val="2"/>
        <w:spacing w:before="85"/>
        <w:ind w:left="642"/>
        <w:rPr>
          <w:spacing w:val="-2"/>
          <w:w w:val="105"/>
        </w:rPr>
      </w:pPr>
    </w:p>
    <w:p w14:paraId="6F262A24">
      <w:pPr>
        <w:pStyle w:val="2"/>
        <w:spacing w:before="85"/>
        <w:ind w:left="642"/>
        <w:rPr>
          <w:spacing w:val="-2"/>
          <w:w w:val="105"/>
        </w:rPr>
      </w:pPr>
    </w:p>
    <w:p w14:paraId="4F81DCAC">
      <w:pPr>
        <w:pStyle w:val="2"/>
        <w:spacing w:before="85"/>
        <w:ind w:left="642"/>
        <w:rPr>
          <w:spacing w:val="-2"/>
          <w:w w:val="105"/>
        </w:rPr>
      </w:pPr>
    </w:p>
    <w:p w14:paraId="04000B85">
      <w:pPr>
        <w:pStyle w:val="2"/>
        <w:spacing w:before="85"/>
        <w:ind w:left="642"/>
        <w:rPr>
          <w:spacing w:val="-2"/>
          <w:w w:val="105"/>
        </w:rPr>
      </w:pPr>
    </w:p>
    <w:p w14:paraId="480BEB23">
      <w:pPr>
        <w:pStyle w:val="2"/>
        <w:spacing w:before="85"/>
        <w:ind w:left="642"/>
        <w:rPr>
          <w:spacing w:val="-2"/>
          <w:w w:val="105"/>
        </w:rPr>
      </w:pPr>
    </w:p>
    <w:p w14:paraId="1B03A2D7">
      <w:pPr>
        <w:pStyle w:val="2"/>
        <w:spacing w:before="85"/>
        <w:ind w:left="642"/>
        <w:rPr>
          <w:spacing w:val="-2"/>
          <w:w w:val="105"/>
        </w:rPr>
      </w:pPr>
    </w:p>
    <w:p w14:paraId="562247A1">
      <w:pPr>
        <w:pStyle w:val="2"/>
        <w:spacing w:before="85"/>
        <w:ind w:left="642"/>
        <w:rPr>
          <w:spacing w:val="-2"/>
          <w:w w:val="105"/>
        </w:rPr>
      </w:pPr>
    </w:p>
    <w:p w14:paraId="2DBC6C92">
      <w:pPr>
        <w:pStyle w:val="2"/>
        <w:spacing w:before="85"/>
        <w:ind w:left="642"/>
        <w:rPr>
          <w:spacing w:val="-2"/>
          <w:w w:val="105"/>
        </w:rPr>
      </w:pPr>
    </w:p>
    <w:p w14:paraId="4C88E8E3">
      <w:pPr>
        <w:pStyle w:val="2"/>
        <w:spacing w:before="85"/>
        <w:ind w:left="642"/>
        <w:rPr>
          <w:spacing w:val="-2"/>
          <w:w w:val="105"/>
        </w:rPr>
      </w:pPr>
    </w:p>
    <w:p w14:paraId="0497420C">
      <w:pPr>
        <w:pStyle w:val="2"/>
        <w:spacing w:before="85"/>
        <w:ind w:left="642"/>
        <w:rPr>
          <w:spacing w:val="-2"/>
          <w:w w:val="105"/>
        </w:rPr>
      </w:pPr>
    </w:p>
    <w:p w14:paraId="3BF651F9">
      <w:pPr>
        <w:pStyle w:val="2"/>
        <w:spacing w:before="85"/>
        <w:ind w:left="642"/>
        <w:rPr>
          <w:spacing w:val="-2"/>
          <w:w w:val="105"/>
        </w:rPr>
      </w:pPr>
    </w:p>
    <w:p w14:paraId="378E664E">
      <w:pPr>
        <w:pStyle w:val="2"/>
        <w:spacing w:before="85"/>
        <w:ind w:left="642"/>
        <w:rPr>
          <w:spacing w:val="-2"/>
          <w:w w:val="105"/>
        </w:rPr>
      </w:pPr>
    </w:p>
    <w:p w14:paraId="5AE07FD1">
      <w:pPr>
        <w:pStyle w:val="2"/>
        <w:spacing w:before="85"/>
        <w:ind w:left="642"/>
        <w:rPr>
          <w:spacing w:val="-2"/>
          <w:w w:val="105"/>
        </w:rPr>
      </w:pPr>
    </w:p>
    <w:p w14:paraId="452F04AB">
      <w:pPr>
        <w:pStyle w:val="2"/>
        <w:spacing w:before="85"/>
        <w:ind w:left="642"/>
      </w:pPr>
      <w:r>
        <w:rPr>
          <w:spacing w:val="-2"/>
          <w:w w:val="105"/>
        </w:rPr>
        <w:t>REFERENCES</w:t>
      </w:r>
    </w:p>
    <w:p w14:paraId="4DCE7A98">
      <w:pPr>
        <w:pStyle w:val="11"/>
        <w:keepNext w:val="0"/>
        <w:keepLines w:val="0"/>
        <w:widowControl/>
        <w:suppressLineNumbers w:val="0"/>
      </w:pPr>
    </w:p>
    <w:p w14:paraId="557CE186">
      <w:pPr>
        <w:pStyle w:val="11"/>
        <w:keepNext w:val="0"/>
        <w:keepLines w:val="0"/>
        <w:widowControl/>
        <w:suppressLineNumbers w:val="0"/>
      </w:pPr>
      <w:r>
        <w:t xml:space="preserve">[1] N. D. Lane, M. Zhou, F. Z. Dogar, et al., “IoT-Based Indoor Air Quality Management System for Intelligent Education Environments,” </w:t>
      </w:r>
      <w:r>
        <w:rPr>
          <w:rStyle w:val="9"/>
        </w:rPr>
        <w:t>IEEE Access</w:t>
      </w:r>
      <w:r>
        <w:t>, vol. 11, pp. 128795–128809, 2023.</w:t>
      </w:r>
    </w:p>
    <w:p w14:paraId="3F036329">
      <w:pPr>
        <w:pStyle w:val="11"/>
        <w:keepNext w:val="0"/>
        <w:keepLines w:val="0"/>
        <w:widowControl/>
        <w:suppressLineNumbers w:val="0"/>
      </w:pPr>
      <w:r>
        <w:t xml:space="preserve">[2] H. Zhu, Y. Chen, and L. Wang, “IoT-enabled AI forecasting for classroom CO₂ monitoring,” </w:t>
      </w:r>
      <w:r>
        <w:rPr>
          <w:rStyle w:val="9"/>
        </w:rPr>
        <w:t>Sensors</w:t>
      </w:r>
      <w:r>
        <w:t>, vol. 22, no. 19, pp. 6543–6556, Oct. 2023.</w:t>
      </w:r>
    </w:p>
    <w:p w14:paraId="7656514C">
      <w:pPr>
        <w:pStyle w:val="11"/>
        <w:keepNext w:val="0"/>
        <w:keepLines w:val="0"/>
        <w:widowControl/>
        <w:suppressLineNumbers w:val="0"/>
      </w:pPr>
      <w:r>
        <w:t xml:space="preserve">[3] J. Brazález, A. García, and E. Hernández, “Decision support for indoor air quality using CEP and fuzzy logic,” </w:t>
      </w:r>
      <w:r>
        <w:rPr>
          <w:rStyle w:val="9"/>
        </w:rPr>
        <w:t>J. Ambient Intell. Smart Environ.</w:t>
      </w:r>
      <w:r>
        <w:t>, vol. 14, no. 2, pp. 135–148, 2022.</w:t>
      </w:r>
    </w:p>
    <w:p w14:paraId="0F8B6D29">
      <w:pPr>
        <w:pStyle w:val="11"/>
        <w:keepNext w:val="0"/>
        <w:keepLines w:val="0"/>
        <w:widowControl/>
        <w:suppressLineNumbers w:val="0"/>
      </w:pPr>
      <w:r>
        <w:t xml:space="preserve">[4] J. Ortiz, R. Martínez, and P. Ramírez, “Microservices-based architecture for real-time air quality monitoring in smart ports,” </w:t>
      </w:r>
      <w:r>
        <w:rPr>
          <w:rStyle w:val="9"/>
        </w:rPr>
        <w:t>IEEE Internet Things J.</w:t>
      </w:r>
      <w:r>
        <w:t>, vol. 9, no. 18, pp. 17122–17133, Sept. 2022.</w:t>
      </w:r>
    </w:p>
    <w:p w14:paraId="49D156B0">
      <w:pPr>
        <w:pStyle w:val="11"/>
        <w:keepNext w:val="0"/>
        <w:keepLines w:val="0"/>
        <w:widowControl/>
        <w:suppressLineNumbers w:val="0"/>
      </w:pPr>
      <w:r>
        <w:t xml:space="preserve">[5] O. Şimsek, B. Yılmaz, and H. Arslan, “A decentralized framework for real-time air quality prediction using deep learning and CEP,” </w:t>
      </w:r>
      <w:r>
        <w:rPr>
          <w:rStyle w:val="9"/>
        </w:rPr>
        <w:t>Future Gener. Comput. Syst.</w:t>
      </w:r>
      <w:r>
        <w:t>, vol. 146, pp. 545–558, Apr. 2024.</w:t>
      </w:r>
    </w:p>
    <w:p w14:paraId="777A0E80">
      <w:pPr>
        <w:pStyle w:val="11"/>
        <w:keepNext w:val="0"/>
        <w:keepLines w:val="0"/>
        <w:widowControl/>
        <w:suppressLineNumbers w:val="0"/>
      </w:pPr>
      <w:r>
        <w:t xml:space="preserve">[6] C. Rosa-Bilbao, D. López, and M. Fernández, “Blockchain-supported event-driven IoT systems for secure air quality monitoring,” </w:t>
      </w:r>
      <w:r>
        <w:rPr>
          <w:rStyle w:val="9"/>
        </w:rPr>
        <w:t>IEEE Trans. Ind. Informat.</w:t>
      </w:r>
      <w:r>
        <w:t>, vol. 20, no. 4, pp. 5001–5012, Apr. 2024.</w:t>
      </w:r>
    </w:p>
    <w:p w14:paraId="2EFDE89A">
      <w:pPr>
        <w:pStyle w:val="11"/>
        <w:keepNext w:val="0"/>
        <w:keepLines w:val="0"/>
        <w:widowControl/>
        <w:suppressLineNumbers w:val="0"/>
      </w:pPr>
      <w:r>
        <w:t xml:space="preserve">[7] World Health Organization, “Household air pollution and health,” WHO Fact Sheet, 2023. [Online]. </w:t>
      </w:r>
    </w:p>
    <w:p w14:paraId="26269CB3">
      <w:pPr>
        <w:pStyle w:val="11"/>
        <w:keepNext w:val="0"/>
        <w:keepLines w:val="0"/>
        <w:widowControl/>
        <w:suppressLineNumbers w:val="0"/>
      </w:pPr>
      <w:r>
        <w:t xml:space="preserve">[8] R. K. Gupta and S. Agrawal, “Applications of IoT in education: A comprehensive survey,” </w:t>
      </w:r>
      <w:r>
        <w:rPr>
          <w:rStyle w:val="9"/>
        </w:rPr>
        <w:t>Int. J. Comput. Appl.</w:t>
      </w:r>
      <w:r>
        <w:t>, vol. 183, no. 16, pp. 1–8, Sept. 2021.</w:t>
      </w:r>
    </w:p>
    <w:p w14:paraId="19B94DC0">
      <w:pPr>
        <w:pStyle w:val="11"/>
        <w:keepNext w:val="0"/>
        <w:keepLines w:val="0"/>
        <w:widowControl/>
        <w:suppressLineNumbers w:val="0"/>
      </w:pPr>
      <w:r>
        <w:t xml:space="preserve">[9] M. S. Islam, R. Want, and Y. Gao, “Smart classrooms: IoT, AI, and blockchain integration,” </w:t>
      </w:r>
      <w:r>
        <w:rPr>
          <w:rStyle w:val="9"/>
        </w:rPr>
        <w:t>IEEE Trans. Learn. Technol.</w:t>
      </w:r>
      <w:r>
        <w:t>, vol. 15, no. 6, pp. 982–993, Dec. 2022.</w:t>
      </w:r>
    </w:p>
    <w:p w14:paraId="40043EB4">
      <w:pPr>
        <w:pStyle w:val="11"/>
        <w:keepNext w:val="0"/>
        <w:keepLines w:val="0"/>
        <w:widowControl/>
        <w:suppressLineNumbers w:val="0"/>
      </w:pPr>
      <w:r>
        <w:t xml:space="preserve">[10] P. K. Dutta and M. Mahfuz, “Blockchain for IoT-based smart environments: A survey,” </w:t>
      </w:r>
      <w:r>
        <w:rPr>
          <w:rStyle w:val="9"/>
        </w:rPr>
        <w:t>IEEE Access</w:t>
      </w:r>
      <w:r>
        <w:t>, vol. 9, pp. 103335–103356, 2021.</w:t>
      </w:r>
    </w:p>
    <w:p w14:paraId="24DE5F70">
      <w:pPr>
        <w:pStyle w:val="11"/>
        <w:keepNext w:val="0"/>
        <w:keepLines w:val="0"/>
        <w:widowControl/>
        <w:suppressLineNumbers w:val="0"/>
      </w:pPr>
      <w:r>
        <w:t xml:space="preserve">[11] A. Sharma, R. Kumar, and M. Singh, “Energy-efficient wireless sensor networks for environmental monitoring: A review,” </w:t>
      </w:r>
      <w:r>
        <w:rPr>
          <w:rStyle w:val="9"/>
        </w:rPr>
        <w:t>Environ. Monit. Assess.</w:t>
      </w:r>
      <w:r>
        <w:t>, vol. 195, no. 7, pp. 1–24, 2023.</w:t>
      </w:r>
    </w:p>
    <w:p w14:paraId="1721180D">
      <w:pPr>
        <w:pStyle w:val="11"/>
        <w:keepNext w:val="0"/>
        <w:keepLines w:val="0"/>
        <w:widowControl/>
        <w:suppressLineNumbers w:val="0"/>
      </w:pPr>
      <w:r>
        <w:t xml:space="preserve">[12] Y. Li, Z. Zhao, and J. Wang, “Air quality prediction using deep learning: A review,” </w:t>
      </w:r>
      <w:r>
        <w:rPr>
          <w:rStyle w:val="9"/>
        </w:rPr>
        <w:t>Atmospheric Environ.</w:t>
      </w:r>
      <w:r>
        <w:t>, vol. 301, 119641, Mar. 2024.</w:t>
      </w:r>
    </w:p>
    <w:p w14:paraId="283DD78C">
      <w:pPr>
        <w:pStyle w:val="11"/>
        <w:keepNext w:val="0"/>
        <w:keepLines w:val="0"/>
        <w:widowControl/>
        <w:suppressLineNumbers w:val="0"/>
      </w:pPr>
    </w:p>
    <w:p w14:paraId="063744D4">
      <w:pPr>
        <w:pStyle w:val="11"/>
        <w:keepNext w:val="0"/>
        <w:keepLines w:val="0"/>
        <w:widowControl/>
        <w:suppressLineNumbers w:val="0"/>
      </w:pPr>
    </w:p>
    <w:p w14:paraId="71E3DA46">
      <w:pPr>
        <w:pStyle w:val="11"/>
        <w:keepNext w:val="0"/>
        <w:keepLines w:val="0"/>
        <w:widowControl/>
        <w:suppressLineNumbers w:val="0"/>
      </w:pPr>
      <w:r>
        <w:t xml:space="preserve">[13] S. Rajendran, H. Gupta, and P. Varma, “Edge computing for real-time IoT analytics,” </w:t>
      </w:r>
      <w:r>
        <w:rPr>
          <w:rStyle w:val="9"/>
        </w:rPr>
        <w:t>ACM Comput. Surveys</w:t>
      </w:r>
      <w:r>
        <w:t>, vol. 56, no. 1, pp. 1–32, Jan. 2024.</w:t>
      </w:r>
    </w:p>
    <w:p w14:paraId="558D414F">
      <w:pPr>
        <w:pStyle w:val="11"/>
        <w:keepNext w:val="0"/>
        <w:keepLines w:val="0"/>
        <w:widowControl/>
        <w:suppressLineNumbers w:val="0"/>
      </w:pPr>
      <w:r>
        <w:t xml:space="preserve">[14] D. P. Anderson and L. R. Huang, “Complex Event Processing in IoT environments: Techniques and applications,” </w:t>
      </w:r>
      <w:r>
        <w:rPr>
          <w:rStyle w:val="9"/>
        </w:rPr>
        <w:t>Future Internet</w:t>
      </w:r>
      <w:r>
        <w:t>, vol. 14, no. 4, pp. 89–102, 2022.</w:t>
      </w:r>
    </w:p>
    <w:p w14:paraId="395C1E27">
      <w:pPr>
        <w:pStyle w:val="11"/>
        <w:keepNext w:val="0"/>
        <w:keepLines w:val="0"/>
        <w:widowControl/>
        <w:suppressLineNumbers w:val="0"/>
      </w:pPr>
      <w:r>
        <w:t xml:space="preserve">[15] L. Zhang, X. Sun, and Y. Chen, “Long short-term memory networks for time-series forecasting of air pollutants,” </w:t>
      </w:r>
      <w:r>
        <w:rPr>
          <w:rStyle w:val="9"/>
        </w:rPr>
        <w:t>IEEE Trans. Neural Netw. Learn. Syst.</w:t>
      </w:r>
      <w:r>
        <w:t>, vol. 33, no. 10, pp. 5221–5233, Oct. 2022.</w:t>
      </w:r>
    </w:p>
    <w:p w14:paraId="1BB63466">
      <w:pPr>
        <w:pStyle w:val="15"/>
        <w:numPr>
          <w:numId w:val="0"/>
        </w:numPr>
        <w:tabs>
          <w:tab w:val="left" w:pos="722"/>
        </w:tabs>
        <w:spacing w:before="276" w:after="0" w:line="242" w:lineRule="auto"/>
        <w:ind w:left="259" w:leftChars="0" w:right="805" w:rightChars="0"/>
        <w:jc w:val="both"/>
        <w:rPr>
          <w:sz w:val="24"/>
        </w:rPr>
      </w:pPr>
    </w:p>
    <w:sectPr>
      <w:headerReference r:id="rId13" w:type="default"/>
      <w:footerReference r:id="rId14" w:type="default"/>
      <w:pgSz w:w="12240" w:h="15840"/>
      <w:pgMar w:top="1080" w:right="1440" w:bottom="1160" w:left="1440" w:header="720" w:footer="96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3D382">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1073150</wp:posOffset>
              </wp:positionH>
              <wp:positionV relativeFrom="page">
                <wp:posOffset>9258300</wp:posOffset>
              </wp:positionV>
              <wp:extent cx="5627370" cy="55880"/>
              <wp:effectExtent l="0" t="0" r="0" b="0"/>
              <wp:wrapNone/>
              <wp:docPr id="7" name="Graphic 7"/>
              <wp:cNvGraphicFramePr/>
              <a:graphic xmlns:a="http://schemas.openxmlformats.org/drawingml/2006/main">
                <a:graphicData uri="http://schemas.microsoft.com/office/word/2010/wordprocessingShape">
                  <wps:wsp>
                    <wps:cNvSpPr/>
                    <wps:spPr>
                      <a:xfrm>
                        <a:off x="0" y="0"/>
                        <a:ext cx="5627370" cy="55880"/>
                      </a:xfrm>
                      <a:custGeom>
                        <a:avLst/>
                        <a:gdLst/>
                        <a:ahLst/>
                        <a:cxnLst/>
                        <a:rect l="l" t="t" r="r" b="b"/>
                        <a:pathLst>
                          <a:path w="5627370" h="55880">
                            <a:moveTo>
                              <a:pt x="5627103" y="46990"/>
                            </a:moveTo>
                            <a:lnTo>
                              <a:pt x="0" y="46990"/>
                            </a:lnTo>
                            <a:lnTo>
                              <a:pt x="0" y="55880"/>
                            </a:lnTo>
                            <a:lnTo>
                              <a:pt x="5627103" y="55880"/>
                            </a:lnTo>
                            <a:lnTo>
                              <a:pt x="5627103" y="46990"/>
                            </a:lnTo>
                            <a:close/>
                          </a:path>
                          <a:path w="5627370" h="55880">
                            <a:moveTo>
                              <a:pt x="5627103" y="0"/>
                            </a:moveTo>
                            <a:lnTo>
                              <a:pt x="0" y="0"/>
                            </a:lnTo>
                            <a:lnTo>
                              <a:pt x="0" y="38100"/>
                            </a:lnTo>
                            <a:lnTo>
                              <a:pt x="5627103" y="38100"/>
                            </a:lnTo>
                            <a:lnTo>
                              <a:pt x="5627103" y="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84.5pt;margin-top:729pt;height:4.4pt;width:443.1pt;mso-position-horizontal-relative:page;mso-position-vertical-relative:page;z-index:-251656192;mso-width-relative:page;mso-height-relative:page;" fillcolor="#000000" filled="t" stroked="f" coordsize="5627370,55880" o:gfxdata="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X47wkdgAAAAOAQAADwAAAAAAAAABACAAAAAi&#10;AAAAZHJzL2Rvd25yZXYueG1sUEsBAhQAFAAAAAgAh07iQFPUJJVDAgAA7wUAAA4AAAAAAAAAAQAg&#10;AAAAJwEAAGRycy9lMm9Eb2MueG1sUEsFBgAAAAAGAAYAWQEAANwFAAAAAA==&#10;" path="m5627103,46990l0,46990,0,55880,5627103,55880,5627103,46990xem5627103,0l0,0,0,38100,5627103,38100,56271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1078230</wp:posOffset>
              </wp:positionH>
              <wp:positionV relativeFrom="page">
                <wp:posOffset>9316720</wp:posOffset>
              </wp:positionV>
              <wp:extent cx="1251585" cy="175895"/>
              <wp:effectExtent l="0" t="0" r="0" b="0"/>
              <wp:wrapNone/>
              <wp:docPr id="8" name="Textbox 8"/>
              <wp:cNvGraphicFramePr/>
              <a:graphic xmlns:a="http://schemas.openxmlformats.org/drawingml/2006/main">
                <a:graphicData uri="http://schemas.microsoft.com/office/word/2010/wordprocessingShape">
                  <wps:wsp>
                    <wps:cNvSpPr txBox="1"/>
                    <wps:spPr>
                      <a:xfrm>
                        <a:off x="0" y="0"/>
                        <a:ext cx="1251585" cy="175895"/>
                      </a:xfrm>
                      <a:prstGeom prst="rect">
                        <a:avLst/>
                      </a:prstGeom>
                    </wps:spPr>
                    <wps:txbx>
                      <w:txbxContent>
                        <w:p w14:paraId="058CC2E9">
                          <w:pPr>
                            <w:spacing w:before="21"/>
                            <w:ind w:left="20" w:right="0" w:firstLine="0"/>
                            <w:jc w:val="left"/>
                            <w:rPr>
                              <w:rFonts w:ascii="Cambria"/>
                              <w:i/>
                              <w:sz w:val="20"/>
                            </w:rPr>
                          </w:pPr>
                          <w:r>
                            <w:rPr>
                              <w:rFonts w:ascii="Cambria"/>
                              <w:i/>
                              <w:spacing w:val="-2"/>
                              <w:sz w:val="20"/>
                            </w:rPr>
                            <w:t>MESITAM,Chathannoor</w:t>
                          </w:r>
                        </w:p>
                      </w:txbxContent>
                    </wps:txbx>
                    <wps:bodyPr wrap="square" lIns="0" tIns="0" rIns="0" bIns="0" rtlCol="0">
                      <a:noAutofit/>
                    </wps:bodyPr>
                  </wps:wsp>
                </a:graphicData>
              </a:graphic>
            </wp:anchor>
          </w:drawing>
        </mc:Choice>
        <mc:Fallback>
          <w:pict>
            <v:shape id="Textbox 8" o:spid="_x0000_s1026" o:spt="202" type="#_x0000_t202" style="position:absolute;left:0pt;margin-left:84.9pt;margin-top:733.6pt;height:13.85pt;width:98.55pt;mso-position-horizontal-relative:page;mso-position-vertical-relative:page;z-index:-251656192;mso-width-relative:page;mso-height-relative:page;" filled="f" stroked="f" coordsize="21600,21600" o:gfxdata="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NFUD9oAAAANAQAADwAAAAAAAAABACAAAAAiAAAAZHJzL2Rvd25yZXYueG1sUEsBAhQAFAAAAAgA&#10;h07iQIoTx2GxAQAAdAMAAA4AAAAAAAAAAQAgAAAAKQEAAGRycy9lMm9Eb2MueG1sUEsFBgAAAAAG&#10;AAYAWQEAAEwFAAAAAA==&#10;">
              <v:fill on="f" focussize="0,0"/>
              <v:stroke on="f"/>
              <v:imagedata o:title=""/>
              <o:lock v:ext="edit" aspectratio="f"/>
              <v:textbox inset="0mm,0mm,0mm,0mm">
                <w:txbxContent>
                  <w:p w14:paraId="058CC2E9">
                    <w:pPr>
                      <w:spacing w:before="21"/>
                      <w:ind w:left="20" w:right="0" w:firstLine="0"/>
                      <w:jc w:val="left"/>
                      <w:rPr>
                        <w:rFonts w:ascii="Cambria"/>
                        <w:i/>
                        <w:sz w:val="20"/>
                      </w:rPr>
                    </w:pPr>
                    <w:r>
                      <w:rPr>
                        <w:rFonts w:ascii="Cambria"/>
                        <w:i/>
                        <w:spacing w:val="-2"/>
                        <w:sz w:val="20"/>
                      </w:rPr>
                      <w:t>MESITAM,Chathannoor</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50A31">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1073150</wp:posOffset>
              </wp:positionH>
              <wp:positionV relativeFrom="page">
                <wp:posOffset>9258300</wp:posOffset>
              </wp:positionV>
              <wp:extent cx="5627370" cy="55880"/>
              <wp:effectExtent l="0" t="0" r="0" b="0"/>
              <wp:wrapNone/>
              <wp:docPr id="11" name="Graphic 11"/>
              <wp:cNvGraphicFramePr/>
              <a:graphic xmlns:a="http://schemas.openxmlformats.org/drawingml/2006/main">
                <a:graphicData uri="http://schemas.microsoft.com/office/word/2010/wordprocessingShape">
                  <wps:wsp>
                    <wps:cNvSpPr/>
                    <wps:spPr>
                      <a:xfrm>
                        <a:off x="0" y="0"/>
                        <a:ext cx="5627370" cy="55880"/>
                      </a:xfrm>
                      <a:custGeom>
                        <a:avLst/>
                        <a:gdLst/>
                        <a:ahLst/>
                        <a:cxnLst/>
                        <a:rect l="l" t="t" r="r" b="b"/>
                        <a:pathLst>
                          <a:path w="5627370" h="55880">
                            <a:moveTo>
                              <a:pt x="5627103" y="46990"/>
                            </a:moveTo>
                            <a:lnTo>
                              <a:pt x="0" y="46990"/>
                            </a:lnTo>
                            <a:lnTo>
                              <a:pt x="0" y="55880"/>
                            </a:lnTo>
                            <a:lnTo>
                              <a:pt x="5627103" y="55880"/>
                            </a:lnTo>
                            <a:lnTo>
                              <a:pt x="5627103" y="46990"/>
                            </a:lnTo>
                            <a:close/>
                          </a:path>
                          <a:path w="5627370" h="55880">
                            <a:moveTo>
                              <a:pt x="5627103" y="0"/>
                            </a:moveTo>
                            <a:lnTo>
                              <a:pt x="0" y="0"/>
                            </a:lnTo>
                            <a:lnTo>
                              <a:pt x="0" y="38100"/>
                            </a:lnTo>
                            <a:lnTo>
                              <a:pt x="5627103" y="38100"/>
                            </a:lnTo>
                            <a:lnTo>
                              <a:pt x="5627103"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84.5pt;margin-top:729pt;height:4.4pt;width:443.1pt;mso-position-horizontal-relative:page;mso-position-vertical-relative:page;z-index:-251654144;mso-width-relative:page;mso-height-relative:page;" fillcolor="#000000" filled="t" stroked="f" coordsize="5627370,55880" o:gfxdata="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X47wkdgAAAAOAQAADwAAAAAAAAABACAAAAAi&#10;AAAAZHJzL2Rvd25yZXYueG1sUEsBAhQAFAAAAAgAh07iQKl5MvtDAgAA8QUAAA4AAAAAAAAAAQAg&#10;AAAAJwEAAGRycy9lMm9Eb2MueG1sUEsFBgAAAAAGAAYAWQEAANwFAAAAAA==&#10;" path="m5627103,46990l0,46990,0,55880,5627103,55880,5627103,46990xem5627103,0l0,0,0,38100,5627103,38100,56271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1078230</wp:posOffset>
              </wp:positionH>
              <wp:positionV relativeFrom="page">
                <wp:posOffset>9316720</wp:posOffset>
              </wp:positionV>
              <wp:extent cx="1285240" cy="17589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285240" cy="175895"/>
                      </a:xfrm>
                      <a:prstGeom prst="rect">
                        <a:avLst/>
                      </a:prstGeom>
                    </wps:spPr>
                    <wps:txbx>
                      <w:txbxContent>
                        <w:p w14:paraId="01319EF0">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wps:txbx>
                    <wps:bodyPr wrap="square" lIns="0" tIns="0" rIns="0" bIns="0" rtlCol="0">
                      <a:noAutofit/>
                    </wps:bodyPr>
                  </wps:wsp>
                </a:graphicData>
              </a:graphic>
            </wp:anchor>
          </w:drawing>
        </mc:Choice>
        <mc:Fallback>
          <w:pict>
            <v:shape id="Textbox 12" o:spid="_x0000_s1026" o:spt="202" type="#_x0000_t202" style="position:absolute;left:0pt;margin-left:84.9pt;margin-top:733.6pt;height:13.85pt;width:101.2pt;mso-position-horizontal-relative:page;mso-position-vertical-relative:page;z-index:-251654144;mso-width-relative:page;mso-height-relative:page;" filled="f" stroked="f" coordsize="21600,21600" o:gfxdata="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cb5PvaAAAADQEAAA8AAAAAAAAAAQAgAAAAIgAAAGRycy9kb3ducmV2LnhtbFBLAQIUABQAAAAI&#10;AIdO4kAk5toIsgEAAHYDAAAOAAAAAAAAAAEAIAAAACkBAABkcnMvZTJvRG9jLnhtbFBLBQYAAAAA&#10;BgAGAFkBAABNBQAAAAA=&#10;">
              <v:fill on="f" focussize="0,0"/>
              <v:stroke on="f"/>
              <v:imagedata o:title=""/>
              <o:lock v:ext="edit" aspectratio="f"/>
              <v:textbox inset="0mm,0mm,0mm,0mm">
                <w:txbxContent>
                  <w:p w14:paraId="01319EF0">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3864610</wp:posOffset>
              </wp:positionH>
              <wp:positionV relativeFrom="page">
                <wp:posOffset>9420860</wp:posOffset>
              </wp:positionV>
              <wp:extent cx="147320" cy="15367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47320" cy="153670"/>
                      </a:xfrm>
                      <a:prstGeom prst="rect">
                        <a:avLst/>
                      </a:prstGeom>
                    </wps:spPr>
                    <wps:txbx>
                      <w:txbxContent>
                        <w:p w14:paraId="73A0FAD1">
                          <w:pPr>
                            <w:spacing w:before="14"/>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id="Textbox 13" o:spid="_x0000_s1026" o:spt="202" type="#_x0000_t202" style="position:absolute;left:0pt;margin-left:304.3pt;margin-top:741.8pt;height:12.1pt;width:11.6pt;mso-position-horizontal-relative:page;mso-position-vertical-relative:page;z-index:-251653120;mso-width-relative:page;mso-height-relative:page;" filled="f" stroked="f" coordsize="21600,21600" o:gfxdata="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5OkK3aAAAADQEAAA8AAAAAAAAAAQAgAAAAIgAAAGRycy9kb3ducmV2LnhtbFBLAQIUABQAAAAI&#10;AIdO4kC8phlesgEAAHUDAAAOAAAAAAAAAAEAIAAAACkBAABkcnMvZTJvRG9jLnhtbFBLBQYAAAAA&#10;BgAGAFkBAABNBQAAAAA=&#10;">
              <v:fill on="f" focussize="0,0"/>
              <v:stroke on="f"/>
              <v:imagedata o:title=""/>
              <o:lock v:ext="edit" aspectratio="f"/>
              <v:textbox inset="0mm,0mm,0mm,0mm">
                <w:txbxContent>
                  <w:p w14:paraId="73A0FAD1">
                    <w:pPr>
                      <w:spacing w:before="14"/>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4950F">
    <w:pPr>
      <w:pStyle w:val="8"/>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1073150</wp:posOffset>
              </wp:positionH>
              <wp:positionV relativeFrom="page">
                <wp:posOffset>9258300</wp:posOffset>
              </wp:positionV>
              <wp:extent cx="5690870" cy="55880"/>
              <wp:effectExtent l="0" t="0" r="0" b="0"/>
              <wp:wrapNone/>
              <wp:docPr id="16" name="Graphic 16"/>
              <wp:cNvGraphicFramePr/>
              <a:graphic xmlns:a="http://schemas.openxmlformats.org/drawingml/2006/main">
                <a:graphicData uri="http://schemas.microsoft.com/office/word/2010/wordprocessingShape">
                  <wps:wsp>
                    <wps:cNvSpPr/>
                    <wps:spPr>
                      <a:xfrm>
                        <a:off x="0" y="0"/>
                        <a:ext cx="5690870" cy="55880"/>
                      </a:xfrm>
                      <a:custGeom>
                        <a:avLst/>
                        <a:gdLst/>
                        <a:ahLst/>
                        <a:cxnLst/>
                        <a:rect l="l" t="t" r="r" b="b"/>
                        <a:pathLst>
                          <a:path w="5690870" h="55880">
                            <a:moveTo>
                              <a:pt x="5690603" y="46990"/>
                            </a:moveTo>
                            <a:lnTo>
                              <a:pt x="0" y="46990"/>
                            </a:lnTo>
                            <a:lnTo>
                              <a:pt x="0" y="55880"/>
                            </a:lnTo>
                            <a:lnTo>
                              <a:pt x="5690603" y="55880"/>
                            </a:lnTo>
                            <a:lnTo>
                              <a:pt x="5690603" y="46990"/>
                            </a:lnTo>
                            <a:close/>
                          </a:path>
                          <a:path w="5690870" h="55880">
                            <a:moveTo>
                              <a:pt x="5690603" y="0"/>
                            </a:moveTo>
                            <a:lnTo>
                              <a:pt x="0" y="0"/>
                            </a:lnTo>
                            <a:lnTo>
                              <a:pt x="0" y="38100"/>
                            </a:lnTo>
                            <a:lnTo>
                              <a:pt x="5690603" y="38100"/>
                            </a:lnTo>
                            <a:lnTo>
                              <a:pt x="5690603"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84.5pt;margin-top:729pt;height:4.4pt;width:448.1pt;mso-position-horizontal-relative:page;mso-position-vertical-relative:page;z-index:-251652096;mso-width-relative:page;mso-height-relative:page;" fillcolor="#000000" filled="t" stroked="f" coordsize="5690870,55880" o:gfxdata="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OdNR9UAAAAOAQAADwAAAAAAAAABACAAAAAiAAAA&#10;ZHJzL2Rvd25yZXYueG1sUEsBAhQAFAAAAAgAh07iQFCRHpNDAgAA8QUAAA4AAAAAAAAAAQAgAAAA&#10;JAEAAGRycy9lMm9Eb2MueG1sUEsFBgAAAAAGAAYAWQEAANkFAAAAAA==&#10;" path="m5690603,46990l0,46990,0,55880,5690603,55880,5690603,46990xem5690603,0l0,0,0,38100,5690603,38100,56906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1078230</wp:posOffset>
              </wp:positionH>
              <wp:positionV relativeFrom="page">
                <wp:posOffset>9316720</wp:posOffset>
              </wp:positionV>
              <wp:extent cx="1285240" cy="17589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285240" cy="175895"/>
                      </a:xfrm>
                      <a:prstGeom prst="rect">
                        <a:avLst/>
                      </a:prstGeom>
                    </wps:spPr>
                    <wps:txbx>
                      <w:txbxContent>
                        <w:p w14:paraId="1BB47744">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wps:txbx>
                    <wps:bodyPr wrap="square" lIns="0" tIns="0" rIns="0" bIns="0" rtlCol="0">
                      <a:noAutofit/>
                    </wps:bodyPr>
                  </wps:wsp>
                </a:graphicData>
              </a:graphic>
            </wp:anchor>
          </w:drawing>
        </mc:Choice>
        <mc:Fallback>
          <w:pict>
            <v:shape id="Textbox 17" o:spid="_x0000_s1026" o:spt="202" type="#_x0000_t202" style="position:absolute;left:0pt;margin-left:84.9pt;margin-top:733.6pt;height:13.85pt;width:101.2pt;mso-position-horizontal-relative:page;mso-position-vertical-relative:page;z-index:-251651072;mso-width-relative:page;mso-height-relative:page;" filled="f" stroked="f" coordsize="21600,21600" o:gfxdata="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cb5PvaAAAADQEAAA8AAAAAAAAAAQAgAAAAIgAAAGRycy9kb3ducmV2LnhtbFBLAQIUABQAAAAI&#10;AIdO4kC0Cbs1sgEAAHYDAAAOAAAAAAAAAAEAIAAAACkBAABkcnMvZTJvRG9jLnhtbFBLBQYAAAAA&#10;BgAGAFkBAABNBQAAAAA=&#10;">
              <v:fill on="f" focussize="0,0"/>
              <v:stroke on="f"/>
              <v:imagedata o:title=""/>
              <o:lock v:ext="edit" aspectratio="f"/>
              <v:textbox inset="0mm,0mm,0mm,0mm">
                <w:txbxContent>
                  <w:p w14:paraId="1BB47744">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3864610</wp:posOffset>
              </wp:positionH>
              <wp:positionV relativeFrom="page">
                <wp:posOffset>9420860</wp:posOffset>
              </wp:positionV>
              <wp:extent cx="147320" cy="153670"/>
              <wp:effectExtent l="0" t="0" r="0" b="0"/>
              <wp:wrapNone/>
              <wp:docPr id="18" name="Textbox 18"/>
              <wp:cNvGraphicFramePr/>
              <a:graphic xmlns:a="http://schemas.openxmlformats.org/drawingml/2006/main">
                <a:graphicData uri="http://schemas.microsoft.com/office/word/2010/wordprocessingShape">
                  <wps:wsp>
                    <wps:cNvSpPr txBox="1"/>
                    <wps:spPr>
                      <a:xfrm>
                        <a:off x="0" y="0"/>
                        <a:ext cx="147320" cy="153670"/>
                      </a:xfrm>
                      <a:prstGeom prst="rect">
                        <a:avLst/>
                      </a:prstGeom>
                    </wps:spPr>
                    <wps:txbx>
                      <w:txbxContent>
                        <w:p w14:paraId="38A622AF">
                          <w:pPr>
                            <w:spacing w:before="14"/>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304.3pt;margin-top:741.8pt;height:12.1pt;width:11.6pt;mso-position-horizontal-relative:page;mso-position-vertical-relative:page;z-index:-251651072;mso-width-relative:page;mso-height-relative:page;" filled="f" stroked="f" coordsize="21600,21600" o:gfxdata="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5OkK3aAAAADQEAAA8AAAAAAAAAAQAgAAAAIgAAAGRycy9kb3ducmV2LnhtbFBLAQIUABQAAAAI&#10;AIdO4kDWOi7QsgEAAHUDAAAOAAAAAAAAAAEAIAAAACkBAABkcnMvZTJvRG9jLnhtbFBLBQYAAAAA&#10;BgAGAFkBAABNBQAAAAA=&#10;">
              <v:fill on="f" focussize="0,0"/>
              <v:stroke on="f"/>
              <v:imagedata o:title=""/>
              <o:lock v:ext="edit" aspectratio="f"/>
              <v:textbox inset="0mm,0mm,0mm,0mm">
                <w:txbxContent>
                  <w:p w14:paraId="38A622AF">
                    <w:pPr>
                      <w:spacing w:before="14"/>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256E4">
    <w:pPr>
      <w:pStyle w:val="8"/>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1073150</wp:posOffset>
              </wp:positionH>
              <wp:positionV relativeFrom="page">
                <wp:posOffset>9258300</wp:posOffset>
              </wp:positionV>
              <wp:extent cx="5627370" cy="55880"/>
              <wp:effectExtent l="0" t="0" r="0" b="0"/>
              <wp:wrapNone/>
              <wp:docPr id="22" name="Graphic 22"/>
              <wp:cNvGraphicFramePr/>
              <a:graphic xmlns:a="http://schemas.openxmlformats.org/drawingml/2006/main">
                <a:graphicData uri="http://schemas.microsoft.com/office/word/2010/wordprocessingShape">
                  <wps:wsp>
                    <wps:cNvSpPr/>
                    <wps:spPr>
                      <a:xfrm>
                        <a:off x="0" y="0"/>
                        <a:ext cx="5627370" cy="55880"/>
                      </a:xfrm>
                      <a:custGeom>
                        <a:avLst/>
                        <a:gdLst/>
                        <a:ahLst/>
                        <a:cxnLst/>
                        <a:rect l="l" t="t" r="r" b="b"/>
                        <a:pathLst>
                          <a:path w="5627370" h="55880">
                            <a:moveTo>
                              <a:pt x="5627103" y="46990"/>
                            </a:moveTo>
                            <a:lnTo>
                              <a:pt x="0" y="46990"/>
                            </a:lnTo>
                            <a:lnTo>
                              <a:pt x="0" y="55880"/>
                            </a:lnTo>
                            <a:lnTo>
                              <a:pt x="5627103" y="55880"/>
                            </a:lnTo>
                            <a:lnTo>
                              <a:pt x="5627103" y="46990"/>
                            </a:lnTo>
                            <a:close/>
                          </a:path>
                          <a:path w="5627370" h="55880">
                            <a:moveTo>
                              <a:pt x="5627103" y="0"/>
                            </a:moveTo>
                            <a:lnTo>
                              <a:pt x="0" y="0"/>
                            </a:lnTo>
                            <a:lnTo>
                              <a:pt x="0" y="38100"/>
                            </a:lnTo>
                            <a:lnTo>
                              <a:pt x="5627103" y="38100"/>
                            </a:lnTo>
                            <a:lnTo>
                              <a:pt x="5627103"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84.5pt;margin-top:729pt;height:4.4pt;width:443.1pt;mso-position-horizontal-relative:page;mso-position-vertical-relative:page;z-index:-251649024;mso-width-relative:page;mso-height-relative:page;" fillcolor="#000000" filled="t" stroked="f" coordsize="5627370,55880" o:gfxdata="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X47wkdgAAAAOAQAADwAAAAAAAAABACAAAAAi&#10;AAAAZHJzL2Rvd25yZXYueG1sUEsBAhQAFAAAAAgAh07iQHKHUsZDAgAA8QUAAA4AAAAAAAAAAQAg&#10;AAAAJwEAAGRycy9lMm9Eb2MueG1sUEsFBgAAAAAGAAYAWQEAANwFAAAAAA==&#10;" path="m5627103,46990l0,46990,0,55880,5627103,55880,5627103,46990xem5627103,0l0,0,0,38100,5627103,38100,56271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1078230</wp:posOffset>
              </wp:positionH>
              <wp:positionV relativeFrom="page">
                <wp:posOffset>9316720</wp:posOffset>
              </wp:positionV>
              <wp:extent cx="1285240" cy="175895"/>
              <wp:effectExtent l="0" t="0" r="0" b="0"/>
              <wp:wrapNone/>
              <wp:docPr id="23" name="Textbox 23"/>
              <wp:cNvGraphicFramePr/>
              <a:graphic xmlns:a="http://schemas.openxmlformats.org/drawingml/2006/main">
                <a:graphicData uri="http://schemas.microsoft.com/office/word/2010/wordprocessingShape">
                  <wps:wsp>
                    <wps:cNvSpPr txBox="1"/>
                    <wps:spPr>
                      <a:xfrm>
                        <a:off x="0" y="0"/>
                        <a:ext cx="1285240" cy="175895"/>
                      </a:xfrm>
                      <a:prstGeom prst="rect">
                        <a:avLst/>
                      </a:prstGeom>
                    </wps:spPr>
                    <wps:txbx>
                      <w:txbxContent>
                        <w:p w14:paraId="21A5ABAC">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wps:txbx>
                    <wps:bodyPr wrap="square" lIns="0" tIns="0" rIns="0" bIns="0" rtlCol="0">
                      <a:noAutofit/>
                    </wps:bodyPr>
                  </wps:wsp>
                </a:graphicData>
              </a:graphic>
            </wp:anchor>
          </w:drawing>
        </mc:Choice>
        <mc:Fallback>
          <w:pict>
            <v:shape id="Textbox 23" o:spid="_x0000_s1026" o:spt="202" type="#_x0000_t202" style="position:absolute;left:0pt;margin-left:84.9pt;margin-top:733.6pt;height:13.85pt;width:101.2pt;mso-position-horizontal-relative:page;mso-position-vertical-relative:page;z-index:-251649024;mso-width-relative:page;mso-height-relative:page;" filled="f" stroked="f" coordsize="21600,21600" o:gfxdata="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cb5PvaAAAADQEAAA8AAAAAAAAAAQAgAAAAIgAAAGRycy9kb3ducmV2LnhtbFBLAQIUABQAAAAI&#10;AIdO4kB41TE5sgEAAHYDAAAOAAAAAAAAAAEAIAAAACkBAABkcnMvZTJvRG9jLnhtbFBLBQYAAAAA&#10;BgAGAFkBAABNBQAAAAA=&#10;">
              <v:fill on="f" focussize="0,0"/>
              <v:stroke on="f"/>
              <v:imagedata o:title=""/>
              <o:lock v:ext="edit" aspectratio="f"/>
              <v:textbox inset="0mm,0mm,0mm,0mm">
                <w:txbxContent>
                  <w:p w14:paraId="21A5ABAC">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3837305</wp:posOffset>
              </wp:positionH>
              <wp:positionV relativeFrom="page">
                <wp:posOffset>9432925</wp:posOffset>
              </wp:positionV>
              <wp:extent cx="205105" cy="153670"/>
              <wp:effectExtent l="0" t="0" r="0" b="0"/>
              <wp:wrapNone/>
              <wp:docPr id="24" name="Textbox 24"/>
              <wp:cNvGraphicFramePr/>
              <a:graphic xmlns:a="http://schemas.openxmlformats.org/drawingml/2006/main">
                <a:graphicData uri="http://schemas.microsoft.com/office/word/2010/wordprocessingShape">
                  <wps:wsp>
                    <wps:cNvSpPr txBox="1"/>
                    <wps:spPr>
                      <a:xfrm>
                        <a:off x="0" y="0"/>
                        <a:ext cx="205104" cy="153670"/>
                      </a:xfrm>
                      <a:prstGeom prst="rect">
                        <a:avLst/>
                      </a:prstGeom>
                    </wps:spPr>
                    <wps:txbx>
                      <w:txbxContent>
                        <w:p w14:paraId="44CCEAC7">
                          <w:pPr>
                            <w:spacing w:before="14"/>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302.15pt;margin-top:742.75pt;height:12.1pt;width:16.15pt;mso-position-horizontal-relative:page;mso-position-vertical-relative:page;z-index:-251648000;mso-width-relative:page;mso-height-relative:page;" filled="f" stroked="f" coordsize="21600,21600" o:gfxdata="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ZSldtsAAAANAQAADwAAAAAAAAABACAAAAAiAAAAZHJzL2Rvd25yZXYueG1sUEsBAhQAFAAA&#10;AAgAh07iQHRxkgGzAQAAdQMAAA4AAAAAAAAAAQAgAAAAKgEAAGRycy9lMm9Eb2MueG1sUEsFBgAA&#10;AAAGAAYAWQEAAE8FAAAAAA==&#10;">
              <v:fill on="f" focussize="0,0"/>
              <v:stroke on="f"/>
              <v:imagedata o:title=""/>
              <o:lock v:ext="edit" aspectratio="f"/>
              <v:textbox inset="0mm,0mm,0mm,0mm">
                <w:txbxContent>
                  <w:p w14:paraId="44CCEAC7">
                    <w:pPr>
                      <w:spacing w:before="14"/>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D1A93">
    <w:pPr>
      <w:pStyle w:val="8"/>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1073150</wp:posOffset>
              </wp:positionH>
              <wp:positionV relativeFrom="page">
                <wp:posOffset>9271000</wp:posOffset>
              </wp:positionV>
              <wp:extent cx="6440170" cy="55880"/>
              <wp:effectExtent l="0" t="0" r="0" b="0"/>
              <wp:wrapNone/>
              <wp:docPr id="30" name="Graphic 30"/>
              <wp:cNvGraphicFramePr/>
              <a:graphic xmlns:a="http://schemas.openxmlformats.org/drawingml/2006/main">
                <a:graphicData uri="http://schemas.microsoft.com/office/word/2010/wordprocessingShape">
                  <wps:wsp>
                    <wps:cNvSpPr/>
                    <wps:spPr>
                      <a:xfrm>
                        <a:off x="0" y="0"/>
                        <a:ext cx="6440170" cy="55880"/>
                      </a:xfrm>
                      <a:custGeom>
                        <a:avLst/>
                        <a:gdLst/>
                        <a:ahLst/>
                        <a:cxnLst/>
                        <a:rect l="l" t="t" r="r" b="b"/>
                        <a:pathLst>
                          <a:path w="6440170" h="55880">
                            <a:moveTo>
                              <a:pt x="6439903" y="46990"/>
                            </a:moveTo>
                            <a:lnTo>
                              <a:pt x="0" y="46990"/>
                            </a:lnTo>
                            <a:lnTo>
                              <a:pt x="0" y="55880"/>
                            </a:lnTo>
                            <a:lnTo>
                              <a:pt x="6439903" y="55880"/>
                            </a:lnTo>
                            <a:lnTo>
                              <a:pt x="6439903" y="46990"/>
                            </a:lnTo>
                            <a:close/>
                          </a:path>
                          <a:path w="6440170" h="55880">
                            <a:moveTo>
                              <a:pt x="6439903" y="0"/>
                            </a:moveTo>
                            <a:lnTo>
                              <a:pt x="0" y="0"/>
                            </a:lnTo>
                            <a:lnTo>
                              <a:pt x="0" y="38100"/>
                            </a:lnTo>
                            <a:lnTo>
                              <a:pt x="6439903" y="38100"/>
                            </a:lnTo>
                            <a:lnTo>
                              <a:pt x="6439903" y="0"/>
                            </a:lnTo>
                            <a:close/>
                          </a:path>
                        </a:pathLst>
                      </a:custGeom>
                      <a:solidFill>
                        <a:srgbClr val="000000"/>
                      </a:solidFill>
                    </wps:spPr>
                    <wps:bodyPr wrap="square" lIns="0" tIns="0" rIns="0" bIns="0" rtlCol="0">
                      <a:noAutofit/>
                    </wps:bodyPr>
                  </wps:wsp>
                </a:graphicData>
              </a:graphic>
            </wp:anchor>
          </w:drawing>
        </mc:Choice>
        <mc:Fallback>
          <w:pict>
            <v:shape id="Graphic 30" o:spid="_x0000_s1026" o:spt="100" style="position:absolute;left:0pt;margin-left:84.5pt;margin-top:730pt;height:4.4pt;width:507.1pt;mso-position-horizontal-relative:page;mso-position-vertical-relative:page;z-index:-251646976;mso-width-relative:page;mso-height-relative:page;" fillcolor="#000000" filled="t" stroked="f" coordsize="6440170,55880" o:gfxdata="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gmulDZAAAADgEAAA8AAAAAAAAAAQAgAAAA&#10;IgAAAGRycy9kb3ducmV2LnhtbFBLAQIUABQAAAAIAIdO4kAQoZ2KQwIAAPEFAAAOAAAAAAAAAAEA&#10;IAAAACgBAABkcnMvZTJvRG9jLnhtbFBLBQYAAAAABgAGAFkBAADdBQAAAAA=&#10;" path="m6439903,46990l0,46990,0,55880,6439903,55880,6439903,46990xem6439903,0l0,0,0,38100,6439903,38100,64399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1078230</wp:posOffset>
              </wp:positionH>
              <wp:positionV relativeFrom="page">
                <wp:posOffset>9316720</wp:posOffset>
              </wp:positionV>
              <wp:extent cx="1285240" cy="175895"/>
              <wp:effectExtent l="0" t="0" r="0" b="0"/>
              <wp:wrapNone/>
              <wp:docPr id="31" name="Textbox 31"/>
              <wp:cNvGraphicFramePr/>
              <a:graphic xmlns:a="http://schemas.openxmlformats.org/drawingml/2006/main">
                <a:graphicData uri="http://schemas.microsoft.com/office/word/2010/wordprocessingShape">
                  <wps:wsp>
                    <wps:cNvSpPr txBox="1"/>
                    <wps:spPr>
                      <a:xfrm>
                        <a:off x="0" y="0"/>
                        <a:ext cx="1285240" cy="175895"/>
                      </a:xfrm>
                      <a:prstGeom prst="rect">
                        <a:avLst/>
                      </a:prstGeom>
                    </wps:spPr>
                    <wps:txbx>
                      <w:txbxContent>
                        <w:p w14:paraId="67C165D6">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wps:txbx>
                    <wps:bodyPr wrap="square" lIns="0" tIns="0" rIns="0" bIns="0" rtlCol="0">
                      <a:noAutofit/>
                    </wps:bodyPr>
                  </wps:wsp>
                </a:graphicData>
              </a:graphic>
            </wp:anchor>
          </w:drawing>
        </mc:Choice>
        <mc:Fallback>
          <w:pict>
            <v:shape id="Textbox 31" o:spid="_x0000_s1026" o:spt="202" type="#_x0000_t202" style="position:absolute;left:0pt;margin-left:84.9pt;margin-top:733.6pt;height:13.85pt;width:101.2pt;mso-position-horizontal-relative:page;mso-position-vertical-relative:page;z-index:-251645952;mso-width-relative:page;mso-height-relative:page;" filled="f" stroked="f" coordsize="21600,21600" o:gfxdata="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3G+T72gAAAA0BAAAPAAAAAAAAAAEAIAAAACIAAABkcnMvZG93bnJldi54bWxQSwECFAAUAAAA&#10;CACHTuJAryOrEbMBAAB2AwAADgAAAAAAAAABACAAAAApAQAAZHJzL2Uyb0RvYy54bWxQSwUGAAAA&#10;AAYABgBZAQAATgUAAAAA&#10;">
              <v:fill on="f" focussize="0,0"/>
              <v:stroke on="f"/>
              <v:imagedata o:title=""/>
              <o:lock v:ext="edit" aspectratio="f"/>
              <v:textbox inset="0mm,0mm,0mm,0mm">
                <w:txbxContent>
                  <w:p w14:paraId="67C165D6">
                    <w:pPr>
                      <w:spacing w:before="21"/>
                      <w:ind w:left="20" w:right="0" w:firstLine="0"/>
                      <w:jc w:val="left"/>
                      <w:rPr>
                        <w:rFonts w:ascii="Cambria"/>
                        <w:i/>
                        <w:sz w:val="20"/>
                      </w:rPr>
                    </w:pPr>
                    <w:r>
                      <w:rPr>
                        <w:rFonts w:ascii="Cambria"/>
                        <w:i/>
                        <w:spacing w:val="-2"/>
                        <w:sz w:val="20"/>
                      </w:rPr>
                      <w:t>MESITAM,</w:t>
                    </w:r>
                    <w:r>
                      <w:rPr>
                        <w:rFonts w:ascii="Cambria"/>
                        <w:i/>
                        <w:spacing w:val="-1"/>
                        <w:sz w:val="20"/>
                      </w:rPr>
                      <w:t xml:space="preserve"> </w:t>
                    </w:r>
                    <w:r>
                      <w:rPr>
                        <w:rFonts w:ascii="Cambria"/>
                        <w:i/>
                        <w:spacing w:val="-2"/>
                        <w:sz w:val="20"/>
                      </w:rPr>
                      <w:t>Chathannoor</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3837305</wp:posOffset>
              </wp:positionH>
              <wp:positionV relativeFrom="page">
                <wp:posOffset>9432925</wp:posOffset>
              </wp:positionV>
              <wp:extent cx="205105" cy="153670"/>
              <wp:effectExtent l="0" t="0" r="0" b="0"/>
              <wp:wrapNone/>
              <wp:docPr id="32" name="Textbox 32"/>
              <wp:cNvGraphicFramePr/>
              <a:graphic xmlns:a="http://schemas.openxmlformats.org/drawingml/2006/main">
                <a:graphicData uri="http://schemas.microsoft.com/office/word/2010/wordprocessingShape">
                  <wps:wsp>
                    <wps:cNvSpPr txBox="1"/>
                    <wps:spPr>
                      <a:xfrm>
                        <a:off x="0" y="0"/>
                        <a:ext cx="205104" cy="153670"/>
                      </a:xfrm>
                      <a:prstGeom prst="rect">
                        <a:avLst/>
                      </a:prstGeom>
                    </wps:spPr>
                    <wps:txbx>
                      <w:txbxContent>
                        <w:p w14:paraId="290BC79D">
                          <w:pPr>
                            <w:spacing w:before="14"/>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28</w:t>
                          </w:r>
                          <w:r>
                            <w:rPr>
                              <w:spacing w:val="-5"/>
                              <w:sz w:val="18"/>
                            </w:rPr>
                            <w:fldChar w:fldCharType="end"/>
                          </w:r>
                        </w:p>
                      </w:txbxContent>
                    </wps:txbx>
                    <wps:bodyPr wrap="square" lIns="0" tIns="0" rIns="0" bIns="0" rtlCol="0">
                      <a:noAutofit/>
                    </wps:bodyPr>
                  </wps:wsp>
                </a:graphicData>
              </a:graphic>
            </wp:anchor>
          </w:drawing>
        </mc:Choice>
        <mc:Fallback>
          <w:pict>
            <v:shape id="Textbox 32" o:spid="_x0000_s1026" o:spt="202" type="#_x0000_t202" style="position:absolute;left:0pt;margin-left:302.15pt;margin-top:742.75pt;height:12.1pt;width:16.15pt;mso-position-horizontal-relative:page;mso-position-vertical-relative:page;z-index:-251645952;mso-width-relative:page;mso-height-relative:page;" filled="f" stroked="f" coordsize="21600,21600" o:gfxdata="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mUpXbbAAAADQEAAA8AAAAAAAAAAQAgAAAAIgAAAGRycy9kb3ducmV2LnhtbFBLAQIUABQA&#10;AAAIAIdO4kDIaxQHtAEAAHUDAAAOAAAAAAAAAAEAIAAAACoBAABkcnMvZTJvRG9jLnhtbFBLBQYA&#10;AAAABgAGAFkBAABQBQAAAAA=&#10;">
              <v:fill on="f" focussize="0,0"/>
              <v:stroke on="f"/>
              <v:imagedata o:title=""/>
              <o:lock v:ext="edit" aspectratio="f"/>
              <v:textbox inset="0mm,0mm,0mm,0mm">
                <w:txbxContent>
                  <w:p w14:paraId="290BC79D">
                    <w:pPr>
                      <w:spacing w:before="14"/>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28</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6A9DD">
    <w:pPr>
      <w:pStyle w:val="8"/>
      <w:spacing w:line="14" w:lineRule="auto"/>
      <w:rPr>
        <w:sz w:val="20"/>
      </w:rPr>
    </w:pPr>
    <w:r>
      <w:rPr>
        <w:sz w:val="20"/>
      </w:rPr>
      <mc:AlternateContent>
        <mc:Choice Requires="wpg">
          <w:drawing>
            <wp:anchor distT="0" distB="0" distL="0" distR="0" simplePos="0" relativeHeight="251659264" behindDoc="1" locked="0" layoutInCell="1" allowOverlap="1">
              <wp:simplePos x="0" y="0"/>
              <wp:positionH relativeFrom="page">
                <wp:posOffset>1073150</wp:posOffset>
              </wp:positionH>
              <wp:positionV relativeFrom="page">
                <wp:posOffset>590550</wp:posOffset>
              </wp:positionV>
              <wp:extent cx="5619750" cy="55880"/>
              <wp:effectExtent l="0" t="0" r="0" b="0"/>
              <wp:wrapNone/>
              <wp:docPr id="3" name="Group 3"/>
              <wp:cNvGraphicFramePr/>
              <a:graphic xmlns:a="http://schemas.openxmlformats.org/drawingml/2006/main">
                <a:graphicData uri="http://schemas.microsoft.com/office/word/2010/wordprocessingGroup">
                  <wpg:wgp>
                    <wpg:cNvGrpSpPr/>
                    <wpg:grpSpPr>
                      <a:xfrm>
                        <a:off x="0" y="0"/>
                        <a:ext cx="5619750" cy="55880"/>
                        <a:chOff x="0" y="0"/>
                        <a:chExt cx="5619750" cy="55880"/>
                      </a:xfrm>
                    </wpg:grpSpPr>
                    <pic:pic xmlns:pic="http://schemas.openxmlformats.org/drawingml/2006/picture">
                      <pic:nvPicPr>
                        <pic:cNvPr id="4" name="Image 4"/>
                        <pic:cNvPicPr/>
                      </pic:nvPicPr>
                      <pic:blipFill>
                        <a:blip r:embed="rId1" cstate="print"/>
                        <a:stretch>
                          <a:fillRect/>
                        </a:stretch>
                      </pic:blipFill>
                      <pic:spPr>
                        <a:xfrm>
                          <a:off x="0" y="17779"/>
                          <a:ext cx="5619496" cy="38100"/>
                        </a:xfrm>
                        <a:prstGeom prst="rect">
                          <a:avLst/>
                        </a:prstGeom>
                      </pic:spPr>
                    </pic:pic>
                    <pic:pic xmlns:pic="http://schemas.openxmlformats.org/drawingml/2006/picture">
                      <pic:nvPicPr>
                        <pic:cNvPr id="5" name="Image 5"/>
                        <pic:cNvPicPr/>
                      </pic:nvPicPr>
                      <pic:blipFill>
                        <a:blip r:embed="rId2" cstate="print"/>
                        <a:stretch>
                          <a:fillRect/>
                        </a:stretch>
                      </pic:blipFill>
                      <pic:spPr>
                        <a:xfrm>
                          <a:off x="0" y="0"/>
                          <a:ext cx="5619496" cy="8890"/>
                        </a:xfrm>
                        <a:prstGeom prst="rect">
                          <a:avLst/>
                        </a:prstGeom>
                      </pic:spPr>
                    </pic:pic>
                  </wpg:wgp>
                </a:graphicData>
              </a:graphic>
            </wp:anchor>
          </w:drawing>
        </mc:Choice>
        <mc:Fallback>
          <w:pict>
            <v:group id="_x0000_s1026" o:spid="_x0000_s1026" o:spt="203" style="position:absolute;left:0pt;margin-left:84.5pt;margin-top:46.5pt;height:4.4pt;width:442.5pt;mso-position-horizontal-relative:page;mso-position-vertical-relative:page;z-index:-251657216;mso-width-relative:page;mso-height-relative:page;" coordsize="5619750,55880" o:gfxdata="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">
              <o:lock v:ext="edit" aspectratio="f"/>
              <v:shape id="Image 4" o:spid="_x0000_s1026" o:spt="75" type="#_x0000_t75" style="position:absolute;left:0;top:17779;height:38100;width:5619496;" filled="f" o:preferrelative="t" stroked="f" coordsize="21600,21600" o:gfxdata="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cXq28AAAA&#10;2gAAAA8AAAAAAAAAAQAgAAAAIgAAAGRycy9kb3ducmV2LnhtbFBLAQIUABQAAAAIAIdO4kAzLwWe&#10;OwAAADkAAAAQAAAAAAAAAAEAIAAAAAsBAABkcnMvc2hhcGV4bWwueG1sUEsFBgAAAAAGAAYAWwEA&#10;ALUDAAAAAA==&#10;">
                <v:fill on="f" focussize="0,0"/>
                <v:stroke on="f"/>
                <v:imagedata r:id="rId1" o:title=""/>
                <o:lock v:ext="edit" aspectratio="f"/>
              </v:shape>
              <v:shape id="Image 5" o:spid="_x0000_s1026" o:spt="75" type="#_x0000_t75" style="position:absolute;left:0;top:0;height:8890;width:5619496;" filled="f" o:preferrelative="t" stroked="f" coordsize="21600,21600" o:gfxdata="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m/Je8AAAA&#10;2g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4255770</wp:posOffset>
              </wp:positionH>
              <wp:positionV relativeFrom="page">
                <wp:posOffset>443865</wp:posOffset>
              </wp:positionV>
              <wp:extent cx="2378710" cy="161290"/>
              <wp:effectExtent l="0" t="0" r="0" b="0"/>
              <wp:wrapNone/>
              <wp:docPr id="6" name="Textbox 6"/>
              <wp:cNvGraphicFramePr/>
              <a:graphic xmlns:a="http://schemas.openxmlformats.org/drawingml/2006/main">
                <a:graphicData uri="http://schemas.microsoft.com/office/word/2010/wordprocessingShape">
                  <wps:wsp>
                    <wps:cNvSpPr txBox="1"/>
                    <wps:spPr>
                      <a:xfrm>
                        <a:off x="0" y="0"/>
                        <a:ext cx="2378710" cy="161290"/>
                      </a:xfrm>
                      <a:prstGeom prst="rect">
                        <a:avLst/>
                      </a:prstGeom>
                    </wps:spPr>
                    <wps:txbx>
                      <w:txbxContent>
                        <w:p w14:paraId="5BF94070">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10"/>
                              <w:sz w:val="18"/>
                            </w:rPr>
                            <w:t xml:space="preserve"> </w:t>
                          </w:r>
                          <w:r>
                            <w:rPr>
                              <w:rFonts w:ascii="Cambria"/>
                              <w:i/>
                              <w:sz w:val="18"/>
                            </w:rPr>
                            <w:t>Science</w:t>
                          </w:r>
                          <w:r>
                            <w:rPr>
                              <w:rFonts w:ascii="Cambria"/>
                              <w:i/>
                              <w:spacing w:val="-10"/>
                              <w:sz w:val="18"/>
                            </w:rPr>
                            <w:t xml:space="preserve"> </w:t>
                          </w:r>
                          <w:r>
                            <w:rPr>
                              <w:rFonts w:ascii="Cambria"/>
                              <w:i/>
                              <w:sz w:val="18"/>
                            </w:rPr>
                            <w:t>and</w:t>
                          </w:r>
                          <w:r>
                            <w:rPr>
                              <w:rFonts w:ascii="Cambria"/>
                              <w:i/>
                              <w:spacing w:val="-9"/>
                              <w:sz w:val="18"/>
                            </w:rPr>
                            <w:t xml:space="preserve"> </w:t>
                          </w:r>
                          <w:r>
                            <w:rPr>
                              <w:rFonts w:ascii="Cambria"/>
                              <w:i/>
                              <w:spacing w:val="-2"/>
                              <w:sz w:val="18"/>
                            </w:rPr>
                            <w:t>Engineering</w:t>
                          </w:r>
                        </w:p>
                      </w:txbxContent>
                    </wps:txbx>
                    <wps:bodyPr wrap="square" lIns="0" tIns="0" rIns="0" bIns="0" rtlCol="0">
                      <a:noAutofit/>
                    </wps:bodyPr>
                  </wps:wsp>
                </a:graphicData>
              </a:graphic>
            </wp:anchor>
          </w:drawing>
        </mc:Choice>
        <mc:Fallback>
          <w:pict>
            <v:shape id="Textbox 6" o:spid="_x0000_s1026" o:spt="202" type="#_x0000_t202" style="position:absolute;left:0pt;margin-left:335.1pt;margin-top:34.95pt;height:12.7pt;width:187.3pt;mso-position-horizontal-relative:page;mso-position-vertical-relative:page;z-index:-251657216;mso-width-relative:page;mso-height-relative:page;" filled="f" stroked="f" coordsize="21600,21600" o:gfxdata="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kT1Q9kAAAAKAQAADwAAAAAAAAABACAAAAAiAAAAZHJzL2Rvd25yZXYueG1sUEsBAhQAFAAAAAgA&#10;h07iQFsleImyAQAAdAMAAA4AAAAAAAAAAQAgAAAAKAEAAGRycy9lMm9Eb2MueG1sUEsFBgAAAAAG&#10;AAYAWQEAAEwFAAAAAA==&#10;">
              <v:fill on="f" focussize="0,0"/>
              <v:stroke on="f"/>
              <v:imagedata o:title=""/>
              <o:lock v:ext="edit" aspectratio="f"/>
              <v:textbox inset="0mm,0mm,0mm,0mm">
                <w:txbxContent>
                  <w:p w14:paraId="5BF94070">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10"/>
                        <w:sz w:val="18"/>
                      </w:rPr>
                      <w:t xml:space="preserve"> </w:t>
                    </w:r>
                    <w:r>
                      <w:rPr>
                        <w:rFonts w:ascii="Cambria"/>
                        <w:i/>
                        <w:sz w:val="18"/>
                      </w:rPr>
                      <w:t>Science</w:t>
                    </w:r>
                    <w:r>
                      <w:rPr>
                        <w:rFonts w:ascii="Cambria"/>
                        <w:i/>
                        <w:spacing w:val="-10"/>
                        <w:sz w:val="18"/>
                      </w:rPr>
                      <w:t xml:space="preserve"> </w:t>
                    </w:r>
                    <w:r>
                      <w:rPr>
                        <w:rFonts w:ascii="Cambria"/>
                        <w:i/>
                        <w:sz w:val="18"/>
                      </w:rPr>
                      <w:t>and</w:t>
                    </w:r>
                    <w:r>
                      <w:rPr>
                        <w:rFonts w:ascii="Cambria"/>
                        <w:i/>
                        <w:spacing w:val="-9"/>
                        <w:sz w:val="18"/>
                      </w:rPr>
                      <w:t xml:space="preserve"> </w:t>
                    </w:r>
                    <w:r>
                      <w:rPr>
                        <w:rFonts w:ascii="Cambria"/>
                        <w:i/>
                        <w:spacing w:val="-2"/>
                        <w:sz w:val="18"/>
                      </w:rPr>
                      <w:t>Engineering</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F9396">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1073150</wp:posOffset>
              </wp:positionH>
              <wp:positionV relativeFrom="page">
                <wp:posOffset>603250</wp:posOffset>
              </wp:positionV>
              <wp:extent cx="5627370" cy="55880"/>
              <wp:effectExtent l="0" t="0" r="0" b="0"/>
              <wp:wrapNone/>
              <wp:docPr id="9" name="Graphic 9"/>
              <wp:cNvGraphicFramePr/>
              <a:graphic xmlns:a="http://schemas.openxmlformats.org/drawingml/2006/main">
                <a:graphicData uri="http://schemas.microsoft.com/office/word/2010/wordprocessingShape">
                  <wps:wsp>
                    <wps:cNvSpPr/>
                    <wps:spPr>
                      <a:xfrm>
                        <a:off x="0" y="0"/>
                        <a:ext cx="5627370" cy="55880"/>
                      </a:xfrm>
                      <a:custGeom>
                        <a:avLst/>
                        <a:gdLst/>
                        <a:ahLst/>
                        <a:cxnLst/>
                        <a:rect l="l" t="t" r="r" b="b"/>
                        <a:pathLst>
                          <a:path w="5627370" h="55880">
                            <a:moveTo>
                              <a:pt x="5627103" y="17780"/>
                            </a:moveTo>
                            <a:lnTo>
                              <a:pt x="0" y="17780"/>
                            </a:lnTo>
                            <a:lnTo>
                              <a:pt x="0" y="55880"/>
                            </a:lnTo>
                            <a:lnTo>
                              <a:pt x="5627103" y="55880"/>
                            </a:lnTo>
                            <a:lnTo>
                              <a:pt x="5627103" y="17780"/>
                            </a:lnTo>
                            <a:close/>
                          </a:path>
                          <a:path w="5627370" h="55880">
                            <a:moveTo>
                              <a:pt x="5627103" y="0"/>
                            </a:moveTo>
                            <a:lnTo>
                              <a:pt x="0" y="0"/>
                            </a:lnTo>
                            <a:lnTo>
                              <a:pt x="0" y="8890"/>
                            </a:lnTo>
                            <a:lnTo>
                              <a:pt x="5627103" y="8890"/>
                            </a:lnTo>
                            <a:lnTo>
                              <a:pt x="5627103"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84.5pt;margin-top:47.5pt;height:4.4pt;width:443.1pt;mso-position-horizontal-relative:page;mso-position-vertical-relative:page;z-index:-251655168;mso-width-relative:page;mso-height-relative:page;" fillcolor="#000000" filled="t" stroked="f" coordsize="5627370,55880" o:gfxdata="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z8Prz2AAAAAsBAAAPAAAAAAAAAAEAIAAAACIA&#10;AABkcnMvZG93bnJldi54bWxQSwECFAAUAAAACACHTuJA2zwiCkICAADtBQAADgAAAAAAAAABACAA&#10;AAAnAQAAZHJzL2Uyb0RvYy54bWxQSwUGAAAAAAYABgBZAQAA2wUAAAAA&#10;" path="m5627103,17780l0,17780,0,55880,5627103,55880,5627103,17780xem5627103,0l0,0,0,8890,5627103,8890,56271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4271010</wp:posOffset>
              </wp:positionH>
              <wp:positionV relativeFrom="page">
                <wp:posOffset>443865</wp:posOffset>
              </wp:positionV>
              <wp:extent cx="2402840" cy="16129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402840" cy="161290"/>
                      </a:xfrm>
                      <a:prstGeom prst="rect">
                        <a:avLst/>
                      </a:prstGeom>
                    </wps:spPr>
                    <wps:txbx>
                      <w:txbxContent>
                        <w:p w14:paraId="085CED8C">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7"/>
                              <w:sz w:val="18"/>
                            </w:rPr>
                            <w:t xml:space="preserve"> </w:t>
                          </w:r>
                          <w:r>
                            <w:rPr>
                              <w:rFonts w:ascii="Cambria"/>
                              <w:i/>
                              <w:sz w:val="18"/>
                            </w:rPr>
                            <w:t>And</w:t>
                          </w:r>
                          <w:r>
                            <w:rPr>
                              <w:rFonts w:ascii="Cambria"/>
                              <w:i/>
                              <w:spacing w:val="-9"/>
                              <w:sz w:val="18"/>
                            </w:rPr>
                            <w:t xml:space="preserve"> </w:t>
                          </w:r>
                          <w:r>
                            <w:rPr>
                              <w:rFonts w:ascii="Cambria"/>
                              <w:i/>
                              <w:spacing w:val="-2"/>
                              <w:sz w:val="18"/>
                            </w:rPr>
                            <w:t>Engineering</w:t>
                          </w:r>
                        </w:p>
                      </w:txbxContent>
                    </wps:txbx>
                    <wps:bodyPr wrap="square" lIns="0" tIns="0" rIns="0" bIns="0" rtlCol="0">
                      <a:noAutofit/>
                    </wps:bodyPr>
                  </wps:wsp>
                </a:graphicData>
              </a:graphic>
            </wp:anchor>
          </w:drawing>
        </mc:Choice>
        <mc:Fallback>
          <w:pict>
            <v:shape id="Textbox 10" o:spid="_x0000_s1026" o:spt="202" type="#_x0000_t202" style="position:absolute;left:0pt;margin-left:336.3pt;margin-top:34.95pt;height:12.7pt;width:189.2pt;mso-position-horizontal-relative:page;mso-position-vertical-relative:page;z-index:-251655168;mso-width-relative:page;mso-height-relative:page;" filled="f" stroked="f" coordsize="21600,21600" o:gfxdata="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N5K+dkAAAAKAQAADwAAAAAAAAABACAAAAAiAAAAZHJzL2Rvd25yZXYueG1sUEsBAhQAFAAAAAgA&#10;h07iQC9wTmayAQAAdgMAAA4AAAAAAAAAAQAgAAAAKAEAAGRycy9lMm9Eb2MueG1sUEsFBgAAAAAG&#10;AAYAWQEAAEwFAAAAAA==&#10;">
              <v:fill on="f" focussize="0,0"/>
              <v:stroke on="f"/>
              <v:imagedata o:title=""/>
              <o:lock v:ext="edit" aspectratio="f"/>
              <v:textbox inset="0mm,0mm,0mm,0mm">
                <w:txbxContent>
                  <w:p w14:paraId="085CED8C">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7"/>
                        <w:sz w:val="18"/>
                      </w:rPr>
                      <w:t xml:space="preserve"> </w:t>
                    </w:r>
                    <w:r>
                      <w:rPr>
                        <w:rFonts w:ascii="Cambria"/>
                        <w:i/>
                        <w:sz w:val="18"/>
                      </w:rPr>
                      <w:t>And</w:t>
                    </w:r>
                    <w:r>
                      <w:rPr>
                        <w:rFonts w:ascii="Cambria"/>
                        <w:i/>
                        <w:spacing w:val="-9"/>
                        <w:sz w:val="18"/>
                      </w:rPr>
                      <w:t xml:space="preserve"> </w:t>
                    </w:r>
                    <w:r>
                      <w:rPr>
                        <w:rFonts w:ascii="Cambria"/>
                        <w:i/>
                        <w:spacing w:val="-2"/>
                        <w:sz w:val="18"/>
                      </w:rPr>
                      <w:t>Engineering</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F45B4">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1073150</wp:posOffset>
              </wp:positionH>
              <wp:positionV relativeFrom="page">
                <wp:posOffset>603250</wp:posOffset>
              </wp:positionV>
              <wp:extent cx="5690870" cy="55880"/>
              <wp:effectExtent l="0" t="0" r="0" b="0"/>
              <wp:wrapNone/>
              <wp:docPr id="14" name="Graphic 14"/>
              <wp:cNvGraphicFramePr/>
              <a:graphic xmlns:a="http://schemas.openxmlformats.org/drawingml/2006/main">
                <a:graphicData uri="http://schemas.microsoft.com/office/word/2010/wordprocessingShape">
                  <wps:wsp>
                    <wps:cNvSpPr/>
                    <wps:spPr>
                      <a:xfrm>
                        <a:off x="0" y="0"/>
                        <a:ext cx="5690870" cy="55880"/>
                      </a:xfrm>
                      <a:custGeom>
                        <a:avLst/>
                        <a:gdLst/>
                        <a:ahLst/>
                        <a:cxnLst/>
                        <a:rect l="l" t="t" r="r" b="b"/>
                        <a:pathLst>
                          <a:path w="5690870" h="55880">
                            <a:moveTo>
                              <a:pt x="5690603" y="17780"/>
                            </a:moveTo>
                            <a:lnTo>
                              <a:pt x="0" y="17780"/>
                            </a:lnTo>
                            <a:lnTo>
                              <a:pt x="0" y="55880"/>
                            </a:lnTo>
                            <a:lnTo>
                              <a:pt x="5690603" y="55880"/>
                            </a:lnTo>
                            <a:lnTo>
                              <a:pt x="5690603" y="17780"/>
                            </a:lnTo>
                            <a:close/>
                          </a:path>
                          <a:path w="5690870" h="55880">
                            <a:moveTo>
                              <a:pt x="5690603" y="0"/>
                            </a:moveTo>
                            <a:lnTo>
                              <a:pt x="0" y="0"/>
                            </a:lnTo>
                            <a:lnTo>
                              <a:pt x="0" y="8890"/>
                            </a:lnTo>
                            <a:lnTo>
                              <a:pt x="5690603" y="8890"/>
                            </a:lnTo>
                            <a:lnTo>
                              <a:pt x="5690603"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84.5pt;margin-top:47.5pt;height:4.4pt;width:448.1pt;mso-position-horizontal-relative:page;mso-position-vertical-relative:page;z-index:-251653120;mso-width-relative:page;mso-height-relative:page;" fillcolor="#000000" filled="t" stroked="f" coordsize="5690870,55880" o:gfxdata="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fxCOtUAAAALAQAADwAAAAAAAAABACAAAAAiAAAA&#10;ZHJzL2Rvd25yZXYueG1sUEsBAhQAFAAAAAgAh07iQKi+mKBDAgAA7wUAAA4AAAAAAAAAAQAgAAAA&#10;JAEAAGRycy9lMm9Eb2MueG1sUEsFBgAAAAAGAAYAWQEAANkFAAAAAA==&#10;" path="m5690603,17780l0,17780,0,55880,5690603,55880,5690603,17780xem5690603,0l0,0,0,8890,5690603,8890,56906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4335145</wp:posOffset>
              </wp:positionH>
              <wp:positionV relativeFrom="page">
                <wp:posOffset>443865</wp:posOffset>
              </wp:positionV>
              <wp:extent cx="2403475" cy="16129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03475" cy="161290"/>
                      </a:xfrm>
                      <a:prstGeom prst="rect">
                        <a:avLst/>
                      </a:prstGeom>
                    </wps:spPr>
                    <wps:txbx>
                      <w:txbxContent>
                        <w:p w14:paraId="452EA507">
                          <w:pPr>
                            <w:spacing w:before="22"/>
                            <w:ind w:left="20" w:right="0" w:firstLine="0"/>
                            <w:jc w:val="left"/>
                            <w:rPr>
                              <w:rFonts w:ascii="Cambria"/>
                              <w:i/>
                              <w:sz w:val="18"/>
                            </w:rPr>
                          </w:pPr>
                          <w:r>
                            <w:rPr>
                              <w:rFonts w:ascii="Cambria"/>
                              <w:i/>
                              <w:sz w:val="18"/>
                            </w:rPr>
                            <w:t>Department</w:t>
                          </w:r>
                          <w:r>
                            <w:rPr>
                              <w:rFonts w:ascii="Cambria"/>
                              <w:i/>
                              <w:spacing w:val="-9"/>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7"/>
                              <w:sz w:val="18"/>
                            </w:rPr>
                            <w:t xml:space="preserve"> </w:t>
                          </w:r>
                          <w:r>
                            <w:rPr>
                              <w:rFonts w:ascii="Cambria"/>
                              <w:i/>
                              <w:sz w:val="18"/>
                            </w:rPr>
                            <w:t>And</w:t>
                          </w:r>
                          <w:r>
                            <w:rPr>
                              <w:rFonts w:ascii="Cambria"/>
                              <w:i/>
                              <w:spacing w:val="-4"/>
                              <w:sz w:val="18"/>
                            </w:rPr>
                            <w:t xml:space="preserve"> </w:t>
                          </w:r>
                          <w:r>
                            <w:rPr>
                              <w:rFonts w:ascii="Cambria"/>
                              <w:i/>
                              <w:spacing w:val="-2"/>
                              <w:sz w:val="18"/>
                            </w:rPr>
                            <w:t>Engineering</w:t>
                          </w:r>
                        </w:p>
                      </w:txbxContent>
                    </wps:txbx>
                    <wps:bodyPr wrap="square" lIns="0" tIns="0" rIns="0" bIns="0" rtlCol="0">
                      <a:noAutofit/>
                    </wps:bodyPr>
                  </wps:wsp>
                </a:graphicData>
              </a:graphic>
            </wp:anchor>
          </w:drawing>
        </mc:Choice>
        <mc:Fallback>
          <w:pict>
            <v:shape id="Textbox 15" o:spid="_x0000_s1026" o:spt="202" type="#_x0000_t202" style="position:absolute;left:0pt;margin-left:341.35pt;margin-top:34.95pt;height:12.7pt;width:189.25pt;mso-position-horizontal-relative:page;mso-position-vertical-relative:page;z-index:-251652096;mso-width-relative:page;mso-height-relative:page;" filled="f" stroked="f" coordsize="21600,21600" o:gfxdata="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2yvga2QAAAAoBAAAPAAAAAAAAAAEAIAAAACIAAABkcnMvZG93bnJldi54bWxQSwECFAAUAAAA&#10;CACHTuJAsbbIxLQBAAB2AwAADgAAAAAAAAABACAAAAAoAQAAZHJzL2Uyb0RvYy54bWxQSwUGAAAA&#10;AAYABgBZAQAATgUAAAAA&#10;">
              <v:fill on="f" focussize="0,0"/>
              <v:stroke on="f"/>
              <v:imagedata o:title=""/>
              <o:lock v:ext="edit" aspectratio="f"/>
              <v:textbox inset="0mm,0mm,0mm,0mm">
                <w:txbxContent>
                  <w:p w14:paraId="452EA507">
                    <w:pPr>
                      <w:spacing w:before="22"/>
                      <w:ind w:left="20" w:right="0" w:firstLine="0"/>
                      <w:jc w:val="left"/>
                      <w:rPr>
                        <w:rFonts w:ascii="Cambria"/>
                        <w:i/>
                        <w:sz w:val="18"/>
                      </w:rPr>
                    </w:pPr>
                    <w:r>
                      <w:rPr>
                        <w:rFonts w:ascii="Cambria"/>
                        <w:i/>
                        <w:sz w:val="18"/>
                      </w:rPr>
                      <w:t>Department</w:t>
                    </w:r>
                    <w:r>
                      <w:rPr>
                        <w:rFonts w:ascii="Cambria"/>
                        <w:i/>
                        <w:spacing w:val="-9"/>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7"/>
                        <w:sz w:val="18"/>
                      </w:rPr>
                      <w:t xml:space="preserve"> </w:t>
                    </w:r>
                    <w:r>
                      <w:rPr>
                        <w:rFonts w:ascii="Cambria"/>
                        <w:i/>
                        <w:sz w:val="18"/>
                      </w:rPr>
                      <w:t>And</w:t>
                    </w:r>
                    <w:r>
                      <w:rPr>
                        <w:rFonts w:ascii="Cambria"/>
                        <w:i/>
                        <w:spacing w:val="-4"/>
                        <w:sz w:val="18"/>
                      </w:rPr>
                      <w:t xml:space="preserve"> </w:t>
                    </w:r>
                    <w:r>
                      <w:rPr>
                        <w:rFonts w:ascii="Cambria"/>
                        <w:i/>
                        <w:spacing w:val="-2"/>
                        <w:sz w:val="18"/>
                      </w:rPr>
                      <w:t>Engineering</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02D5A">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1073150</wp:posOffset>
              </wp:positionH>
              <wp:positionV relativeFrom="page">
                <wp:posOffset>603250</wp:posOffset>
              </wp:positionV>
              <wp:extent cx="5627370" cy="55880"/>
              <wp:effectExtent l="0" t="0" r="0" b="0"/>
              <wp:wrapNone/>
              <wp:docPr id="20" name="Graphic 20"/>
              <wp:cNvGraphicFramePr/>
              <a:graphic xmlns:a="http://schemas.openxmlformats.org/drawingml/2006/main">
                <a:graphicData uri="http://schemas.microsoft.com/office/word/2010/wordprocessingShape">
                  <wps:wsp>
                    <wps:cNvSpPr/>
                    <wps:spPr>
                      <a:xfrm>
                        <a:off x="0" y="0"/>
                        <a:ext cx="5627370" cy="55880"/>
                      </a:xfrm>
                      <a:custGeom>
                        <a:avLst/>
                        <a:gdLst/>
                        <a:ahLst/>
                        <a:cxnLst/>
                        <a:rect l="l" t="t" r="r" b="b"/>
                        <a:pathLst>
                          <a:path w="5627370" h="55880">
                            <a:moveTo>
                              <a:pt x="5627103" y="17780"/>
                            </a:moveTo>
                            <a:lnTo>
                              <a:pt x="0" y="17780"/>
                            </a:lnTo>
                            <a:lnTo>
                              <a:pt x="0" y="55880"/>
                            </a:lnTo>
                            <a:lnTo>
                              <a:pt x="5627103" y="55880"/>
                            </a:lnTo>
                            <a:lnTo>
                              <a:pt x="5627103" y="17780"/>
                            </a:lnTo>
                            <a:close/>
                          </a:path>
                          <a:path w="5627370" h="55880">
                            <a:moveTo>
                              <a:pt x="5627103" y="0"/>
                            </a:moveTo>
                            <a:lnTo>
                              <a:pt x="0" y="0"/>
                            </a:lnTo>
                            <a:lnTo>
                              <a:pt x="0" y="8890"/>
                            </a:lnTo>
                            <a:lnTo>
                              <a:pt x="5627103" y="8890"/>
                            </a:lnTo>
                            <a:lnTo>
                              <a:pt x="5627103"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84.5pt;margin-top:47.5pt;height:4.4pt;width:443.1pt;mso-position-horizontal-relative:page;mso-position-vertical-relative:page;z-index:-251650048;mso-width-relative:page;mso-height-relative:page;" fillcolor="#000000" filled="t" stroked="f" coordsize="5627370,55880" o:gfxdata="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z8Prz2AAAAAsBAAAPAAAAAAAAAAEAIAAAACIA&#10;AABkcnMvZG93bnJldi54bWxQSwECFAAUAAAACACHTuJAX15GbUICAADvBQAADgAAAAAAAAABACAA&#10;AAAnAQAAZHJzL2Uyb0RvYy54bWxQSwUGAAAAAAYABgBZAQAA2wUAAAAA&#10;" path="m5627103,17780l0,17780,0,55880,5627103,55880,5627103,17780xem5627103,0l0,0,0,8890,5627103,8890,56271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4271010</wp:posOffset>
              </wp:positionH>
              <wp:positionV relativeFrom="page">
                <wp:posOffset>443865</wp:posOffset>
              </wp:positionV>
              <wp:extent cx="2402840" cy="161290"/>
              <wp:effectExtent l="0" t="0" r="0" b="0"/>
              <wp:wrapNone/>
              <wp:docPr id="21" name="Textbox 21"/>
              <wp:cNvGraphicFramePr/>
              <a:graphic xmlns:a="http://schemas.openxmlformats.org/drawingml/2006/main">
                <a:graphicData uri="http://schemas.microsoft.com/office/word/2010/wordprocessingShape">
                  <wps:wsp>
                    <wps:cNvSpPr txBox="1"/>
                    <wps:spPr>
                      <a:xfrm>
                        <a:off x="0" y="0"/>
                        <a:ext cx="2402840" cy="161290"/>
                      </a:xfrm>
                      <a:prstGeom prst="rect">
                        <a:avLst/>
                      </a:prstGeom>
                    </wps:spPr>
                    <wps:txbx>
                      <w:txbxContent>
                        <w:p w14:paraId="1DDD3103">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7"/>
                              <w:sz w:val="18"/>
                            </w:rPr>
                            <w:t xml:space="preserve"> </w:t>
                          </w:r>
                          <w:r>
                            <w:rPr>
                              <w:rFonts w:ascii="Cambria"/>
                              <w:i/>
                              <w:sz w:val="18"/>
                            </w:rPr>
                            <w:t>And</w:t>
                          </w:r>
                          <w:r>
                            <w:rPr>
                              <w:rFonts w:ascii="Cambria"/>
                              <w:i/>
                              <w:spacing w:val="-9"/>
                              <w:sz w:val="18"/>
                            </w:rPr>
                            <w:t xml:space="preserve"> </w:t>
                          </w:r>
                          <w:r>
                            <w:rPr>
                              <w:rFonts w:ascii="Cambria"/>
                              <w:i/>
                              <w:spacing w:val="-2"/>
                              <w:sz w:val="18"/>
                            </w:rPr>
                            <w:t>Engineering</w:t>
                          </w:r>
                        </w:p>
                      </w:txbxContent>
                    </wps:txbx>
                    <wps:bodyPr wrap="square" lIns="0" tIns="0" rIns="0" bIns="0" rtlCol="0">
                      <a:noAutofit/>
                    </wps:bodyPr>
                  </wps:wsp>
                </a:graphicData>
              </a:graphic>
            </wp:anchor>
          </w:drawing>
        </mc:Choice>
        <mc:Fallback>
          <w:pict>
            <v:shape id="Textbox 21" o:spid="_x0000_s1026" o:spt="202" type="#_x0000_t202" style="position:absolute;left:0pt;margin-left:336.3pt;margin-top:34.95pt;height:12.7pt;width:189.2pt;mso-position-horizontal-relative:page;mso-position-vertical-relative:page;z-index:-251650048;mso-width-relative:page;mso-height-relative:page;" filled="f" stroked="f" coordsize="21600,21600" o:gfxdata="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TeSvnZAAAACgEAAA8AAAAAAAAAAQAgAAAAIgAAAGRycy9kb3ducmV2LnhtbFBLAQIUABQAAAAI&#10;AIdO4kBzQ6VXswEAAHYDAAAOAAAAAAAAAAEAIAAAACgBAABkcnMvZTJvRG9jLnhtbFBLBQYAAAAA&#10;BgAGAFkBAABNBQAAAAA=&#10;">
              <v:fill on="f" focussize="0,0"/>
              <v:stroke on="f"/>
              <v:imagedata o:title=""/>
              <o:lock v:ext="edit" aspectratio="f"/>
              <v:textbox inset="0mm,0mm,0mm,0mm">
                <w:txbxContent>
                  <w:p w14:paraId="1DDD3103">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7"/>
                        <w:sz w:val="18"/>
                      </w:rPr>
                      <w:t xml:space="preserve"> </w:t>
                    </w:r>
                    <w:r>
                      <w:rPr>
                        <w:rFonts w:ascii="Cambria"/>
                        <w:i/>
                        <w:sz w:val="18"/>
                      </w:rPr>
                      <w:t>And</w:t>
                    </w:r>
                    <w:r>
                      <w:rPr>
                        <w:rFonts w:ascii="Cambria"/>
                        <w:i/>
                        <w:spacing w:val="-9"/>
                        <w:sz w:val="18"/>
                      </w:rPr>
                      <w:t xml:space="preserve"> </w:t>
                    </w:r>
                    <w:r>
                      <w:rPr>
                        <w:rFonts w:ascii="Cambria"/>
                        <w:i/>
                        <w:spacing w:val="-2"/>
                        <w:sz w:val="18"/>
                      </w:rPr>
                      <w:t>Engineering</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422D9">
    <w:pPr>
      <w:pStyle w:val="8"/>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1073150</wp:posOffset>
              </wp:positionH>
              <wp:positionV relativeFrom="page">
                <wp:posOffset>603250</wp:posOffset>
              </wp:positionV>
              <wp:extent cx="6440170" cy="55880"/>
              <wp:effectExtent l="0" t="0" r="0" b="0"/>
              <wp:wrapNone/>
              <wp:docPr id="28" name="Graphic 28"/>
              <wp:cNvGraphicFramePr/>
              <a:graphic xmlns:a="http://schemas.openxmlformats.org/drawingml/2006/main">
                <a:graphicData uri="http://schemas.microsoft.com/office/word/2010/wordprocessingShape">
                  <wps:wsp>
                    <wps:cNvSpPr/>
                    <wps:spPr>
                      <a:xfrm>
                        <a:off x="0" y="0"/>
                        <a:ext cx="6440170" cy="55880"/>
                      </a:xfrm>
                      <a:custGeom>
                        <a:avLst/>
                        <a:gdLst/>
                        <a:ahLst/>
                        <a:cxnLst/>
                        <a:rect l="l" t="t" r="r" b="b"/>
                        <a:pathLst>
                          <a:path w="6440170" h="55880">
                            <a:moveTo>
                              <a:pt x="6439903" y="17780"/>
                            </a:moveTo>
                            <a:lnTo>
                              <a:pt x="0" y="17780"/>
                            </a:lnTo>
                            <a:lnTo>
                              <a:pt x="0" y="55880"/>
                            </a:lnTo>
                            <a:lnTo>
                              <a:pt x="6439903" y="55880"/>
                            </a:lnTo>
                            <a:lnTo>
                              <a:pt x="6439903" y="17780"/>
                            </a:lnTo>
                            <a:close/>
                          </a:path>
                          <a:path w="6440170" h="55880">
                            <a:moveTo>
                              <a:pt x="6439903" y="0"/>
                            </a:moveTo>
                            <a:lnTo>
                              <a:pt x="0" y="0"/>
                            </a:lnTo>
                            <a:lnTo>
                              <a:pt x="0" y="8890"/>
                            </a:lnTo>
                            <a:lnTo>
                              <a:pt x="6439903" y="8890"/>
                            </a:lnTo>
                            <a:lnTo>
                              <a:pt x="6439903" y="0"/>
                            </a:lnTo>
                            <a:close/>
                          </a:path>
                        </a:pathLst>
                      </a:custGeom>
                      <a:solidFill>
                        <a:srgbClr val="000000"/>
                      </a:solidFill>
                    </wps:spPr>
                    <wps:bodyPr wrap="square" lIns="0" tIns="0" rIns="0" bIns="0" rtlCol="0">
                      <a:noAutofit/>
                    </wps:bodyPr>
                  </wps:wsp>
                </a:graphicData>
              </a:graphic>
            </wp:anchor>
          </w:drawing>
        </mc:Choice>
        <mc:Fallback>
          <w:pict>
            <v:shape id="Graphic 28" o:spid="_x0000_s1026" o:spt="100" style="position:absolute;left:0pt;margin-left:84.5pt;margin-top:47.5pt;height:4.4pt;width:507.1pt;mso-position-horizontal-relative:page;mso-position-vertical-relative:page;z-index:-251648000;mso-width-relative:page;mso-height-relative:page;" fillcolor="#000000" filled="t" stroked="f" coordsize="6440170,55880" o:gfxdata="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jXNgdkAAAALAQAADwAAAAAAAAABACAA&#10;AAAiAAAAZHJzL2Rvd25yZXYueG1sUEsBAhQAFAAAAAgAh07iQB9e205FAgAA7wUAAA4AAAAAAAAA&#10;AQAgAAAAKAEAAGRycy9lMm9Eb2MueG1sUEsFBgAAAAAGAAYAWQEAAN8FAAAAAA==&#10;" path="m6439903,17780l0,17780,0,55880,6439903,55880,6439903,17780xem6439903,0l0,0,0,8890,6439903,8890,6439903,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5085080</wp:posOffset>
              </wp:positionH>
              <wp:positionV relativeFrom="page">
                <wp:posOffset>443865</wp:posOffset>
              </wp:positionV>
              <wp:extent cx="2402840" cy="161290"/>
              <wp:effectExtent l="0" t="0" r="0" b="0"/>
              <wp:wrapNone/>
              <wp:docPr id="29" name="Textbox 29"/>
              <wp:cNvGraphicFramePr/>
              <a:graphic xmlns:a="http://schemas.openxmlformats.org/drawingml/2006/main">
                <a:graphicData uri="http://schemas.microsoft.com/office/word/2010/wordprocessingShape">
                  <wps:wsp>
                    <wps:cNvSpPr txBox="1"/>
                    <wps:spPr>
                      <a:xfrm>
                        <a:off x="0" y="0"/>
                        <a:ext cx="2402840" cy="161290"/>
                      </a:xfrm>
                      <a:prstGeom prst="rect">
                        <a:avLst/>
                      </a:prstGeom>
                    </wps:spPr>
                    <wps:txbx>
                      <w:txbxContent>
                        <w:p w14:paraId="79FAE8AD">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6"/>
                              <w:sz w:val="18"/>
                            </w:rPr>
                            <w:t xml:space="preserve"> </w:t>
                          </w:r>
                          <w:r>
                            <w:rPr>
                              <w:rFonts w:ascii="Cambria"/>
                              <w:i/>
                              <w:sz w:val="18"/>
                            </w:rPr>
                            <w:t>And</w:t>
                          </w:r>
                          <w:r>
                            <w:rPr>
                              <w:rFonts w:ascii="Cambria"/>
                              <w:i/>
                              <w:spacing w:val="-5"/>
                              <w:sz w:val="18"/>
                            </w:rPr>
                            <w:t xml:space="preserve"> </w:t>
                          </w:r>
                          <w:r>
                            <w:rPr>
                              <w:rFonts w:ascii="Cambria"/>
                              <w:i/>
                              <w:spacing w:val="-2"/>
                              <w:sz w:val="18"/>
                            </w:rPr>
                            <w:t>Engineering</w:t>
                          </w:r>
                        </w:p>
                      </w:txbxContent>
                    </wps:txbx>
                    <wps:bodyPr wrap="square" lIns="0" tIns="0" rIns="0" bIns="0" rtlCol="0">
                      <a:noAutofit/>
                    </wps:bodyPr>
                  </wps:wsp>
                </a:graphicData>
              </a:graphic>
            </wp:anchor>
          </w:drawing>
        </mc:Choice>
        <mc:Fallback>
          <w:pict>
            <v:shape id="Textbox 29" o:spid="_x0000_s1026" o:spt="202" type="#_x0000_t202" style="position:absolute;left:0pt;margin-left:400.4pt;margin-top:34.95pt;height:12.7pt;width:189.2pt;mso-position-horizontal-relative:page;mso-position-vertical-relative:page;z-index:-251646976;mso-width-relative:page;mso-height-relative:page;" filled="f" stroked="f" coordsize="21600,21600" o:gfxdata="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vY1MdgAAAAKAQAADwAAAAAAAAABACAAAAAiAAAAZHJzL2Rvd25yZXYueG1sUEsBAhQAFAAAAAgA&#10;h07iQOZbQ1izAQAAdgMAAA4AAAAAAAAAAQAgAAAAJwEAAGRycy9lMm9Eb2MueG1sUEsFBgAAAAAG&#10;AAYAWQEAAEwFAAAAAA==&#10;">
              <v:fill on="f" focussize="0,0"/>
              <v:stroke on="f"/>
              <v:imagedata o:title=""/>
              <o:lock v:ext="edit" aspectratio="f"/>
              <v:textbox inset="0mm,0mm,0mm,0mm">
                <w:txbxContent>
                  <w:p w14:paraId="79FAE8AD">
                    <w:pPr>
                      <w:spacing w:before="22"/>
                      <w:ind w:left="20" w:right="0" w:firstLine="0"/>
                      <w:jc w:val="left"/>
                      <w:rPr>
                        <w:rFonts w:ascii="Cambria"/>
                        <w:i/>
                        <w:sz w:val="18"/>
                      </w:rPr>
                    </w:pPr>
                    <w:r>
                      <w:rPr>
                        <w:rFonts w:ascii="Cambria"/>
                        <w:i/>
                        <w:sz w:val="18"/>
                      </w:rPr>
                      <w:t>Department</w:t>
                    </w:r>
                    <w:r>
                      <w:rPr>
                        <w:rFonts w:ascii="Cambria"/>
                        <w:i/>
                        <w:spacing w:val="-10"/>
                        <w:sz w:val="18"/>
                      </w:rPr>
                      <w:t xml:space="preserve"> </w:t>
                    </w:r>
                    <w:r>
                      <w:rPr>
                        <w:rFonts w:ascii="Cambria"/>
                        <w:i/>
                        <w:sz w:val="18"/>
                      </w:rPr>
                      <w:t>Of</w:t>
                    </w:r>
                    <w:r>
                      <w:rPr>
                        <w:rFonts w:ascii="Cambria"/>
                        <w:i/>
                        <w:spacing w:val="-10"/>
                        <w:sz w:val="18"/>
                      </w:rPr>
                      <w:t xml:space="preserve"> </w:t>
                    </w:r>
                    <w:r>
                      <w:rPr>
                        <w:rFonts w:ascii="Cambria"/>
                        <w:i/>
                        <w:sz w:val="18"/>
                      </w:rPr>
                      <w:t>Computer</w:t>
                    </w:r>
                    <w:r>
                      <w:rPr>
                        <w:rFonts w:ascii="Cambria"/>
                        <w:i/>
                        <w:spacing w:val="-6"/>
                        <w:sz w:val="18"/>
                      </w:rPr>
                      <w:t xml:space="preserve"> </w:t>
                    </w:r>
                    <w:r>
                      <w:rPr>
                        <w:rFonts w:ascii="Cambria"/>
                        <w:i/>
                        <w:sz w:val="18"/>
                      </w:rPr>
                      <w:t>Science</w:t>
                    </w:r>
                    <w:r>
                      <w:rPr>
                        <w:rFonts w:ascii="Cambria"/>
                        <w:i/>
                        <w:spacing w:val="-6"/>
                        <w:sz w:val="18"/>
                      </w:rPr>
                      <w:t xml:space="preserve"> </w:t>
                    </w:r>
                    <w:r>
                      <w:rPr>
                        <w:rFonts w:ascii="Cambria"/>
                        <w:i/>
                        <w:sz w:val="18"/>
                      </w:rPr>
                      <w:t>And</w:t>
                    </w:r>
                    <w:r>
                      <w:rPr>
                        <w:rFonts w:ascii="Cambria"/>
                        <w:i/>
                        <w:spacing w:val="-5"/>
                        <w:sz w:val="18"/>
                      </w:rPr>
                      <w:t xml:space="preserve"> </w:t>
                    </w:r>
                    <w:r>
                      <w:rPr>
                        <w:rFonts w:ascii="Cambria"/>
                        <w:i/>
                        <w:spacing w:val="-2"/>
                        <w:sz w:val="18"/>
                      </w:rPr>
                      <w:t>Engineering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18E69"/>
    <w:multiLevelType w:val="singleLevel"/>
    <w:tmpl w:val="80618E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B53D3E0"/>
    <w:multiLevelType w:val="singleLevel"/>
    <w:tmpl w:val="8B53D3E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D32726D"/>
    <w:multiLevelType w:val="singleLevel"/>
    <w:tmpl w:val="8D3272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FC01C7D"/>
    <w:multiLevelType w:val="singleLevel"/>
    <w:tmpl w:val="9FC01C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2BF5738"/>
    <w:multiLevelType w:val="singleLevel"/>
    <w:tmpl w:val="A2BF57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F53CA1A"/>
    <w:multiLevelType w:val="singleLevel"/>
    <w:tmpl w:val="AF53CA1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B4BE40FE"/>
    <w:multiLevelType w:val="singleLevel"/>
    <w:tmpl w:val="B4BE40FE"/>
    <w:lvl w:ilvl="0" w:tentative="0">
      <w:start w:val="1"/>
      <w:numFmt w:val="decimal"/>
      <w:lvlText w:val="%1."/>
      <w:lvlJc w:val="left"/>
      <w:pPr>
        <w:tabs>
          <w:tab w:val="left" w:pos="425"/>
        </w:tabs>
        <w:ind w:left="425" w:leftChars="0" w:hanging="425" w:firstLineChars="0"/>
      </w:pPr>
      <w:rPr>
        <w:rFonts w:hint="default"/>
      </w:rPr>
    </w:lvl>
  </w:abstractNum>
  <w:abstractNum w:abstractNumId="7">
    <w:nsid w:val="BC82A489"/>
    <w:multiLevelType w:val="singleLevel"/>
    <w:tmpl w:val="BC82A489"/>
    <w:lvl w:ilvl="0" w:tentative="0">
      <w:start w:val="1"/>
      <w:numFmt w:val="decimal"/>
      <w:lvlText w:val="%1."/>
      <w:lvlJc w:val="left"/>
      <w:pPr>
        <w:tabs>
          <w:tab w:val="left" w:pos="425"/>
        </w:tabs>
        <w:ind w:left="425" w:leftChars="0" w:hanging="425" w:firstLineChars="0"/>
      </w:pPr>
      <w:rPr>
        <w:rFonts w:hint="default"/>
      </w:rPr>
    </w:lvl>
  </w:abstractNum>
  <w:abstractNum w:abstractNumId="8">
    <w:nsid w:val="C11BECFB"/>
    <w:multiLevelType w:val="singleLevel"/>
    <w:tmpl w:val="C11BECF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C7BA31ED"/>
    <w:multiLevelType w:val="singleLevel"/>
    <w:tmpl w:val="C7BA31ED"/>
    <w:lvl w:ilvl="0" w:tentative="0">
      <w:start w:val="1"/>
      <w:numFmt w:val="decimal"/>
      <w:lvlText w:val="%1."/>
      <w:lvlJc w:val="left"/>
      <w:pPr>
        <w:tabs>
          <w:tab w:val="left" w:pos="425"/>
        </w:tabs>
        <w:ind w:left="425" w:leftChars="0" w:hanging="425" w:firstLineChars="0"/>
      </w:pPr>
      <w:rPr>
        <w:rFonts w:hint="default"/>
      </w:rPr>
    </w:lvl>
  </w:abstractNum>
  <w:abstractNum w:abstractNumId="10">
    <w:nsid w:val="CDA80592"/>
    <w:multiLevelType w:val="singleLevel"/>
    <w:tmpl w:val="CDA805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80E94CC"/>
    <w:multiLevelType w:val="singleLevel"/>
    <w:tmpl w:val="D80E94C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F61B2F48"/>
    <w:multiLevelType w:val="singleLevel"/>
    <w:tmpl w:val="F61B2F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E7F5AD6"/>
    <w:multiLevelType w:val="singleLevel"/>
    <w:tmpl w:val="FE7F5AD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10A95AE7"/>
    <w:multiLevelType w:val="singleLevel"/>
    <w:tmpl w:val="10A95A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16570E61"/>
    <w:multiLevelType w:val="singleLevel"/>
    <w:tmpl w:val="16570E6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6">
    <w:nsid w:val="16CC1574"/>
    <w:multiLevelType w:val="singleLevel"/>
    <w:tmpl w:val="16CC15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9AA504B"/>
    <w:multiLevelType w:val="singleLevel"/>
    <w:tmpl w:val="19AA504B"/>
    <w:lvl w:ilvl="0" w:tentative="0">
      <w:start w:val="1"/>
      <w:numFmt w:val="decimal"/>
      <w:lvlText w:val="%1."/>
      <w:lvlJc w:val="left"/>
      <w:pPr>
        <w:tabs>
          <w:tab w:val="left" w:pos="425"/>
        </w:tabs>
        <w:ind w:left="425" w:leftChars="0" w:hanging="425" w:firstLineChars="0"/>
      </w:pPr>
      <w:rPr>
        <w:rFonts w:hint="default"/>
      </w:rPr>
    </w:lvl>
  </w:abstractNum>
  <w:abstractNum w:abstractNumId="18">
    <w:nsid w:val="1F426C87"/>
    <w:multiLevelType w:val="singleLevel"/>
    <w:tmpl w:val="1F426C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200E258E"/>
    <w:multiLevelType w:val="singleLevel"/>
    <w:tmpl w:val="200E258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331AFC09"/>
    <w:multiLevelType w:val="singleLevel"/>
    <w:tmpl w:val="331AFC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4AB61B51"/>
    <w:multiLevelType w:val="singleLevel"/>
    <w:tmpl w:val="4AB61B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7954C8E8"/>
    <w:multiLevelType w:val="singleLevel"/>
    <w:tmpl w:val="7954C8E8"/>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 w:numId="2">
    <w:abstractNumId w:val="7"/>
  </w:num>
  <w:num w:numId="3">
    <w:abstractNumId w:val="3"/>
  </w:num>
  <w:num w:numId="4">
    <w:abstractNumId w:val="9"/>
  </w:num>
  <w:num w:numId="5">
    <w:abstractNumId w:val="12"/>
  </w:num>
  <w:num w:numId="6">
    <w:abstractNumId w:val="13"/>
  </w:num>
  <w:num w:numId="7">
    <w:abstractNumId w:val="21"/>
  </w:num>
  <w:num w:numId="8">
    <w:abstractNumId w:val="16"/>
  </w:num>
  <w:num w:numId="9">
    <w:abstractNumId w:val="1"/>
  </w:num>
  <w:num w:numId="10">
    <w:abstractNumId w:val="10"/>
  </w:num>
  <w:num w:numId="11">
    <w:abstractNumId w:val="11"/>
  </w:num>
  <w:num w:numId="12">
    <w:abstractNumId w:val="14"/>
  </w:num>
  <w:num w:numId="13">
    <w:abstractNumId w:val="17"/>
  </w:num>
  <w:num w:numId="14">
    <w:abstractNumId w:val="8"/>
  </w:num>
  <w:num w:numId="15">
    <w:abstractNumId w:val="19"/>
  </w:num>
  <w:num w:numId="16">
    <w:abstractNumId w:val="5"/>
  </w:num>
  <w:num w:numId="17">
    <w:abstractNumId w:val="20"/>
  </w:num>
  <w:num w:numId="18">
    <w:abstractNumId w:val="15"/>
  </w:num>
  <w:num w:numId="19">
    <w:abstractNumId w:val="4"/>
  </w:num>
  <w:num w:numId="20">
    <w:abstractNumId w:val="6"/>
  </w:num>
  <w:num w:numId="21">
    <w:abstractNumId w:val="18"/>
  </w:num>
  <w:num w:numId="22">
    <w:abstractNumId w:val="22"/>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6120CDB"/>
    <w:rsid w:val="26981660"/>
    <w:rsid w:val="456E3AE9"/>
    <w:rsid w:val="542426ED"/>
    <w:rsid w:val="667F6B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jc w:val="center"/>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623" w:hanging="364"/>
      <w:outlineLvl w:val="2"/>
    </w:pPr>
    <w:rPr>
      <w:rFonts w:ascii="Times New Roman" w:hAnsi="Times New Roman" w:eastAsia="Times New Roman" w:cs="Times New Roman"/>
      <w:b/>
      <w:bCs/>
      <w:sz w:val="24"/>
      <w:szCs w:val="24"/>
      <w:lang w:val="en-US" w:eastAsia="en-US" w:bidi="ar-SA"/>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Emphasis"/>
    <w:basedOn w:val="6"/>
    <w:qFormat/>
    <w:uiPriority w:val="0"/>
    <w:rPr>
      <w:i/>
      <w:iCs/>
    </w:rPr>
  </w:style>
  <w:style w:type="character" w:styleId="10">
    <w:name w:val="Hyperlink"/>
    <w:basedOn w:val="6"/>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styleId="13">
    <w:name w:val="Title"/>
    <w:basedOn w:val="1"/>
    <w:qFormat/>
    <w:uiPriority w:val="1"/>
    <w:pPr>
      <w:spacing w:before="201"/>
      <w:ind w:left="2862" w:right="2843" w:hanging="7"/>
      <w:jc w:val="center"/>
    </w:pPr>
    <w:rPr>
      <w:rFonts w:ascii="Times New Roman" w:hAnsi="Times New Roman" w:eastAsia="Times New Roman" w:cs="Times New Roman"/>
      <w:b/>
      <w:bCs/>
      <w:sz w:val="32"/>
      <w:szCs w:val="32"/>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682" w:hanging="423"/>
    </w:pPr>
    <w:rPr>
      <w:rFonts w:ascii="Times New Roman" w:hAnsi="Times New Roman" w:eastAsia="Times New Roman" w:cs="Times New Roman"/>
      <w:lang w:val="en-US" w:eastAsia="en-US" w:bidi="ar-SA"/>
    </w:rPr>
  </w:style>
  <w:style w:type="paragraph" w:customStyle="1" w:styleId="16">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TotalTime>136</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2025-09-17T09:28:00Z</dcterms:created>
  <dc:creator>asnaa</dc:creator>
  <cp:lastModifiedBy>zen pie</cp:lastModifiedBy>
  <dcterms:modified xsi:type="dcterms:W3CDTF">2025-09-17T16:39:29Z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LastSaved">
    <vt:filetime>2025-09-17T00:00:00Z</vt:filetime>
  </property>
  <property fmtid="{D5CDD505-2E9C-101B-9397-08002B2CF9AE}" pid="4" name="Producer">
    <vt:lpwstr>iLovePDF</vt:lpwstr>
  </property>
  <property fmtid="{D5CDD505-2E9C-101B-9397-08002B2CF9AE}" pid="5" name="KSOProductBuildVer">
    <vt:lpwstr>1033-12.2.0.22549</vt:lpwstr>
  </property>
  <property fmtid="{D5CDD505-2E9C-101B-9397-08002B2CF9AE}" pid="6" name="ICV">
    <vt:lpwstr>660AFC153C9046958CA46F22B0C689BE_12</vt:lpwstr>
  </property>
</Properties>
</file>