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0730" w14:textId="4293E2F1" w:rsidR="00BF0B47" w:rsidRPr="00257AE9" w:rsidRDefault="00000000" w:rsidP="00257AE9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57AE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SmartHire</w:t>
      </w:r>
      <w:proofErr w:type="spellEnd"/>
      <w:r w:rsidR="006F406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-</w:t>
      </w:r>
      <w:r w:rsidRPr="00257AE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AI</w:t>
      </w:r>
    </w:p>
    <w:p w14:paraId="0C2BA245" w14:textId="77777777" w:rsidR="00BF0B47" w:rsidRPr="00257AE9" w:rsidRDefault="00000000" w:rsidP="00257AE9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AI-Powered Mock Interview and Candidate Assessment Platform</w:t>
      </w:r>
    </w:p>
    <w:p w14:paraId="6A7D08A6" w14:textId="77777777" w:rsidR="00257AE9" w:rsidRDefault="00257AE9">
      <w:pPr>
        <w:spacing w:after="300"/>
        <w:rPr>
          <w:rFonts w:ascii="Times New Roman" w:hAnsi="Times New Roman" w:cs="Times New Roman"/>
          <w:i/>
          <w:iCs/>
          <w:color w:val="000000" w:themeColor="text1"/>
        </w:rPr>
      </w:pPr>
    </w:p>
    <w:p w14:paraId="7FFB241F" w14:textId="632BFB93" w:rsidR="00BF0B47" w:rsidRPr="00257AE9" w:rsidRDefault="00000000">
      <w:pPr>
        <w:spacing w:after="300"/>
        <w:rPr>
          <w:rFonts w:ascii="Times New Roman" w:hAnsi="Times New Roman" w:cs="Times New Roman"/>
          <w:color w:val="4C94D8" w:themeColor="text2" w:themeTint="80"/>
        </w:rPr>
      </w:pPr>
      <w:r w:rsidRPr="00257AE9">
        <w:rPr>
          <w:rFonts w:ascii="Times New Roman" w:hAnsi="Times New Roman" w:cs="Times New Roman"/>
          <w:color w:val="000000" w:themeColor="text1"/>
        </w:rPr>
        <w:t xml:space="preserve">Live deployment: </w:t>
      </w:r>
      <w:r w:rsidR="006F4066" w:rsidRPr="006F4066">
        <w:rPr>
          <w:rFonts w:ascii="Times New Roman" w:hAnsi="Times New Roman" w:cs="Times New Roman"/>
          <w:color w:val="000000" w:themeColor="text1"/>
        </w:rPr>
        <w:t>https://smarthire-ai-1-1f6o.onrender.com/</w:t>
      </w:r>
    </w:p>
    <w:p w14:paraId="60A5C36E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1. Objective</w:t>
      </w:r>
    </w:p>
    <w:p w14:paraId="5247363D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 an AI-powered mock interview and candidate assessment platform that helps candidates prepare for technical, HR,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and aptitude interviews through automated interview simulations, speech analysis, confidence evaluation, and AI-generated feedback.</w:t>
      </w:r>
    </w:p>
    <w:p w14:paraId="10F8B5DA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system allows candidates to participate in AI-driven interview sessions with webcam and microphone support, receive personalized assessments, track performance trends, and improve interview readiness through actionable recommendations.</w:t>
      </w:r>
    </w:p>
    <w:p w14:paraId="3065310E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platform supports interview preparation, candidate evaluation, communication skill enhancement, and performance analytics using artificial intelligence and real-time monitoring, for use by students, job seekers, training institutes, recruitment agencies, universities, and corporate hiring teams.</w:t>
      </w:r>
    </w:p>
    <w:p w14:paraId="3517BD27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2. Outcomes</w:t>
      </w:r>
    </w:p>
    <w:p w14:paraId="6AC05D8D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Status against the original outcome goals, based on the delivered and deployed codebase:</w:t>
      </w:r>
    </w:p>
    <w:p w14:paraId="70D1E900" w14:textId="45D651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Developed and deployed an AI-powered mock interview platform (frontend + two backend services, containerized, live on Railway).</w:t>
      </w:r>
    </w:p>
    <w:p w14:paraId="3FE48BBA" w14:textId="3C0FD11E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Implemented secure authentication and role-based access control (JWT + Google OAuth; candidate, recruiter, coach, admin roles).</w:t>
      </w:r>
    </w:p>
    <w:p w14:paraId="3DD1399C" w14:textId="4A00110E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Built resume upload and AI-based skill extraction workflows (resumeEngine.js: skills, technologies, experience, education, summary).</w:t>
      </w:r>
    </w:p>
    <w:p w14:paraId="1E9BE3C0" w14:textId="7F9B2338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AI-driven interview question generation systems (question_bank.py, ai_providers.py — multi-provider: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Gemini, OpenAI, Grok).</w:t>
      </w:r>
    </w:p>
    <w:p w14:paraId="5D7CFA90" w14:textId="7DA31313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Implemented speech-to-text transcription and communication analysis (communication_analysis.py).</w:t>
      </w:r>
    </w:p>
    <w:p w14:paraId="1EA560E6" w14:textId="741FCA4B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Built confidence evaluation and webcam-based eye-contact/attention monitoring (face-api.js proctoring pipeline).</w:t>
      </w:r>
    </w:p>
    <w:p w14:paraId="49831153" w14:textId="02A08BF9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Developed AI-powered scoring and candidate assessment workflows (scoring_engine.py, weighted rubric).</w:t>
      </w:r>
    </w:p>
    <w:p w14:paraId="443C78B7" w14:textId="64267226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Created dashboards for performance tracking and interview analytics for every role (analytics.py).</w:t>
      </w:r>
    </w:p>
    <w:p w14:paraId="5EEFDCF8" w14:textId="31F5F978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Generated personalized feedback and improvement recommendations (scoring + notification engines).</w:t>
      </w:r>
    </w:p>
    <w:p w14:paraId="32FD03CA" w14:textId="44703D05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Deployed the platform using Docker, live in production on Railway.</w:t>
      </w:r>
    </w:p>
    <w:p w14:paraId="2F87333A" w14:textId="77777777" w:rsidR="00BF0B47" w:rsidRPr="00257AE9" w:rsidRDefault="00000000" w:rsidP="00961609">
      <w:pPr>
        <w:spacing w:before="100"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160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Two outcomes were delivered differently than originally scoped — see Section 7 (Tools &amp; Tech Stack) for detail: the backend was split into a Node.js/Express service and a Python/</w:t>
      </w:r>
      <w:proofErr w:type="spellStart"/>
      <w:r w:rsidRPr="00961609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9616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 rather than one Django/</w:t>
      </w:r>
      <w:proofErr w:type="spellStart"/>
      <w:r w:rsidRPr="00961609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9616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service, and a fourth role, coach, was added alongside candidate/recruiter/admin</w:t>
      </w:r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70C4FF8D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3. Architecture</w:t>
      </w:r>
    </w:p>
    <w:p w14:paraId="508CA900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Four containerized services, coordinated by Docker Compose and deployed to Railway: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3069"/>
        <w:gridCol w:w="1251"/>
        <w:gridCol w:w="3043"/>
      </w:tblGrid>
      <w:tr w:rsidR="00BF0B47" w:rsidRPr="00257AE9" w14:paraId="03710988" w14:textId="77777777" w:rsidTr="00257AE9">
        <w:trPr>
          <w:tblHeader/>
        </w:trPr>
        <w:tc>
          <w:tcPr>
            <w:tcW w:w="17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C4AA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2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9BB5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15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4F96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Port</w:t>
            </w:r>
          </w:p>
        </w:tc>
        <w:tc>
          <w:tcPr>
            <w:tcW w:w="4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EDD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BF0B47" w:rsidRPr="00257AE9" w14:paraId="28FDDEC6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7514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73A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 HTML/CSS/JS via nginx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67E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 → 80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885B1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Candidate / recruiter / coach / admin UI, login &amp; registration, interview session UI, coding practice UI</w:t>
            </w:r>
          </w:p>
        </w:tc>
      </w:tr>
      <w:tr w:rsidR="00BF0B47" w:rsidRPr="00257AE9" w14:paraId="640C8D5A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14F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1D8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Node.js + Express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9CC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7C0D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JWT + Google OAuth auth, users, resumes, job openings, notifications, settings</w:t>
            </w:r>
          </w:p>
        </w:tc>
      </w:tr>
      <w:tr w:rsidR="00BF0B47" w:rsidRPr="00257AE9" w14:paraId="265CDB58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B2D3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backend-python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2F8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Python +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036F2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8001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A0C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interview engine, question generation, scoring, coding judge, analytics, TTS, email</w:t>
            </w:r>
          </w:p>
        </w:tc>
      </w:tr>
      <w:tr w:rsidR="00BF0B47" w:rsidRPr="00257AE9" w14:paraId="5160F67D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8BC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E55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16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616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5432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6C5C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Shared database for both backend services</w:t>
            </w:r>
          </w:p>
        </w:tc>
      </w:tr>
    </w:tbl>
    <w:p w14:paraId="0FDCF6ED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backend services read/write the same PostgreSQL database and share one JWT secret so tokens issued by either service are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honored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the other.</w:t>
      </w:r>
    </w:p>
    <w:p w14:paraId="6FDE9BAB" w14:textId="77777777" w:rsid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F98996" w14:textId="4D6C3D8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4. Workflow</w:t>
      </w:r>
    </w:p>
    <w:p w14:paraId="42200EC4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It's a website where a candidate can practice job interviews with an AI interviewer — the AI asks questions, listens/reads the answers, scores them, and gives feedback — while admins, coaches, and recruiters have their own dashboards to manage and review candidates. Everything else in this report is detail supporting that one idea.</w:t>
      </w:r>
    </w:p>
    <w:p w14:paraId="62E355C9" w14:textId="77777777" w:rsidR="00BF0B47" w:rsidRPr="00257AE9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9616C7B" wp14:editId="6EAFC324">
            <wp:extent cx="5334000" cy="4732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F07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That's the whole platform in one picture: login → role check → each role gets a different dashboard, and the candidate's path feeds the AI engine, which scores answers and produces results. Now zooming into what happens inside a candidate's interview — usually the part that stands out most, since it's the "</w:t>
      </w: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" part:</w:t>
      </w:r>
    </w:p>
    <w:p w14:paraId="409EF5AC" w14:textId="77777777" w:rsidR="00BF0B47" w:rsidRPr="00257AE9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B2AFA8A" wp14:editId="390B41D7">
            <wp:extent cx="4571631" cy="3276600"/>
            <wp:effectExtent l="0" t="0" r="635" b="0"/>
            <wp:docPr id="2297789" name="Picture 229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45" cy="32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AF83" w14:textId="77777777" w:rsid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D439111" w14:textId="115E5FD2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5. Modules Implemented</w:t>
      </w:r>
    </w:p>
    <w:p w14:paraId="1420FAE4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1. User Authentication &amp; Role-Based Access</w:t>
      </w:r>
    </w:p>
    <w:p w14:paraId="5045BBC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JWT authentication, Google OAuth2 login, session handling, secure account management,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-hashed passwords.</w:t>
      </w:r>
    </w:p>
    <w:p w14:paraId="1E413E39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Candidate: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upload resumes, attend mock interviews, view interview history, access performance analytics, download reports, track improvement progress.</w:t>
      </w:r>
    </w:p>
    <w:p w14:paraId="47FCD963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Recruiter: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review candidate analytics, access candidate reports, compare candidate performance, create interview templates, monitor interview sessions.</w:t>
      </w:r>
    </w:p>
    <w:p w14:paraId="4A2C8C2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Coach: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assigned-candidate list and today's coaching schedule, leaves review feedback on completed interviews (bonus role beyond the original plan).</w:t>
      </w:r>
    </w:p>
    <w:p w14:paraId="2A0957D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Admin: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manage users and recruiters, configure platform settings, monitor system activities, manage AI configurations, access platform-wide analytics.</w:t>
      </w:r>
    </w:p>
    <w:p w14:paraId="437B71E7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2. Resume Upload &amp; Skill Extraction</w:t>
      </w:r>
    </w:p>
    <w:p w14:paraId="71CD777E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PDF resume upload (≤8MB), text extracted server-side with pdf-parse.</w:t>
      </w:r>
    </w:p>
    <w:p w14:paraId="726E0F09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 extraction — keyword matching against a curated technology dictionary.</w:t>
      </w:r>
    </w:p>
    <w:p w14:paraId="0343CCA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Technology detection — the same skills categorized into languages / frameworks / databases / cloud &amp; DevOps / tools.</w:t>
      </w:r>
    </w:p>
    <w:p w14:paraId="5B0DCF72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parsing — an explicit "X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years experience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" phrase if present, otherwise summed from detected role date ranges.</w:t>
      </w:r>
    </w:p>
    <w:p w14:paraId="3BDC2088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Education analysis — degree keywords (</w:t>
      </w:r>
      <w:proofErr w:type="spellStart"/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B.Tech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MBA, </w:t>
      </w:r>
      <w:proofErr w:type="spellStart"/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M.Sc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…) matched against the education section, paired with the nearest year.</w:t>
      </w:r>
    </w:p>
    <w:p w14:paraId="06D8E34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Resume summary generation — a short paragraph assembled from the above, plus stored/re-downloadable original PDFs.</w:t>
      </w:r>
    </w:p>
    <w:p w14:paraId="499363B8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3. AI Interview Generation</w:t>
      </w:r>
    </w:p>
    <w:p w14:paraId="366576A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Multi-provider AI engine with automatic fallback so one rate-limited key never breaks the app: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(free, local) → Gemini (rotates across multiple keys) → OpenAI → Grok.</w:t>
      </w:r>
    </w:p>
    <w:p w14:paraId="6D85418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No provider configured still works — falls back to a curated question bank and a randomized-but-plausible scoring simulator.</w:t>
      </w:r>
    </w:p>
    <w:p w14:paraId="2C2FAA9E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Interview types: HR, Technical,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Aptitude, and Mixed (spread evenly across all four).</w:t>
      </w:r>
    </w:p>
    <w:p w14:paraId="3BB12978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Domain customization for </w:t>
      </w:r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Technical</w:t>
      </w:r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questions (Java, Python, Frontend, Data, …), selectable difficulty (easy/medium/hard), configurable question count (1–20), online/offline mode.</w:t>
      </w:r>
    </w:p>
    <w:p w14:paraId="1690B1AB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Recruiters can save named interview templates that pre-fill this form for candidates.</w:t>
      </w:r>
    </w:p>
    <w:p w14:paraId="47FCB521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4. Interview Session Management</w:t>
      </w:r>
    </w:p>
    <w:p w14:paraId="44BD7BD2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Webcam- and microphone-based live session interface.</w:t>
      </w:r>
    </w:p>
    <w:p w14:paraId="3443F00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Per-question countdown (90/120/150 seconds by difficulty) plus a running total-session timer.</w:t>
      </w:r>
    </w:p>
    <w:p w14:paraId="2D5CBE2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Candidates answer by typing, by voice (Web Speech API, transcribed live and editable), or both; each answer autosaves as the candidate progresses, so a reload doesn't lose work.</w:t>
      </w:r>
    </w:p>
    <w:p w14:paraId="59F77DB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Full session lifecycle: start now, schedule for later, attend a scheduled session, cancel, edit or regenerate a not-yet-completed session's questions.</w:t>
      </w:r>
    </w:p>
    <w:p w14:paraId="069E9B05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Session and answer records persisted for scoring, review, and history.</w:t>
      </w:r>
    </w:p>
    <w:p w14:paraId="0DADB183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5. Speech-to-Text &amp; Communication Analysis</w:t>
      </w:r>
    </w:p>
    <w:p w14:paraId="5B7FA5E3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Real-time speech transcription of candidate answers.</w:t>
      </w:r>
    </w:p>
    <w:p w14:paraId="4B0BD14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Grammar checking, filler-word detection, speech-pace analysis, pronunciation evaluation, and an overall communication-quality assessment.</w:t>
      </w:r>
    </w:p>
    <w:p w14:paraId="1F6771A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Feeds directly into the Communication score (30% weight) in the scoring engine.</w:t>
      </w:r>
    </w:p>
    <w:p w14:paraId="5E7FA84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Question audio delivered via text-to-speech —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gTTS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engine, with an automatic offline fallback to pyttsx3 when there's no internet; audio is cached per question after first generation.</w:t>
      </w:r>
    </w:p>
    <w:p w14:paraId="62675D65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6. Emotion Detection &amp; Eye Tracking</w:t>
      </w:r>
    </w:p>
    <w:p w14:paraId="3276CEF9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Client-side face detection roughly every 1.5 seconds (face-api.js) — flags no face, more than one face, or looking away from the screen.</w:t>
      </w:r>
    </w:p>
    <w:p w14:paraId="12EEF3C9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Tab-switch, window blur, full-screen exit, and blocked copy/paste are all logged as proctoring violations.</w:t>
      </w:r>
    </w:p>
    <w:p w14:paraId="740B2AE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Five violations auto-submits the interview; staff (coach/recruiter/admin) are alerted when a live session's violations hit 3 and 5.</w:t>
      </w:r>
    </w:p>
    <w:p w14:paraId="6B78D0CD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These signals feed the Confidence score (25% weight) in the scoring engine.</w:t>
      </w:r>
    </w:p>
    <w:p w14:paraId="14EF4B60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7. AI Feedback &amp; Scoring</w:t>
      </w:r>
    </w:p>
    <w:p w14:paraId="3B2B61F0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platform evaluates candidate performance using a weighted rubric built from the signals collected during the session:</w:t>
      </w:r>
    </w:p>
    <w:p w14:paraId="0A5919A5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Communication (30%):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speech clarity, grammar quality, filler-word frequency, speaking pace, response completeness.</w:t>
      </w:r>
    </w:p>
    <w:p w14:paraId="1739802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Confidence (25%):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eye-contact consistency, facial engagement, response hesitation, speaking confidence, attention level.</w:t>
      </w:r>
    </w:p>
    <w:p w14:paraId="13F6D86D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Technical Relevance (30%):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technical accuracy, keyword relevance, problem-solving ability, domain knowledge, answer completeness.</w:t>
      </w:r>
    </w:p>
    <w:p w14:paraId="7FD98929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Professionalism (15%):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time management, response organization, professional communication, interview etiquette.</w:t>
      </w:r>
    </w:p>
    <w:p w14:paraId="576FF99B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Overall Score = (Communication × 30%) + (Confidence × 25%) + (Technical Relevance × 30%) + (Professionalism × 15%)</w:t>
      </w:r>
    </w:p>
    <w:p w14:paraId="7DC79821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Rating bands: 90–100 Excellent · 75–89 Good · 60–74 Average · 40–59 Needs Improvement · below 40 Poor.</w:t>
      </w:r>
    </w:p>
    <w:p w14:paraId="6D242E9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Auto-generated strengths, weaknesses, improvement suggestions, practice recommendations, and learning resources.</w:t>
      </w:r>
    </w:p>
    <w:p w14:paraId="201D03F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Scoring is grounded in the candidate's actual transcript when a live AI provider is available, and falls back to a randomized-but-plausible simulator otherwise.</w:t>
      </w:r>
    </w:p>
    <w:p w14:paraId="142F01B7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8. Coding Practice &amp; Judging</w:t>
      </w:r>
    </w:p>
    <w:p w14:paraId="6A61862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Standalone from the scored live-interview flow; a candidate's role locks which programming language they practice in.</w:t>
      </w:r>
    </w:p>
    <w:p w14:paraId="3A6524C5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submits code against a curated problem's test cases; graded purely algorithmically by exact stdin/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stdout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 — never AI-judged.</w:t>
      </w:r>
    </w:p>
    <w:p w14:paraId="55406ACA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Every graded attempt is saved to submission history, exportable as a PDF or Excel score list.</w:t>
      </w:r>
    </w:p>
    <w:p w14:paraId="234D9D54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9. Notifications &amp; Reports</w:t>
      </w:r>
    </w:p>
    <w:p w14:paraId="7399601A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In-app and email notification feed, per-user or broadcast to a role.</w:t>
      </w:r>
    </w:p>
    <w:p w14:paraId="5E08B55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Automated interview reminders — scans upcoming scheduled interviews and sends a one-time in-app + email reminder, triggerable on a schedule (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cron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F209F3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Session alerts notify admins when a live session's proctoring violations hit 3 and 5.</w:t>
      </w:r>
    </w:p>
    <w:p w14:paraId="7189FDEA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Downloadable per-interview PDF report, plus an aggregate performance-summary PDF across every completed interview.</w:t>
      </w:r>
    </w:p>
    <w:p w14:paraId="55DEE587" w14:textId="77777777" w:rsidR="00BF0B47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Append-only activity/audit log for admin monitoring of system activity.</w:t>
      </w:r>
    </w:p>
    <w:p w14:paraId="46B8BAF4" w14:textId="77777777" w:rsidR="00257AE9" w:rsidRPr="00257AE9" w:rsidRDefault="00257AE9" w:rsidP="00961609">
      <w:pPr>
        <w:pStyle w:val="ListParagraph"/>
        <w:spacing w:after="60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185F0E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10. Dashboard &amp; Analytics</w:t>
      </w:r>
    </w:p>
    <w:p w14:paraId="39039552" w14:textId="77777777" w:rsidR="00BF0B47" w:rsidRPr="00257AE9" w:rsidRDefault="00000000" w:rsidP="00961609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Dashboard</w:t>
      </w:r>
    </w:p>
    <w:p w14:paraId="59844095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Overall performance score</w:t>
      </w:r>
    </w:p>
    <w:p w14:paraId="41AE6D25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history</w:t>
      </w:r>
    </w:p>
    <w:p w14:paraId="5B9DF63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Score breakdown</w:t>
      </w:r>
    </w:p>
    <w:p w14:paraId="55FA6FCB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Skill-wise analytics</w:t>
      </w:r>
    </w:p>
    <w:p w14:paraId="039FAF38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Weak-area identification</w:t>
      </w:r>
    </w:p>
    <w:p w14:paraId="20119D1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Performance trends</w:t>
      </w:r>
    </w:p>
    <w:p w14:paraId="5EC503A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feedback &amp; improvement progress</w:t>
      </w:r>
    </w:p>
    <w:p w14:paraId="472903C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Download reports</w:t>
      </w:r>
    </w:p>
    <w:p w14:paraId="0B824C99" w14:textId="77777777" w:rsidR="00BF0B47" w:rsidRPr="00257AE9" w:rsidRDefault="00000000" w:rsidP="00961609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Recruiter Dashboard</w:t>
      </w:r>
    </w:p>
    <w:p w14:paraId="20C14D9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performance overview</w:t>
      </w:r>
    </w:p>
    <w:p w14:paraId="32CB7D8B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profiles &amp; reports</w:t>
      </w:r>
    </w:p>
    <w:p w14:paraId="439BFA7D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comparison</w:t>
      </w:r>
    </w:p>
    <w:p w14:paraId="51E561B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Skill-wise analytics</w:t>
      </w:r>
    </w:p>
    <w:p w14:paraId="67E21D7D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ranking</w:t>
      </w:r>
    </w:p>
    <w:p w14:paraId="68924236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Performance trends</w:t>
      </w:r>
    </w:p>
    <w:p w14:paraId="4E0310D8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Shortlisting insights</w:t>
      </w:r>
    </w:p>
    <w:p w14:paraId="66AA18A4" w14:textId="77777777" w:rsidR="00BF0B47" w:rsidRPr="00257AE9" w:rsidRDefault="00000000" w:rsidP="00961609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Admin Dashboard</w:t>
      </w:r>
    </w:p>
    <w:p w14:paraId="2680342E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User &amp; recruiter management</w:t>
      </w:r>
    </w:p>
    <w:p w14:paraId="1F5E9211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activity monitoring</w:t>
      </w:r>
    </w:p>
    <w:p w14:paraId="0A16695A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performance monitoring</w:t>
      </w:r>
    </w:p>
    <w:p w14:paraId="18D446A3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System activity/health reports</w:t>
      </w:r>
    </w:p>
    <w:p w14:paraId="22A6A3B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Platform usage analytics</w:t>
      </w:r>
    </w:p>
    <w:p w14:paraId="6DE4A9A1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11. Final Integration, Testing &amp; Deployment</w:t>
      </w:r>
    </w:p>
    <w:p w14:paraId="784C7E1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All four services (frontend, Node backend, Python/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backend, PostgreSQL) integrated and containerized via docker-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compose.yml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8F5630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 pipeline </w:t>
      </w:r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under .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/workflows; Jest (Node) and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Pytest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(Python) test suites.</w:t>
      </w:r>
    </w:p>
    <w:p w14:paraId="7AEA2AB4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End-to-end testing across the full candidate journey: login → resume upload → AI-generated interview → proctored session → scoring → dashboard/reports.</w:t>
      </w:r>
    </w:p>
    <w:p w14:paraId="04752F3C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Deployed to production on Railway — </w:t>
      </w:r>
      <w:hyperlink r:id="rId7" w:history="1">
        <w:r w:rsidR="00BF0B47" w:rsidRPr="00257AE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https://ai-interview-frontend-production-513a.up.railway.app/</w:t>
        </w:r>
      </w:hyperlink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. Railway's service filesystem is ephemeral, so a mounted volume was added to persist interview recordings across deploys/restarts.</w:t>
      </w:r>
    </w:p>
    <w:p w14:paraId="1EA1BD62" w14:textId="77777777" w:rsidR="00BF0B47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Setup and usage documented in README.md and DEPLOYMENT.md.</w:t>
      </w:r>
    </w:p>
    <w:p w14:paraId="5A1664BA" w14:textId="77777777" w:rsidR="00257AE9" w:rsidRDefault="00257AE9" w:rsidP="00961609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EFE30" w14:textId="77777777" w:rsidR="00257AE9" w:rsidRPr="00257AE9" w:rsidRDefault="00257AE9" w:rsidP="00257AE9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EB0F00" w14:textId="77777777" w:rsidR="00BF0B47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6. Evaluation Criteria — Status</w:t>
      </w:r>
    </w:p>
    <w:p w14:paraId="5E74B777" w14:textId="77777777" w:rsidR="00257AE9" w:rsidRP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5103"/>
      </w:tblGrid>
      <w:tr w:rsidR="00BF0B47" w:rsidRPr="00257AE9" w14:paraId="12504FE7" w14:textId="77777777" w:rsidTr="00257AE9">
        <w:trPr>
          <w:tblHeader/>
        </w:trPr>
        <w:tc>
          <w:tcPr>
            <w:tcW w:w="53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B47E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Milestone / Area</w:t>
            </w:r>
          </w:p>
        </w:tc>
        <w:tc>
          <w:tcPr>
            <w:tcW w:w="46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1EE5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BF0B47" w:rsidRPr="00257AE9" w14:paraId="2824BC39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066B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initialization, auth workflows, database schema, frontend setup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04E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Complete — Express backend,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service, Postgres schema, nginx-served frontend</w:t>
            </w:r>
          </w:p>
        </w:tc>
      </w:tr>
      <w:tr w:rsidR="00BF0B47" w:rsidRPr="00257AE9" w14:paraId="776740FB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AF0D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Resume upload/parsing, AI interview generation, session workflow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93F1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resumeEngine.js skill extraction, ai_providers.py + question_bank.py, interview session CRUD</w:t>
            </w:r>
          </w:p>
        </w:tc>
      </w:tr>
      <w:tr w:rsidR="00BF0B47" w:rsidRPr="00257AE9" w14:paraId="5181FC7C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4CA4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Speech/communication analysis, emotion &amp; eye tracking, scoring engine, feedback generation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0F19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communication_analysis.py, face-api.js proctoring, scoring_engine.py, notify.py</w:t>
            </w:r>
          </w:p>
        </w:tc>
      </w:tr>
      <w:tr w:rsidR="00BF0B47" w:rsidRPr="00257AE9" w14:paraId="024EF885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002D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&amp; analytics (candidate / recruiter / admin), notifications &amp; reports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95A6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analytics.py, role-specific dashboards, PDF/Excel exports, email + in-app reminders</w:t>
            </w:r>
          </w:p>
        </w:tc>
      </w:tr>
      <w:tr w:rsidR="00BF0B47" w:rsidRPr="00257AE9" w14:paraId="4768B4AD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0C68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integration, testing, and production deployment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1C6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docker-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compose.yml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(4 services), Jest +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suites, live on Railway</w:t>
            </w:r>
          </w:p>
        </w:tc>
      </w:tr>
    </w:tbl>
    <w:p w14:paraId="16E82F7C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7. Tools &amp; Tech Stack</w:t>
      </w:r>
    </w:p>
    <w:p w14:paraId="64726B55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As actually used in the delivered and deployed codebase (differs from an original Django-based plan — see Section 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000"/>
      </w:tblGrid>
      <w:tr w:rsidR="00BF0B47" w:rsidRPr="00257AE9" w14:paraId="1341D001" w14:textId="77777777" w:rsidTr="00257AE9">
        <w:trPr>
          <w:tblHeader/>
        </w:trPr>
        <w:tc>
          <w:tcPr>
            <w:tcW w:w="2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7A11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71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39E03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Technologies</w:t>
            </w:r>
          </w:p>
        </w:tc>
      </w:tr>
      <w:tr w:rsidR="00BF0B47" w:rsidRPr="00257AE9" w14:paraId="1A59A2D1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740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1D3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HTML, CSS, JavaScript, face-api.js, Web Speech API, served via nginx</w:t>
            </w:r>
          </w:p>
        </w:tc>
      </w:tr>
      <w:tr w:rsidR="00BF0B47" w:rsidRPr="00257AE9" w14:paraId="601E6066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E05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Core API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A26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Node.js, Express, JWT, Passport (Google OAuth),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pg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multer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pdf-parse</w:t>
            </w:r>
          </w:p>
        </w:tc>
      </w:tr>
      <w:tr w:rsidR="00BF0B47" w:rsidRPr="00257AE9" w14:paraId="6CF52158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031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Service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7C7A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Python,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SQLAlchemy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Pydantic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gTTS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pyttsx3,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reportlab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openpyxl</w:t>
            </w:r>
            <w:proofErr w:type="spellEnd"/>
          </w:p>
        </w:tc>
      </w:tr>
      <w:tr w:rsidR="00BF0B47" w:rsidRPr="00257AE9" w14:paraId="46DB7799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D22AF" w14:textId="3EAF2E7E" w:rsidR="00257AE9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854D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16 (Docker), psycopg2</w:t>
            </w:r>
          </w:p>
        </w:tc>
      </w:tr>
      <w:tr w:rsidR="00BF0B47" w:rsidRPr="00257AE9" w14:paraId="58E42B23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80B1C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providers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F2BE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Ollama, Gemini, OpenAI, Grok (multi-provider fallback chain)</w:t>
            </w:r>
          </w:p>
        </w:tc>
      </w:tr>
      <w:tr w:rsidR="00BF0B47" w:rsidRPr="00257AE9" w14:paraId="1F64748B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38EBD" w14:textId="77777777" w:rsidR="00BF0B4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Testing</w:t>
            </w:r>
          </w:p>
          <w:p w14:paraId="4457BEF9" w14:textId="77777777" w:rsidR="00257AE9" w:rsidRPr="00257AE9" w:rsidRDefault="00257A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277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Jest (Node),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(Python)</w:t>
            </w:r>
          </w:p>
        </w:tc>
      </w:tr>
      <w:tr w:rsidR="00BF0B47" w:rsidRPr="00257AE9" w14:paraId="5D6D0B5A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7C572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 &amp; Deployment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952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 &amp; Docker Compose, GitHub Actions, Railway (production hosting)</w:t>
            </w:r>
          </w:p>
        </w:tc>
      </w:tr>
    </w:tbl>
    <w:p w14:paraId="3B596425" w14:textId="77777777" w:rsidR="00BF0B47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8. Performance Metrics (Tracked Areas)</w:t>
      </w:r>
    </w:p>
    <w:p w14:paraId="0714468F" w14:textId="77777777" w:rsidR="00257AE9" w:rsidRP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63C138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Analysis</w:t>
      </w:r>
    </w:p>
    <w:p w14:paraId="60F8831E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Speech transcription accuracy, emotion/confidence signal quality, session recording reliability.</w:t>
      </w:r>
    </w:p>
    <w:p w14:paraId="38CB06D1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Scoring</w:t>
      </w:r>
    </w:p>
    <w:p w14:paraId="5FD14F7F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Communication / technical relevance scoring accuracy, feedback consistency, assessment reliability.</w:t>
      </w:r>
    </w:p>
    <w:p w14:paraId="7BE3B797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Analytics</w:t>
      </w:r>
    </w:p>
    <w:p w14:paraId="6A0710BE" w14:textId="77777777" w:rsidR="00BF0B47" w:rsidRPr="00257AE9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Dashboard response time, report generation performance, data processing efficiency.</w:t>
      </w:r>
    </w:p>
    <w:p w14:paraId="2C1A30A7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</w:p>
    <w:p w14:paraId="03C9322A" w14:textId="77777777" w:rsidR="00BF0B47" w:rsidRDefault="00000000" w:rsidP="0096160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API response time, concurrent interview session handling, database query performance.</w:t>
      </w:r>
    </w:p>
    <w:p w14:paraId="43E70958" w14:textId="77777777" w:rsidR="00257AE9" w:rsidRPr="00257AE9" w:rsidRDefault="00257AE9" w:rsidP="00257AE9">
      <w:pPr>
        <w:pStyle w:val="ListParagraph"/>
        <w:spacing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94882A" w14:textId="62388B26" w:rsidR="00257AE9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9. Quantitative Goals</w:t>
      </w:r>
    </w:p>
    <w:p w14:paraId="14ED373B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Analysis</w:t>
      </w:r>
    </w:p>
    <w:p w14:paraId="6B6C7C04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Accurate speech transcription and interview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monitoring.</w:t>
      </w:r>
    </w:p>
    <w:p w14:paraId="3BDE9E63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Assessment</w:t>
      </w:r>
    </w:p>
    <w:p w14:paraId="666F1C65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Reliable communication, confidence, and technical evaluation scores.</w:t>
      </w:r>
    </w:p>
    <w:p w14:paraId="4FA14620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Feedback Generation</w:t>
      </w:r>
    </w:p>
    <w:p w14:paraId="790C27FE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Actionable interview improvement recommendations.</w:t>
      </w:r>
    </w:p>
    <w:p w14:paraId="62672A77" w14:textId="77777777" w:rsidR="00BF0B47" w:rsidRPr="00257AE9" w:rsidRDefault="00000000" w:rsidP="00961609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Platform Performance</w:t>
      </w:r>
    </w:p>
    <w:p w14:paraId="2AD5065A" w14:textId="77777777" w:rsidR="00BF0B47" w:rsidRPr="00257AE9" w:rsidRDefault="00000000" w:rsidP="00961609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Support multiple concurrent in</w:t>
      </w:r>
      <w:r w:rsidRPr="00257AE9">
        <w:rPr>
          <w:rFonts w:ascii="Times New Roman" w:hAnsi="Times New Roman" w:cs="Times New Roman"/>
          <w:color w:val="000000" w:themeColor="text1"/>
        </w:rPr>
        <w:t>terview sessions with stable performance and real-time analytics.</w:t>
      </w:r>
    </w:p>
    <w:sectPr w:rsidR="00BF0B47" w:rsidRPr="00257AE9" w:rsidSect="00257AE9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A0A"/>
    <w:multiLevelType w:val="hybridMultilevel"/>
    <w:tmpl w:val="556EB11A"/>
    <w:lvl w:ilvl="0" w:tplc="E014230E">
      <w:start w:val="1"/>
      <w:numFmt w:val="bullet"/>
      <w:lvlText w:val="●"/>
      <w:lvlJc w:val="left"/>
      <w:pPr>
        <w:ind w:left="720" w:hanging="360"/>
      </w:pPr>
    </w:lvl>
    <w:lvl w:ilvl="1" w:tplc="15500D7A">
      <w:start w:val="1"/>
      <w:numFmt w:val="bullet"/>
      <w:lvlText w:val="○"/>
      <w:lvlJc w:val="left"/>
      <w:pPr>
        <w:ind w:left="1440" w:hanging="360"/>
      </w:pPr>
    </w:lvl>
    <w:lvl w:ilvl="2" w:tplc="74880544">
      <w:start w:val="1"/>
      <w:numFmt w:val="bullet"/>
      <w:lvlText w:val="■"/>
      <w:lvlJc w:val="left"/>
      <w:pPr>
        <w:ind w:left="2160" w:hanging="360"/>
      </w:pPr>
    </w:lvl>
    <w:lvl w:ilvl="3" w:tplc="8214CB0E">
      <w:start w:val="1"/>
      <w:numFmt w:val="bullet"/>
      <w:lvlText w:val="●"/>
      <w:lvlJc w:val="left"/>
      <w:pPr>
        <w:ind w:left="2880" w:hanging="360"/>
      </w:pPr>
    </w:lvl>
    <w:lvl w:ilvl="4" w:tplc="5BE2607C">
      <w:start w:val="1"/>
      <w:numFmt w:val="bullet"/>
      <w:lvlText w:val="○"/>
      <w:lvlJc w:val="left"/>
      <w:pPr>
        <w:ind w:left="3600" w:hanging="360"/>
      </w:pPr>
    </w:lvl>
    <w:lvl w:ilvl="5" w:tplc="FE72E0AA">
      <w:start w:val="1"/>
      <w:numFmt w:val="bullet"/>
      <w:lvlText w:val="■"/>
      <w:lvlJc w:val="left"/>
      <w:pPr>
        <w:ind w:left="4320" w:hanging="360"/>
      </w:pPr>
    </w:lvl>
    <w:lvl w:ilvl="6" w:tplc="548AA280">
      <w:start w:val="1"/>
      <w:numFmt w:val="bullet"/>
      <w:lvlText w:val="●"/>
      <w:lvlJc w:val="left"/>
      <w:pPr>
        <w:ind w:left="5040" w:hanging="360"/>
      </w:pPr>
    </w:lvl>
    <w:lvl w:ilvl="7" w:tplc="A4700D72">
      <w:start w:val="1"/>
      <w:numFmt w:val="bullet"/>
      <w:lvlText w:val="●"/>
      <w:lvlJc w:val="left"/>
      <w:pPr>
        <w:ind w:left="5760" w:hanging="360"/>
      </w:pPr>
    </w:lvl>
    <w:lvl w:ilvl="8" w:tplc="48008206">
      <w:start w:val="1"/>
      <w:numFmt w:val="bullet"/>
      <w:lvlText w:val="●"/>
      <w:lvlJc w:val="left"/>
      <w:pPr>
        <w:ind w:left="6480" w:hanging="360"/>
      </w:pPr>
    </w:lvl>
  </w:abstractNum>
  <w:num w:numId="1" w16cid:durableId="1640265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B47"/>
    <w:rsid w:val="00094E9C"/>
    <w:rsid w:val="00257AE9"/>
    <w:rsid w:val="006F4066"/>
    <w:rsid w:val="00961609"/>
    <w:rsid w:val="009C0A91"/>
    <w:rsid w:val="00BF0B47"/>
    <w:rsid w:val="00CB6D35"/>
    <w:rsid w:val="00E2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817B"/>
  <w15:docId w15:val="{364F3306-129D-4C86-9306-553FD41D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-interview-frontend-production-513a.up.railwa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Diwakar Reddy</cp:lastModifiedBy>
  <cp:revision>6</cp:revision>
  <dcterms:created xsi:type="dcterms:W3CDTF">2026-09-17T09:32:00Z</dcterms:created>
  <dcterms:modified xsi:type="dcterms:W3CDTF">2026-09-17T16:19:00Z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33069d76-ea79-4250-b138-4468d5b75c0e</vt:lpwstr>
  </property>
</Properties>
</file>