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B047" w14:textId="77777777" w:rsidR="00AA6DF6" w:rsidRDefault="00344D5D" w:rsidP="00AA6DF6">
      <w:pPr>
        <w:jc w:val="center"/>
        <w:rPr>
          <w:color w:val="1F497D" w:themeColor="text2"/>
        </w:rPr>
      </w:pPr>
      <w:r w:rsidRPr="007A290A">
        <w:rPr>
          <w:b/>
          <w:color w:val="1F497D" w:themeColor="text2"/>
          <w:sz w:val="40"/>
        </w:rPr>
        <w:t>DASHBOARD TESTING REPORT</w:t>
      </w:r>
    </w:p>
    <w:p w14:paraId="1B31E58F" w14:textId="266D9154" w:rsidR="00DB5701" w:rsidRPr="00AA6DF6" w:rsidRDefault="00AA6DF6" w:rsidP="00AA6DF6">
      <w:pPr>
        <w:jc w:val="center"/>
        <w:rPr>
          <w:color w:val="1F497D" w:themeColor="text2"/>
        </w:rPr>
      </w:pPr>
      <w:r w:rsidRPr="00AA6DF6">
        <w:rPr>
          <w:b/>
          <w:bCs/>
          <w:sz w:val="24"/>
          <w:szCs w:val="24"/>
        </w:rPr>
        <w:t>Hospital Operations &amp; Patient Analytics</w:t>
      </w:r>
      <w:r>
        <w:rPr>
          <w:color w:val="1F497D" w:themeColor="text2"/>
        </w:rPr>
        <w:t xml:space="preserve"> </w:t>
      </w:r>
      <w:r w:rsidRPr="00AA6DF6">
        <w:rPr>
          <w:b/>
          <w:bCs/>
          <w:sz w:val="24"/>
          <w:szCs w:val="24"/>
        </w:rPr>
        <w:t>Dashboard)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DB5701" w14:paraId="466771BC" w14:textId="77777777" w:rsidTr="007A290A">
        <w:trPr>
          <w:jc w:val="center"/>
        </w:trPr>
        <w:tc>
          <w:tcPr>
            <w:tcW w:w="5040" w:type="dxa"/>
          </w:tcPr>
          <w:p w14:paraId="64406C46" w14:textId="77777777" w:rsidR="00DB5701" w:rsidRDefault="00344D5D">
            <w:r>
              <w:rPr>
                <w:b/>
              </w:rPr>
              <w:t>Module</w:t>
            </w:r>
          </w:p>
        </w:tc>
        <w:tc>
          <w:tcPr>
            <w:tcW w:w="5040" w:type="dxa"/>
          </w:tcPr>
          <w:p w14:paraId="1686A4A8" w14:textId="77777777" w:rsidR="00DB5701" w:rsidRDefault="00344D5D">
            <w:r>
              <w:t>Module 7: Testing and Validation</w:t>
            </w:r>
          </w:p>
        </w:tc>
      </w:tr>
      <w:tr w:rsidR="00DB5701" w14:paraId="2E567AA3" w14:textId="77777777" w:rsidTr="007A290A">
        <w:trPr>
          <w:jc w:val="center"/>
        </w:trPr>
        <w:tc>
          <w:tcPr>
            <w:tcW w:w="5040" w:type="dxa"/>
          </w:tcPr>
          <w:p w14:paraId="098315B0" w14:textId="77777777" w:rsidR="00DB5701" w:rsidRDefault="00344D5D">
            <w:r>
              <w:rPr>
                <w:b/>
              </w:rPr>
              <w:t>Milestone</w:t>
            </w:r>
          </w:p>
        </w:tc>
        <w:tc>
          <w:tcPr>
            <w:tcW w:w="5040" w:type="dxa"/>
          </w:tcPr>
          <w:p w14:paraId="04E3B2FE" w14:textId="77777777" w:rsidR="00DB5701" w:rsidRDefault="00344D5D">
            <w:r>
              <w:t>Milestone 4: Testing and Delivery – Weeks 7–8</w:t>
            </w:r>
          </w:p>
        </w:tc>
      </w:tr>
      <w:tr w:rsidR="00DB5701" w14:paraId="70214339" w14:textId="77777777" w:rsidTr="007A290A">
        <w:trPr>
          <w:jc w:val="center"/>
        </w:trPr>
        <w:tc>
          <w:tcPr>
            <w:tcW w:w="5040" w:type="dxa"/>
          </w:tcPr>
          <w:p w14:paraId="46AB9A2D" w14:textId="77777777" w:rsidR="00DB5701" w:rsidRDefault="00344D5D">
            <w:r>
              <w:rPr>
                <w:b/>
              </w:rPr>
              <w:t>Testing Status</w:t>
            </w:r>
          </w:p>
        </w:tc>
        <w:tc>
          <w:tcPr>
            <w:tcW w:w="5040" w:type="dxa"/>
          </w:tcPr>
          <w:p w14:paraId="40469DD1" w14:textId="77777777" w:rsidR="00DB5701" w:rsidRDefault="00344D5D">
            <w:r>
              <w:t>PASS</w:t>
            </w:r>
          </w:p>
        </w:tc>
      </w:tr>
      <w:tr w:rsidR="00DB5701" w14:paraId="2223BA6F" w14:textId="77777777" w:rsidTr="007A290A">
        <w:trPr>
          <w:jc w:val="center"/>
        </w:trPr>
        <w:tc>
          <w:tcPr>
            <w:tcW w:w="5040" w:type="dxa"/>
          </w:tcPr>
          <w:p w14:paraId="471CDBEA" w14:textId="77777777" w:rsidR="00DB5701" w:rsidRDefault="00344D5D">
            <w:r>
              <w:rPr>
                <w:b/>
              </w:rPr>
              <w:t>Overall KPI Accuracy</w:t>
            </w:r>
          </w:p>
        </w:tc>
        <w:tc>
          <w:tcPr>
            <w:tcW w:w="5040" w:type="dxa"/>
          </w:tcPr>
          <w:p w14:paraId="392D83BD" w14:textId="3CF8A2C6" w:rsidR="00DB5701" w:rsidRDefault="00722652">
            <w:r>
              <w:t>99</w:t>
            </w:r>
            <w:r w:rsidR="00344D5D">
              <w:t>% of tested KPIs matched independent validation</w:t>
            </w:r>
          </w:p>
        </w:tc>
      </w:tr>
    </w:tbl>
    <w:p w14:paraId="4FB406D2" w14:textId="77777777" w:rsidR="00DB5701" w:rsidRDefault="00344D5D">
      <w:pPr>
        <w:pStyle w:val="Heading1"/>
      </w:pPr>
      <w:r>
        <w:t>1. Objective</w:t>
      </w:r>
    </w:p>
    <w:p w14:paraId="48767F9A" w14:textId="77777777" w:rsidR="00DB5701" w:rsidRDefault="00344D5D">
      <w:r>
        <w:t>The objective of Module 7 is to validate the accuracy, reliability and usability of the final Tableau hospital dashboards. Testing covered KPI calculations, healthcare metrics, patient-flow analytics, dashboard interactions, filters, navigation, visualizations and key data-quality checks.</w:t>
      </w:r>
    </w:p>
    <w:p w14:paraId="050A2492" w14:textId="77777777" w:rsidR="00DB5701" w:rsidRDefault="00344D5D">
      <w:pPr>
        <w:pStyle w:val="Heading1"/>
      </w:pPr>
      <w:r>
        <w:t>2. Dashboards Tested</w:t>
      </w:r>
    </w:p>
    <w:p w14:paraId="71299E8C" w14:textId="77777777" w:rsidR="00DB5701" w:rsidRDefault="00344D5D">
      <w:pPr>
        <w:pStyle w:val="ListBullet"/>
      </w:pPr>
      <w:r>
        <w:t>Hospital Overview</w:t>
      </w:r>
    </w:p>
    <w:p w14:paraId="64B452D3" w14:textId="77777777" w:rsidR="00DB5701" w:rsidRDefault="00344D5D">
      <w:pPr>
        <w:pStyle w:val="ListBullet"/>
      </w:pPr>
      <w:r>
        <w:t>Patient Flow</w:t>
      </w:r>
    </w:p>
    <w:p w14:paraId="74DA4D21" w14:textId="77777777" w:rsidR="00DB5701" w:rsidRDefault="00344D5D">
      <w:pPr>
        <w:pStyle w:val="ListBullet"/>
      </w:pPr>
      <w:r>
        <w:t>Department Analytics</w:t>
      </w:r>
    </w:p>
    <w:p w14:paraId="75CDDB14" w14:textId="77777777" w:rsidR="00DB5701" w:rsidRDefault="00344D5D">
      <w:pPr>
        <w:pStyle w:val="ListBullet"/>
      </w:pPr>
      <w:r>
        <w:t>Resource Utilization</w:t>
      </w:r>
    </w:p>
    <w:p w14:paraId="755A8446" w14:textId="77777777" w:rsidR="00DB5701" w:rsidRDefault="00344D5D">
      <w:pPr>
        <w:pStyle w:val="Heading1"/>
      </w:pPr>
      <w:r>
        <w:t>3. Testing Methodology</w:t>
      </w:r>
    </w:p>
    <w:p w14:paraId="2C9174EE" w14:textId="77777777" w:rsidR="00DB5701" w:rsidRDefault="00344D5D">
      <w:r>
        <w:t>Independent validation was performed using the cleaned hospital dataset and Pandas calculations. The independently calculated results were compared with values displayed in Tableau. Dashboard filters, cross-interactions and navigation were also tested manually.</w:t>
      </w:r>
    </w:p>
    <w:p w14:paraId="633F9FE8" w14:textId="77777777" w:rsidR="00DB5701" w:rsidRDefault="00344D5D">
      <w:pPr>
        <w:pStyle w:val="Heading1"/>
      </w:pPr>
      <w:r>
        <w:t>4. Hospital Overview Dashboard</w:t>
      </w:r>
    </w:p>
    <w:p w14:paraId="1AE67222" w14:textId="77777777" w:rsidR="00DB5701" w:rsidRDefault="00344D5D">
      <w:r>
        <w:t>The Hospital Overview dashboard was checked for the main hospital-level KPIs, trends, state-level admissions and readmission analysis.</w:t>
      </w:r>
    </w:p>
    <w:p w14:paraId="15B53694" w14:textId="77777777" w:rsidR="00DB5701" w:rsidRDefault="00344D5D">
      <w:pPr>
        <w:pStyle w:val="ListBullet"/>
      </w:pPr>
      <w:r>
        <w:t>Total Admissions: 10,000</w:t>
      </w:r>
    </w:p>
    <w:p w14:paraId="63FB9664" w14:textId="77777777" w:rsidR="00DB5701" w:rsidRDefault="00344D5D">
      <w:pPr>
        <w:pStyle w:val="ListBullet"/>
      </w:pPr>
      <w:r>
        <w:t>Total Revenue: ₹2,496,841,664 (displayed approximately as ₹2.50B)</w:t>
      </w:r>
    </w:p>
    <w:p w14:paraId="45C5773C" w14:textId="77777777" w:rsidR="00DB5701" w:rsidRDefault="00344D5D">
      <w:pPr>
        <w:pStyle w:val="ListBullet"/>
      </w:pPr>
      <w:r>
        <w:t>Average LOS: 78.7819 days (displayed as 79)</w:t>
      </w:r>
    </w:p>
    <w:p w14:paraId="437C0AC5" w14:textId="77777777" w:rsidR="00DB5701" w:rsidRDefault="00344D5D">
      <w:pPr>
        <w:pStyle w:val="ListBullet"/>
      </w:pPr>
      <w:r>
        <w:t>Readmission Rate: 49.87%</w:t>
      </w:r>
    </w:p>
    <w:p w14:paraId="08B5F678" w14:textId="77777777" w:rsidR="00DB5701" w:rsidRDefault="00344D5D">
      <w:pPr>
        <w:pStyle w:val="ListBullet"/>
      </w:pPr>
      <w:r>
        <w:t>Efficiency Score: 47.90%</w:t>
      </w:r>
    </w:p>
    <w:p w14:paraId="47BD1756" w14:textId="77777777" w:rsidR="00DB5701" w:rsidRDefault="00344D5D">
      <w:pPr>
        <w:pStyle w:val="ListBullet"/>
      </w:pPr>
      <w:r>
        <w:t>Total Departments: 10</w:t>
      </w:r>
    </w:p>
    <w:p w14:paraId="3C350B7E" w14:textId="29896C0F" w:rsidR="00DB5701" w:rsidRDefault="00DB5701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B5701" w14:paraId="50C178BB" w14:textId="77777777">
        <w:trPr>
          <w:jc w:val="center"/>
        </w:trPr>
        <w:tc>
          <w:tcPr>
            <w:tcW w:w="9072" w:type="dxa"/>
            <w:vAlign w:val="center"/>
          </w:tcPr>
          <w:p w14:paraId="5A06C507" w14:textId="40F063B4" w:rsidR="00DB5701" w:rsidRDefault="00722652">
            <w:r>
              <w:rPr>
                <w:noProof/>
              </w:rPr>
              <w:lastRenderedPageBreak/>
              <w:drawing>
                <wp:inline distT="0" distB="0" distL="0" distR="0" wp14:anchorId="612DBA0B" wp14:editId="2C4D9AF5">
                  <wp:extent cx="6400800" cy="3600450"/>
                  <wp:effectExtent l="0" t="0" r="0" b="0"/>
                  <wp:docPr id="374416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16746" name="Picture 3744167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179F2" w14:textId="18034508" w:rsidR="00DB5701" w:rsidRDefault="00344D5D">
      <w:pPr>
        <w:jc w:val="center"/>
      </w:pPr>
      <w:r>
        <w:rPr>
          <w:b/>
          <w:sz w:val="18"/>
        </w:rPr>
        <w:t xml:space="preserve">Figure 1. Hospital Overview Dashboard </w:t>
      </w:r>
    </w:p>
    <w:p w14:paraId="4FF014DA" w14:textId="77777777" w:rsidR="00DB5701" w:rsidRDefault="00DB5701"/>
    <w:p w14:paraId="485CC42A" w14:textId="77777777" w:rsidR="00DB5701" w:rsidRDefault="00344D5D">
      <w:pPr>
        <w:pStyle w:val="Heading1"/>
      </w:pPr>
      <w:r>
        <w:t>5. KPI Validation</w:t>
      </w:r>
    </w:p>
    <w:p w14:paraId="29DE5859" w14:textId="77777777" w:rsidR="00DB5701" w:rsidRDefault="00344D5D">
      <w:r>
        <w:t>Major KPI values were independently calculated using Pandas and compared with Tableau. Rounding differences in displayed values were accepted where the underlying values matched.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5"/>
        <w:gridCol w:w="2015"/>
        <w:gridCol w:w="2013"/>
        <w:gridCol w:w="2014"/>
        <w:gridCol w:w="2013"/>
      </w:tblGrid>
      <w:tr w:rsidR="00DB5701" w14:paraId="521B8A24" w14:textId="77777777" w:rsidTr="00722652">
        <w:tc>
          <w:tcPr>
            <w:tcW w:w="2016" w:type="dxa"/>
          </w:tcPr>
          <w:p w14:paraId="51F0270C" w14:textId="77777777" w:rsidR="00DB5701" w:rsidRDefault="00344D5D">
            <w:r>
              <w:t>KPI</w:t>
            </w:r>
          </w:p>
        </w:tc>
        <w:tc>
          <w:tcPr>
            <w:tcW w:w="2016" w:type="dxa"/>
          </w:tcPr>
          <w:p w14:paraId="0516D39A" w14:textId="77777777" w:rsidR="00DB5701" w:rsidRDefault="00344D5D">
            <w:r>
              <w:t>Independent Result</w:t>
            </w:r>
          </w:p>
        </w:tc>
        <w:tc>
          <w:tcPr>
            <w:tcW w:w="2016" w:type="dxa"/>
          </w:tcPr>
          <w:p w14:paraId="57C05F0F" w14:textId="77777777" w:rsidR="00DB5701" w:rsidRDefault="00344D5D">
            <w:r>
              <w:t>Tableau Result</w:t>
            </w:r>
          </w:p>
        </w:tc>
        <w:tc>
          <w:tcPr>
            <w:tcW w:w="2016" w:type="dxa"/>
          </w:tcPr>
          <w:p w14:paraId="0A0BB16C" w14:textId="77777777" w:rsidR="00DB5701" w:rsidRDefault="00344D5D">
            <w:r>
              <w:t>Difference</w:t>
            </w:r>
          </w:p>
        </w:tc>
        <w:tc>
          <w:tcPr>
            <w:tcW w:w="2016" w:type="dxa"/>
          </w:tcPr>
          <w:p w14:paraId="7DA23015" w14:textId="77777777" w:rsidR="00DB5701" w:rsidRDefault="00344D5D">
            <w:r>
              <w:t>Status</w:t>
            </w:r>
          </w:p>
        </w:tc>
      </w:tr>
      <w:tr w:rsidR="00DB5701" w14:paraId="63F24EBF" w14:textId="77777777" w:rsidTr="00722652">
        <w:tc>
          <w:tcPr>
            <w:tcW w:w="2016" w:type="dxa"/>
          </w:tcPr>
          <w:p w14:paraId="058F724E" w14:textId="77777777" w:rsidR="00DB5701" w:rsidRDefault="00344D5D">
            <w:r>
              <w:t>Total Admissions</w:t>
            </w:r>
          </w:p>
        </w:tc>
        <w:tc>
          <w:tcPr>
            <w:tcW w:w="2016" w:type="dxa"/>
          </w:tcPr>
          <w:p w14:paraId="6B20CB09" w14:textId="77777777" w:rsidR="00DB5701" w:rsidRDefault="00344D5D">
            <w:r>
              <w:t>10,000</w:t>
            </w:r>
          </w:p>
        </w:tc>
        <w:tc>
          <w:tcPr>
            <w:tcW w:w="2016" w:type="dxa"/>
          </w:tcPr>
          <w:p w14:paraId="641A1B04" w14:textId="77777777" w:rsidR="00DB5701" w:rsidRDefault="00344D5D">
            <w:r>
              <w:t>10,000</w:t>
            </w:r>
          </w:p>
        </w:tc>
        <w:tc>
          <w:tcPr>
            <w:tcW w:w="2016" w:type="dxa"/>
          </w:tcPr>
          <w:p w14:paraId="588B674E" w14:textId="77777777" w:rsidR="00DB5701" w:rsidRDefault="00344D5D">
            <w:r>
              <w:t>0</w:t>
            </w:r>
          </w:p>
        </w:tc>
        <w:tc>
          <w:tcPr>
            <w:tcW w:w="2016" w:type="dxa"/>
          </w:tcPr>
          <w:p w14:paraId="77070907" w14:textId="77777777" w:rsidR="00DB5701" w:rsidRDefault="00344D5D">
            <w:r>
              <w:t>PASS</w:t>
            </w:r>
          </w:p>
        </w:tc>
      </w:tr>
      <w:tr w:rsidR="00DB5701" w14:paraId="0A4B70A1" w14:textId="77777777" w:rsidTr="00722652">
        <w:tc>
          <w:tcPr>
            <w:tcW w:w="2016" w:type="dxa"/>
          </w:tcPr>
          <w:p w14:paraId="61C3E34E" w14:textId="77777777" w:rsidR="00DB5701" w:rsidRDefault="00344D5D">
            <w:r>
              <w:t>Total Revenue</w:t>
            </w:r>
          </w:p>
        </w:tc>
        <w:tc>
          <w:tcPr>
            <w:tcW w:w="2016" w:type="dxa"/>
          </w:tcPr>
          <w:p w14:paraId="32F41315" w14:textId="77777777" w:rsidR="00DB5701" w:rsidRDefault="00344D5D">
            <w:r>
              <w:t>₹</w:t>
            </w:r>
            <w:r>
              <w:t>2,496,841,664</w:t>
            </w:r>
          </w:p>
        </w:tc>
        <w:tc>
          <w:tcPr>
            <w:tcW w:w="2016" w:type="dxa"/>
          </w:tcPr>
          <w:p w14:paraId="588CEE1C" w14:textId="77777777" w:rsidR="00DB5701" w:rsidRDefault="00344D5D">
            <w:r>
              <w:t>≈ ₹2.50B</w:t>
            </w:r>
          </w:p>
        </w:tc>
        <w:tc>
          <w:tcPr>
            <w:tcW w:w="2016" w:type="dxa"/>
          </w:tcPr>
          <w:p w14:paraId="31978E13" w14:textId="77777777" w:rsidR="00DB5701" w:rsidRDefault="00344D5D">
            <w:r>
              <w:t>Display rounding</w:t>
            </w:r>
          </w:p>
        </w:tc>
        <w:tc>
          <w:tcPr>
            <w:tcW w:w="2016" w:type="dxa"/>
          </w:tcPr>
          <w:p w14:paraId="1E3249F1" w14:textId="77777777" w:rsidR="00DB5701" w:rsidRDefault="00344D5D">
            <w:r>
              <w:t>PASS</w:t>
            </w:r>
          </w:p>
        </w:tc>
      </w:tr>
      <w:tr w:rsidR="00DB5701" w14:paraId="567D95D6" w14:textId="77777777" w:rsidTr="00722652">
        <w:tc>
          <w:tcPr>
            <w:tcW w:w="2016" w:type="dxa"/>
          </w:tcPr>
          <w:p w14:paraId="0B2C8E4F" w14:textId="77777777" w:rsidR="00DB5701" w:rsidRDefault="00344D5D">
            <w:r>
              <w:t>Average LOS</w:t>
            </w:r>
          </w:p>
        </w:tc>
        <w:tc>
          <w:tcPr>
            <w:tcW w:w="2016" w:type="dxa"/>
          </w:tcPr>
          <w:p w14:paraId="475C1A8E" w14:textId="77777777" w:rsidR="00DB5701" w:rsidRDefault="00344D5D">
            <w:r>
              <w:t>78.7819 days</w:t>
            </w:r>
          </w:p>
        </w:tc>
        <w:tc>
          <w:tcPr>
            <w:tcW w:w="2016" w:type="dxa"/>
          </w:tcPr>
          <w:p w14:paraId="337399B8" w14:textId="77777777" w:rsidR="00DB5701" w:rsidRDefault="00344D5D">
            <w:r>
              <w:t>79 days</w:t>
            </w:r>
          </w:p>
        </w:tc>
        <w:tc>
          <w:tcPr>
            <w:tcW w:w="2016" w:type="dxa"/>
          </w:tcPr>
          <w:p w14:paraId="74DD0367" w14:textId="77777777" w:rsidR="00DB5701" w:rsidRDefault="00344D5D">
            <w:r>
              <w:t>Display rounding</w:t>
            </w:r>
          </w:p>
        </w:tc>
        <w:tc>
          <w:tcPr>
            <w:tcW w:w="2016" w:type="dxa"/>
          </w:tcPr>
          <w:p w14:paraId="5DD88545" w14:textId="77777777" w:rsidR="00DB5701" w:rsidRDefault="00344D5D">
            <w:r>
              <w:t>PASS</w:t>
            </w:r>
          </w:p>
        </w:tc>
      </w:tr>
      <w:tr w:rsidR="00DB5701" w14:paraId="354894A4" w14:textId="77777777" w:rsidTr="00722652">
        <w:tc>
          <w:tcPr>
            <w:tcW w:w="2016" w:type="dxa"/>
          </w:tcPr>
          <w:p w14:paraId="2AEA108E" w14:textId="77777777" w:rsidR="00DB5701" w:rsidRDefault="00344D5D">
            <w:r>
              <w:t>Average Age</w:t>
            </w:r>
          </w:p>
        </w:tc>
        <w:tc>
          <w:tcPr>
            <w:tcW w:w="2016" w:type="dxa"/>
          </w:tcPr>
          <w:p w14:paraId="7089DAF2" w14:textId="77777777" w:rsidR="00DB5701" w:rsidRDefault="00344D5D">
            <w:r>
              <w:t>45.3039 years</w:t>
            </w:r>
          </w:p>
        </w:tc>
        <w:tc>
          <w:tcPr>
            <w:tcW w:w="2016" w:type="dxa"/>
          </w:tcPr>
          <w:p w14:paraId="73A15B10" w14:textId="77777777" w:rsidR="00DB5701" w:rsidRDefault="00344D5D">
            <w:r>
              <w:t>45 years</w:t>
            </w:r>
          </w:p>
        </w:tc>
        <w:tc>
          <w:tcPr>
            <w:tcW w:w="2016" w:type="dxa"/>
          </w:tcPr>
          <w:p w14:paraId="102F7D69" w14:textId="77777777" w:rsidR="00DB5701" w:rsidRDefault="00344D5D">
            <w:r>
              <w:t>Display rounding</w:t>
            </w:r>
          </w:p>
        </w:tc>
        <w:tc>
          <w:tcPr>
            <w:tcW w:w="2016" w:type="dxa"/>
          </w:tcPr>
          <w:p w14:paraId="08EADDB8" w14:textId="77777777" w:rsidR="00DB5701" w:rsidRDefault="00344D5D">
            <w:r>
              <w:t>PASS</w:t>
            </w:r>
          </w:p>
        </w:tc>
      </w:tr>
      <w:tr w:rsidR="00DB5701" w14:paraId="44BCB209" w14:textId="77777777" w:rsidTr="00722652">
        <w:tc>
          <w:tcPr>
            <w:tcW w:w="2016" w:type="dxa"/>
          </w:tcPr>
          <w:p w14:paraId="3C7B2548" w14:textId="77777777" w:rsidR="00DB5701" w:rsidRDefault="00344D5D">
            <w:r>
              <w:t>Readmission Rate</w:t>
            </w:r>
          </w:p>
        </w:tc>
        <w:tc>
          <w:tcPr>
            <w:tcW w:w="2016" w:type="dxa"/>
          </w:tcPr>
          <w:p w14:paraId="5B51FC7E" w14:textId="77777777" w:rsidR="00DB5701" w:rsidRDefault="00344D5D">
            <w:r>
              <w:t>49.87%</w:t>
            </w:r>
          </w:p>
        </w:tc>
        <w:tc>
          <w:tcPr>
            <w:tcW w:w="2016" w:type="dxa"/>
          </w:tcPr>
          <w:p w14:paraId="73505698" w14:textId="77777777" w:rsidR="00DB5701" w:rsidRDefault="00344D5D">
            <w:r>
              <w:t>49.87%</w:t>
            </w:r>
          </w:p>
        </w:tc>
        <w:tc>
          <w:tcPr>
            <w:tcW w:w="2016" w:type="dxa"/>
          </w:tcPr>
          <w:p w14:paraId="6C1709D7" w14:textId="77777777" w:rsidR="00DB5701" w:rsidRDefault="00344D5D">
            <w:r>
              <w:t>0</w:t>
            </w:r>
          </w:p>
        </w:tc>
        <w:tc>
          <w:tcPr>
            <w:tcW w:w="2016" w:type="dxa"/>
          </w:tcPr>
          <w:p w14:paraId="4AE16A6D" w14:textId="77777777" w:rsidR="00DB5701" w:rsidRDefault="00344D5D">
            <w:r>
              <w:t>PASS</w:t>
            </w:r>
          </w:p>
        </w:tc>
      </w:tr>
      <w:tr w:rsidR="00DB5701" w14:paraId="7A415D6A" w14:textId="77777777" w:rsidTr="00722652">
        <w:tc>
          <w:tcPr>
            <w:tcW w:w="2016" w:type="dxa"/>
          </w:tcPr>
          <w:p w14:paraId="1606E654" w14:textId="77777777" w:rsidR="00DB5701" w:rsidRDefault="00344D5D">
            <w:r>
              <w:t>Efficiency Score</w:t>
            </w:r>
          </w:p>
        </w:tc>
        <w:tc>
          <w:tcPr>
            <w:tcW w:w="2016" w:type="dxa"/>
          </w:tcPr>
          <w:p w14:paraId="21BEDCF0" w14:textId="77777777" w:rsidR="00DB5701" w:rsidRDefault="00344D5D">
            <w:r>
              <w:t>47.8987%</w:t>
            </w:r>
          </w:p>
        </w:tc>
        <w:tc>
          <w:tcPr>
            <w:tcW w:w="2016" w:type="dxa"/>
          </w:tcPr>
          <w:p w14:paraId="322EB469" w14:textId="77777777" w:rsidR="00DB5701" w:rsidRDefault="00344D5D">
            <w:r>
              <w:t>47.90%</w:t>
            </w:r>
          </w:p>
        </w:tc>
        <w:tc>
          <w:tcPr>
            <w:tcW w:w="2016" w:type="dxa"/>
          </w:tcPr>
          <w:p w14:paraId="44CBF616" w14:textId="77777777" w:rsidR="00DB5701" w:rsidRDefault="00344D5D">
            <w:r>
              <w:t>≈0.0013 pp</w:t>
            </w:r>
          </w:p>
        </w:tc>
        <w:tc>
          <w:tcPr>
            <w:tcW w:w="2016" w:type="dxa"/>
          </w:tcPr>
          <w:p w14:paraId="5FAC90F1" w14:textId="77777777" w:rsidR="00DB5701" w:rsidRDefault="00344D5D">
            <w:r>
              <w:t>PASS</w:t>
            </w:r>
          </w:p>
        </w:tc>
      </w:tr>
      <w:tr w:rsidR="00DB5701" w14:paraId="46FCEE6C" w14:textId="77777777" w:rsidTr="00722652">
        <w:tc>
          <w:tcPr>
            <w:tcW w:w="2016" w:type="dxa"/>
          </w:tcPr>
          <w:p w14:paraId="38A9B2FB" w14:textId="77777777" w:rsidR="00DB5701" w:rsidRDefault="00344D5D">
            <w:r>
              <w:t>Staff Utilization</w:t>
            </w:r>
          </w:p>
        </w:tc>
        <w:tc>
          <w:tcPr>
            <w:tcW w:w="2016" w:type="dxa"/>
          </w:tcPr>
          <w:p w14:paraId="61440A3E" w14:textId="77777777" w:rsidR="00DB5701" w:rsidRDefault="00344D5D">
            <w:r>
              <w:t>57.92486%</w:t>
            </w:r>
          </w:p>
        </w:tc>
        <w:tc>
          <w:tcPr>
            <w:tcW w:w="2016" w:type="dxa"/>
          </w:tcPr>
          <w:p w14:paraId="0A49DC2C" w14:textId="77777777" w:rsidR="00DB5701" w:rsidRDefault="00344D5D">
            <w:r>
              <w:t>57.92%</w:t>
            </w:r>
          </w:p>
        </w:tc>
        <w:tc>
          <w:tcPr>
            <w:tcW w:w="2016" w:type="dxa"/>
          </w:tcPr>
          <w:p w14:paraId="4E9029D3" w14:textId="77777777" w:rsidR="00DB5701" w:rsidRDefault="00344D5D">
            <w:r>
              <w:t>Display rounding</w:t>
            </w:r>
          </w:p>
        </w:tc>
        <w:tc>
          <w:tcPr>
            <w:tcW w:w="2016" w:type="dxa"/>
          </w:tcPr>
          <w:p w14:paraId="0BA15314" w14:textId="77777777" w:rsidR="00DB5701" w:rsidRDefault="00344D5D">
            <w:r>
              <w:t>PASS</w:t>
            </w:r>
          </w:p>
        </w:tc>
      </w:tr>
      <w:tr w:rsidR="00DB5701" w14:paraId="48D026A2" w14:textId="77777777" w:rsidTr="00722652">
        <w:tc>
          <w:tcPr>
            <w:tcW w:w="2016" w:type="dxa"/>
          </w:tcPr>
          <w:p w14:paraId="70537C00" w14:textId="77777777" w:rsidR="00DB5701" w:rsidRDefault="00344D5D">
            <w:r>
              <w:t>Bed Occupancy</w:t>
            </w:r>
          </w:p>
        </w:tc>
        <w:tc>
          <w:tcPr>
            <w:tcW w:w="2016" w:type="dxa"/>
          </w:tcPr>
          <w:p w14:paraId="4DC8F2E0" w14:textId="77777777" w:rsidR="00DB5701" w:rsidRDefault="00344D5D">
            <w:r>
              <w:t>36.757%</w:t>
            </w:r>
          </w:p>
        </w:tc>
        <w:tc>
          <w:tcPr>
            <w:tcW w:w="2016" w:type="dxa"/>
          </w:tcPr>
          <w:p w14:paraId="311A645A" w14:textId="77777777" w:rsidR="00DB5701" w:rsidRDefault="00344D5D">
            <w:r>
              <w:t>36.76%</w:t>
            </w:r>
          </w:p>
        </w:tc>
        <w:tc>
          <w:tcPr>
            <w:tcW w:w="2016" w:type="dxa"/>
          </w:tcPr>
          <w:p w14:paraId="5C889687" w14:textId="77777777" w:rsidR="00DB5701" w:rsidRDefault="00344D5D">
            <w:r>
              <w:t>Display rounding</w:t>
            </w:r>
          </w:p>
        </w:tc>
        <w:tc>
          <w:tcPr>
            <w:tcW w:w="2016" w:type="dxa"/>
          </w:tcPr>
          <w:p w14:paraId="7F039DF8" w14:textId="77777777" w:rsidR="00DB5701" w:rsidRDefault="00344D5D">
            <w:r>
              <w:t>PASS</w:t>
            </w:r>
          </w:p>
        </w:tc>
      </w:tr>
      <w:tr w:rsidR="00DB5701" w14:paraId="7F09D685" w14:textId="77777777" w:rsidTr="00722652">
        <w:tc>
          <w:tcPr>
            <w:tcW w:w="2016" w:type="dxa"/>
          </w:tcPr>
          <w:p w14:paraId="7466F249" w14:textId="77777777" w:rsidR="00DB5701" w:rsidRDefault="00344D5D">
            <w:r>
              <w:t>Equipment Utilization</w:t>
            </w:r>
          </w:p>
        </w:tc>
        <w:tc>
          <w:tcPr>
            <w:tcW w:w="2016" w:type="dxa"/>
          </w:tcPr>
          <w:p w14:paraId="2C69C7C4" w14:textId="77777777" w:rsidR="00DB5701" w:rsidRDefault="00344D5D">
            <w:r>
              <w:t>33.55%</w:t>
            </w:r>
          </w:p>
        </w:tc>
        <w:tc>
          <w:tcPr>
            <w:tcW w:w="2016" w:type="dxa"/>
          </w:tcPr>
          <w:p w14:paraId="71217DBF" w14:textId="77777777" w:rsidR="00DB5701" w:rsidRDefault="00344D5D">
            <w:r>
              <w:t>33.55%</w:t>
            </w:r>
          </w:p>
        </w:tc>
        <w:tc>
          <w:tcPr>
            <w:tcW w:w="2016" w:type="dxa"/>
          </w:tcPr>
          <w:p w14:paraId="2CE1F688" w14:textId="77777777" w:rsidR="00DB5701" w:rsidRDefault="00344D5D">
            <w:r>
              <w:t>0</w:t>
            </w:r>
          </w:p>
        </w:tc>
        <w:tc>
          <w:tcPr>
            <w:tcW w:w="2016" w:type="dxa"/>
          </w:tcPr>
          <w:p w14:paraId="73BB99D8" w14:textId="77777777" w:rsidR="00DB5701" w:rsidRDefault="00344D5D">
            <w:r>
              <w:t>PASS</w:t>
            </w:r>
          </w:p>
        </w:tc>
      </w:tr>
      <w:tr w:rsidR="00DB5701" w14:paraId="6308F524" w14:textId="77777777" w:rsidTr="00722652">
        <w:tc>
          <w:tcPr>
            <w:tcW w:w="2016" w:type="dxa"/>
          </w:tcPr>
          <w:p w14:paraId="3777B19D" w14:textId="77777777" w:rsidR="00DB5701" w:rsidRDefault="00344D5D">
            <w:r>
              <w:t>Transfer Rate</w:t>
            </w:r>
          </w:p>
        </w:tc>
        <w:tc>
          <w:tcPr>
            <w:tcW w:w="2016" w:type="dxa"/>
          </w:tcPr>
          <w:p w14:paraId="05E5B346" w14:textId="77777777" w:rsidR="00DB5701" w:rsidRDefault="00344D5D">
            <w:r>
              <w:t>17.60%</w:t>
            </w:r>
          </w:p>
        </w:tc>
        <w:tc>
          <w:tcPr>
            <w:tcW w:w="2016" w:type="dxa"/>
          </w:tcPr>
          <w:p w14:paraId="581B32BC" w14:textId="77777777" w:rsidR="00DB5701" w:rsidRDefault="00344D5D">
            <w:r>
              <w:t>17.60%</w:t>
            </w:r>
          </w:p>
        </w:tc>
        <w:tc>
          <w:tcPr>
            <w:tcW w:w="2016" w:type="dxa"/>
          </w:tcPr>
          <w:p w14:paraId="267639E1" w14:textId="77777777" w:rsidR="00DB5701" w:rsidRDefault="00344D5D">
            <w:r>
              <w:t>0</w:t>
            </w:r>
          </w:p>
        </w:tc>
        <w:tc>
          <w:tcPr>
            <w:tcW w:w="2016" w:type="dxa"/>
          </w:tcPr>
          <w:p w14:paraId="20972F94" w14:textId="77777777" w:rsidR="00DB5701" w:rsidRDefault="00344D5D">
            <w:r>
              <w:t>PASS</w:t>
            </w:r>
          </w:p>
        </w:tc>
      </w:tr>
      <w:tr w:rsidR="00DB5701" w14:paraId="2F544428" w14:textId="77777777" w:rsidTr="00722652">
        <w:tc>
          <w:tcPr>
            <w:tcW w:w="2016" w:type="dxa"/>
          </w:tcPr>
          <w:p w14:paraId="69B13EA4" w14:textId="77777777" w:rsidR="00DB5701" w:rsidRDefault="00344D5D">
            <w:r>
              <w:lastRenderedPageBreak/>
              <w:t>Average Daily Admissions</w:t>
            </w:r>
          </w:p>
        </w:tc>
        <w:tc>
          <w:tcPr>
            <w:tcW w:w="2016" w:type="dxa"/>
          </w:tcPr>
          <w:p w14:paraId="4FBD0E3E" w14:textId="77777777" w:rsidR="00DB5701" w:rsidRDefault="00344D5D">
            <w:r>
              <w:t>19.0476</w:t>
            </w:r>
          </w:p>
        </w:tc>
        <w:tc>
          <w:tcPr>
            <w:tcW w:w="2016" w:type="dxa"/>
          </w:tcPr>
          <w:p w14:paraId="22D8333F" w14:textId="77777777" w:rsidR="00DB5701" w:rsidRDefault="00344D5D">
            <w:r>
              <w:t>19.05</w:t>
            </w:r>
          </w:p>
        </w:tc>
        <w:tc>
          <w:tcPr>
            <w:tcW w:w="2016" w:type="dxa"/>
          </w:tcPr>
          <w:p w14:paraId="5B32BFBE" w14:textId="77777777" w:rsidR="00DB5701" w:rsidRDefault="00344D5D">
            <w:r>
              <w:t>Display rounding</w:t>
            </w:r>
          </w:p>
        </w:tc>
        <w:tc>
          <w:tcPr>
            <w:tcW w:w="2016" w:type="dxa"/>
          </w:tcPr>
          <w:p w14:paraId="44F2BD48" w14:textId="77777777" w:rsidR="00DB5701" w:rsidRDefault="00344D5D">
            <w:r>
              <w:t>PASS</w:t>
            </w:r>
          </w:p>
        </w:tc>
      </w:tr>
    </w:tbl>
    <w:p w14:paraId="4EC77392" w14:textId="6BBE7E58" w:rsidR="00DB5701" w:rsidRDefault="00722652">
      <w:pPr>
        <w:jc w:val="center"/>
      </w:pPr>
      <w:r w:rsidRPr="00722652">
        <w:drawing>
          <wp:inline distT="0" distB="0" distL="0" distR="0" wp14:anchorId="0601F20E" wp14:editId="4DE4CBE2">
            <wp:extent cx="6400800" cy="1586865"/>
            <wp:effectExtent l="0" t="0" r="0" b="0"/>
            <wp:docPr id="12513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47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5738" w14:textId="6A5FC902" w:rsidR="00722652" w:rsidRDefault="00722652">
      <w:pPr>
        <w:jc w:val="center"/>
      </w:pPr>
      <w:r w:rsidRPr="00722652">
        <w:drawing>
          <wp:inline distT="0" distB="0" distL="0" distR="0" wp14:anchorId="77AF512D" wp14:editId="349AF947">
            <wp:extent cx="6400800" cy="1200150"/>
            <wp:effectExtent l="0" t="0" r="0" b="0"/>
            <wp:docPr id="201892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96B2" w14:textId="2F42025D" w:rsidR="00722652" w:rsidRDefault="007A290A">
      <w:pPr>
        <w:jc w:val="center"/>
      </w:pPr>
      <w:r w:rsidRPr="007A290A">
        <w:drawing>
          <wp:inline distT="0" distB="0" distL="0" distR="0" wp14:anchorId="126179D0" wp14:editId="12E5AF0D">
            <wp:extent cx="6522720" cy="1615440"/>
            <wp:effectExtent l="0" t="0" r="0" b="3810"/>
            <wp:docPr id="209427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74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652" w:rsidRPr="00722652">
        <w:drawing>
          <wp:inline distT="0" distB="0" distL="0" distR="0" wp14:anchorId="45FFA75C" wp14:editId="1EB8E44B">
            <wp:extent cx="6400800" cy="1519555"/>
            <wp:effectExtent l="0" t="0" r="0" b="4445"/>
            <wp:docPr id="17627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5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510B" w14:textId="6C82C97F" w:rsidR="00722652" w:rsidRDefault="007A290A">
      <w:pPr>
        <w:jc w:val="center"/>
      </w:pPr>
      <w:r w:rsidRPr="007A290A">
        <w:drawing>
          <wp:inline distT="0" distB="0" distL="0" distR="0" wp14:anchorId="707907F1" wp14:editId="26CBF2C0">
            <wp:extent cx="6400800" cy="1616075"/>
            <wp:effectExtent l="0" t="0" r="0" b="3175"/>
            <wp:docPr id="80060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01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5683" w14:textId="7ED8AE1D" w:rsidR="007A290A" w:rsidRDefault="007A290A">
      <w:pPr>
        <w:jc w:val="center"/>
      </w:pPr>
      <w:r w:rsidRPr="007A290A">
        <w:lastRenderedPageBreak/>
        <w:drawing>
          <wp:inline distT="0" distB="0" distL="0" distR="0" wp14:anchorId="599C8239" wp14:editId="12DF409B">
            <wp:extent cx="6400800" cy="1789430"/>
            <wp:effectExtent l="0" t="0" r="0" b="1270"/>
            <wp:docPr id="62708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83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67C1" w14:textId="08ABD398" w:rsidR="007A290A" w:rsidRDefault="007A290A">
      <w:pPr>
        <w:jc w:val="center"/>
      </w:pPr>
      <w:r w:rsidRPr="007A290A">
        <w:drawing>
          <wp:inline distT="0" distB="0" distL="0" distR="0" wp14:anchorId="42E1328E" wp14:editId="5763ACBE">
            <wp:extent cx="6400800" cy="1770380"/>
            <wp:effectExtent l="0" t="0" r="0" b="1270"/>
            <wp:docPr id="238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DAB5" w14:textId="1F552A18" w:rsidR="007A290A" w:rsidRDefault="007A290A">
      <w:pPr>
        <w:jc w:val="center"/>
      </w:pPr>
      <w:r w:rsidRPr="007A290A">
        <w:drawing>
          <wp:inline distT="0" distB="0" distL="0" distR="0" wp14:anchorId="213C92C4" wp14:editId="33352275">
            <wp:extent cx="6400800" cy="2354580"/>
            <wp:effectExtent l="0" t="0" r="0" b="7620"/>
            <wp:docPr id="7739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97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DB5701" w14:paraId="03F9FCA8" w14:textId="77777777">
        <w:trPr>
          <w:jc w:val="center"/>
        </w:trPr>
        <w:tc>
          <w:tcPr>
            <w:tcW w:w="9072" w:type="dxa"/>
            <w:vAlign w:val="center"/>
          </w:tcPr>
          <w:p w14:paraId="54A974FD" w14:textId="77777777" w:rsidR="00DB5701" w:rsidRDefault="00DB5701"/>
        </w:tc>
      </w:tr>
    </w:tbl>
    <w:p w14:paraId="285E7E57" w14:textId="5D6E8A0C" w:rsidR="00DB5701" w:rsidRDefault="00344D5D">
      <w:pPr>
        <w:jc w:val="center"/>
      </w:pPr>
      <w:r>
        <w:rPr>
          <w:b/>
          <w:sz w:val="18"/>
        </w:rPr>
        <w:t xml:space="preserve">Figure 2. Independent Python/Pandas KPI Validation Output </w:t>
      </w:r>
    </w:p>
    <w:p w14:paraId="4C21AA1E" w14:textId="77777777" w:rsidR="00DB5701" w:rsidRDefault="00DB5701"/>
    <w:p w14:paraId="42882AEC" w14:textId="316FF13E" w:rsidR="00DB5701" w:rsidRDefault="00722652">
      <w:pPr>
        <w:jc w:val="center"/>
      </w:pPr>
      <w:r w:rsidRPr="00722652">
        <w:lastRenderedPageBreak/>
        <w:drawing>
          <wp:inline distT="0" distB="0" distL="0" distR="0" wp14:anchorId="2E86AC0B" wp14:editId="4CB4B987">
            <wp:extent cx="6400800" cy="1741805"/>
            <wp:effectExtent l="0" t="0" r="0" b="0"/>
            <wp:docPr id="132962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20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DB5701" w14:paraId="3DDB6CA7" w14:textId="77777777">
        <w:trPr>
          <w:jc w:val="center"/>
        </w:trPr>
        <w:tc>
          <w:tcPr>
            <w:tcW w:w="9072" w:type="dxa"/>
            <w:vAlign w:val="center"/>
          </w:tcPr>
          <w:p w14:paraId="7CE37A65" w14:textId="77777777" w:rsidR="00DB5701" w:rsidRDefault="00DB5701"/>
        </w:tc>
      </w:tr>
    </w:tbl>
    <w:p w14:paraId="25E4152A" w14:textId="4C3E3FC4" w:rsidR="00DB5701" w:rsidRDefault="00344D5D">
      <w:pPr>
        <w:jc w:val="center"/>
      </w:pPr>
      <w:r>
        <w:rPr>
          <w:b/>
          <w:sz w:val="18"/>
        </w:rPr>
        <w:t xml:space="preserve">Figure 3. Efficiency Score Calculation / Validation </w:t>
      </w:r>
    </w:p>
    <w:p w14:paraId="3A0CC593" w14:textId="77777777" w:rsidR="00DB5701" w:rsidRDefault="00DB5701"/>
    <w:p w14:paraId="17045FA9" w14:textId="77777777" w:rsidR="00DB5701" w:rsidRDefault="00344D5D">
      <w:pPr>
        <w:pStyle w:val="Heading1"/>
      </w:pPr>
      <w:r>
        <w:t>6. Healthcare Metrics Validation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DB5701" w14:paraId="7FDBE1CD" w14:textId="77777777" w:rsidTr="00722652">
        <w:tc>
          <w:tcPr>
            <w:tcW w:w="3360" w:type="dxa"/>
          </w:tcPr>
          <w:p w14:paraId="1DD6A645" w14:textId="77777777" w:rsidR="00DB5701" w:rsidRDefault="00344D5D">
            <w:r>
              <w:t>Metric</w:t>
            </w:r>
          </w:p>
        </w:tc>
        <w:tc>
          <w:tcPr>
            <w:tcW w:w="3360" w:type="dxa"/>
          </w:tcPr>
          <w:p w14:paraId="4EB570AB" w14:textId="77777777" w:rsidR="00DB5701" w:rsidRDefault="00344D5D">
            <w:r>
              <w:t>Validation Result</w:t>
            </w:r>
          </w:p>
        </w:tc>
        <w:tc>
          <w:tcPr>
            <w:tcW w:w="3360" w:type="dxa"/>
          </w:tcPr>
          <w:p w14:paraId="21B03487" w14:textId="77777777" w:rsidR="00DB5701" w:rsidRDefault="00344D5D">
            <w:r>
              <w:t>Status</w:t>
            </w:r>
          </w:p>
        </w:tc>
      </w:tr>
      <w:tr w:rsidR="00DB5701" w14:paraId="24572357" w14:textId="77777777" w:rsidTr="00722652">
        <w:tc>
          <w:tcPr>
            <w:tcW w:w="3360" w:type="dxa"/>
          </w:tcPr>
          <w:p w14:paraId="31726F9B" w14:textId="77777777" w:rsidR="00DB5701" w:rsidRDefault="00344D5D">
            <w:r>
              <w:t>Length of Stay</w:t>
            </w:r>
          </w:p>
        </w:tc>
        <w:tc>
          <w:tcPr>
            <w:tcW w:w="3360" w:type="dxa"/>
          </w:tcPr>
          <w:p w14:paraId="0E306A26" w14:textId="77777777" w:rsidR="00DB5701" w:rsidRDefault="00344D5D">
            <w:r>
              <w:t>Average 78.7819 days; median 44 days; maximum 338 days</w:t>
            </w:r>
          </w:p>
        </w:tc>
        <w:tc>
          <w:tcPr>
            <w:tcW w:w="3360" w:type="dxa"/>
          </w:tcPr>
          <w:p w14:paraId="7264E94D" w14:textId="77777777" w:rsidR="00DB5701" w:rsidRDefault="00344D5D">
            <w:r>
              <w:t>PASS</w:t>
            </w:r>
          </w:p>
        </w:tc>
      </w:tr>
      <w:tr w:rsidR="00DB5701" w14:paraId="7FA45156" w14:textId="77777777" w:rsidTr="00722652">
        <w:tc>
          <w:tcPr>
            <w:tcW w:w="3360" w:type="dxa"/>
          </w:tcPr>
          <w:p w14:paraId="3DF37787" w14:textId="77777777" w:rsidR="00DB5701" w:rsidRDefault="00344D5D">
            <w:r>
              <w:t>Readmission Rate</w:t>
            </w:r>
          </w:p>
        </w:tc>
        <w:tc>
          <w:tcPr>
            <w:tcW w:w="3360" w:type="dxa"/>
          </w:tcPr>
          <w:p w14:paraId="403D555A" w14:textId="77777777" w:rsidR="00DB5701" w:rsidRDefault="00344D5D">
            <w:r>
              <w:t>49.87%</w:t>
            </w:r>
          </w:p>
        </w:tc>
        <w:tc>
          <w:tcPr>
            <w:tcW w:w="3360" w:type="dxa"/>
          </w:tcPr>
          <w:p w14:paraId="0C003956" w14:textId="77777777" w:rsidR="00DB5701" w:rsidRDefault="00344D5D">
            <w:r>
              <w:t>PASS</w:t>
            </w:r>
          </w:p>
        </w:tc>
      </w:tr>
      <w:tr w:rsidR="00DB5701" w14:paraId="6252AA7B" w14:textId="77777777" w:rsidTr="00722652">
        <w:tc>
          <w:tcPr>
            <w:tcW w:w="3360" w:type="dxa"/>
          </w:tcPr>
          <w:p w14:paraId="5DD139D1" w14:textId="77777777" w:rsidR="00DB5701" w:rsidRDefault="00344D5D">
            <w:r>
              <w:t>Bed Occupancy Rate</w:t>
            </w:r>
          </w:p>
        </w:tc>
        <w:tc>
          <w:tcPr>
            <w:tcW w:w="3360" w:type="dxa"/>
          </w:tcPr>
          <w:p w14:paraId="3EA3DE38" w14:textId="77777777" w:rsidR="00DB5701" w:rsidRDefault="00344D5D">
            <w:r>
              <w:t>36.757%, displayed as 36.76%</w:t>
            </w:r>
          </w:p>
        </w:tc>
        <w:tc>
          <w:tcPr>
            <w:tcW w:w="3360" w:type="dxa"/>
          </w:tcPr>
          <w:p w14:paraId="2F90D546" w14:textId="77777777" w:rsidR="00DB5701" w:rsidRDefault="00344D5D">
            <w:r>
              <w:t>PASS</w:t>
            </w:r>
          </w:p>
        </w:tc>
      </w:tr>
      <w:tr w:rsidR="00DB5701" w14:paraId="0D85B623" w14:textId="77777777" w:rsidTr="00722652">
        <w:tc>
          <w:tcPr>
            <w:tcW w:w="3360" w:type="dxa"/>
          </w:tcPr>
          <w:p w14:paraId="18631889" w14:textId="77777777" w:rsidR="00DB5701" w:rsidRDefault="00344D5D">
            <w:r>
              <w:t>Staff Utilization</w:t>
            </w:r>
          </w:p>
        </w:tc>
        <w:tc>
          <w:tcPr>
            <w:tcW w:w="3360" w:type="dxa"/>
          </w:tcPr>
          <w:p w14:paraId="2CB1102B" w14:textId="77777777" w:rsidR="00DB5701" w:rsidRDefault="00344D5D">
            <w:r>
              <w:t>57.92486%, displayed as 57.92%</w:t>
            </w:r>
          </w:p>
        </w:tc>
        <w:tc>
          <w:tcPr>
            <w:tcW w:w="3360" w:type="dxa"/>
          </w:tcPr>
          <w:p w14:paraId="1FC617A4" w14:textId="77777777" w:rsidR="00DB5701" w:rsidRDefault="00344D5D">
            <w:r>
              <w:t>PASS</w:t>
            </w:r>
          </w:p>
        </w:tc>
      </w:tr>
      <w:tr w:rsidR="00DB5701" w14:paraId="77C2B504" w14:textId="77777777" w:rsidTr="00722652">
        <w:tc>
          <w:tcPr>
            <w:tcW w:w="3360" w:type="dxa"/>
          </w:tcPr>
          <w:p w14:paraId="5DA92219" w14:textId="77777777" w:rsidR="00DB5701" w:rsidRDefault="00344D5D">
            <w:r>
              <w:t>Transfer Rate</w:t>
            </w:r>
          </w:p>
        </w:tc>
        <w:tc>
          <w:tcPr>
            <w:tcW w:w="3360" w:type="dxa"/>
          </w:tcPr>
          <w:p w14:paraId="3C8DFA90" w14:textId="77777777" w:rsidR="00DB5701" w:rsidRDefault="00344D5D">
            <w:r>
              <w:t>17.60%</w:t>
            </w:r>
          </w:p>
        </w:tc>
        <w:tc>
          <w:tcPr>
            <w:tcW w:w="3360" w:type="dxa"/>
          </w:tcPr>
          <w:p w14:paraId="2DD24C37" w14:textId="77777777" w:rsidR="00DB5701" w:rsidRDefault="00344D5D">
            <w:r>
              <w:t>PASS</w:t>
            </w:r>
          </w:p>
        </w:tc>
      </w:tr>
      <w:tr w:rsidR="00DB5701" w14:paraId="167CE4D5" w14:textId="77777777" w:rsidTr="00722652">
        <w:tc>
          <w:tcPr>
            <w:tcW w:w="3360" w:type="dxa"/>
          </w:tcPr>
          <w:p w14:paraId="03A74EE5" w14:textId="77777777" w:rsidR="00DB5701" w:rsidRDefault="00344D5D">
            <w:r>
              <w:t>Equipment Utilization</w:t>
            </w:r>
          </w:p>
        </w:tc>
        <w:tc>
          <w:tcPr>
            <w:tcW w:w="3360" w:type="dxa"/>
          </w:tcPr>
          <w:p w14:paraId="448A6528" w14:textId="77777777" w:rsidR="00DB5701" w:rsidRDefault="00344D5D">
            <w:r>
              <w:t>33.55%</w:t>
            </w:r>
          </w:p>
        </w:tc>
        <w:tc>
          <w:tcPr>
            <w:tcW w:w="3360" w:type="dxa"/>
          </w:tcPr>
          <w:p w14:paraId="0C5791B1" w14:textId="77777777" w:rsidR="00DB5701" w:rsidRDefault="00344D5D">
            <w:r>
              <w:t>PASS</w:t>
            </w:r>
          </w:p>
        </w:tc>
      </w:tr>
    </w:tbl>
    <w:p w14:paraId="50637554" w14:textId="6194CA53" w:rsidR="00DB5701" w:rsidRDefault="00722652">
      <w:pPr>
        <w:jc w:val="center"/>
      </w:pPr>
      <w:r w:rsidRPr="00722652">
        <w:drawing>
          <wp:inline distT="0" distB="0" distL="0" distR="0" wp14:anchorId="2422BCDA" wp14:editId="7E50BDEB">
            <wp:extent cx="6400800" cy="1504950"/>
            <wp:effectExtent l="133350" t="114300" r="114300" b="152400"/>
            <wp:docPr id="4734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4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DB5701" w14:paraId="0F2E1038" w14:textId="77777777">
        <w:trPr>
          <w:jc w:val="center"/>
        </w:trPr>
        <w:tc>
          <w:tcPr>
            <w:tcW w:w="9072" w:type="dxa"/>
            <w:vAlign w:val="center"/>
          </w:tcPr>
          <w:p w14:paraId="1298E8F7" w14:textId="77777777" w:rsidR="00DB5701" w:rsidRDefault="00DB5701"/>
        </w:tc>
      </w:tr>
    </w:tbl>
    <w:p w14:paraId="7530E891" w14:textId="77777777" w:rsidR="00DB5701" w:rsidRDefault="00344D5D">
      <w:pPr>
        <w:jc w:val="center"/>
      </w:pPr>
      <w:r>
        <w:rPr>
          <w:b/>
          <w:sz w:val="18"/>
        </w:rPr>
        <w:t>Figure 4. Length of Stay Validation Output — insert screenshot here</w:t>
      </w:r>
    </w:p>
    <w:p w14:paraId="7056F3AA" w14:textId="77777777" w:rsidR="00DB5701" w:rsidRDefault="00DB5701"/>
    <w:p w14:paraId="52CEBDAA" w14:textId="77777777" w:rsidR="00DB5701" w:rsidRDefault="00344D5D">
      <w:pPr>
        <w:pStyle w:val="Heading1"/>
      </w:pPr>
      <w:r>
        <w:t>7. Patient Flow Validation</w:t>
      </w:r>
    </w:p>
    <w:p w14:paraId="604EF4CD" w14:textId="77777777" w:rsidR="00DB5701" w:rsidRDefault="00344D5D">
      <w:pPr>
        <w:pStyle w:val="ListBullet"/>
      </w:pPr>
      <w:r>
        <w:t>Total admissions: 10,000.</w:t>
      </w:r>
    </w:p>
    <w:p w14:paraId="501258B4" w14:textId="77777777" w:rsidR="00DB5701" w:rsidRDefault="00344D5D">
      <w:pPr>
        <w:pStyle w:val="ListBullet"/>
      </w:pPr>
      <w:r>
        <w:lastRenderedPageBreak/>
        <w:t>Patients transferred: 1,760; transfer rate: 17.60%.</w:t>
      </w:r>
    </w:p>
    <w:p w14:paraId="6AE1D15F" w14:textId="77777777" w:rsidR="00DB5701" w:rsidRDefault="00344D5D">
      <w:pPr>
        <w:pStyle w:val="ListBullet"/>
      </w:pPr>
      <w:r>
        <w:t>Average daily admissions: 19.0476, displayed as 19.05.</w:t>
      </w:r>
    </w:p>
    <w:p w14:paraId="742A1D7F" w14:textId="77777777" w:rsidR="00DB5701" w:rsidRDefault="00344D5D">
      <w:pPr>
        <w:pStyle w:val="ListBullet"/>
      </w:pPr>
      <w:r>
        <w:t>Admission type distribution: Urgent 3,383; Emergency 3,333; Elective 3,284.</w:t>
      </w:r>
    </w:p>
    <w:p w14:paraId="0EBA983C" w14:textId="77777777" w:rsidR="00DB5701" w:rsidRDefault="00344D5D">
      <w:pPr>
        <w:pStyle w:val="ListBullet"/>
      </w:pPr>
      <w:r>
        <w:t>LOS distribution: Short 1,092; Medium 1,208; Long 1,474; Extended 6,226.</w:t>
      </w:r>
    </w:p>
    <w:p w14:paraId="276EFC75" w14:textId="77777777" w:rsidR="00DB5701" w:rsidRDefault="00344D5D">
      <w:pPr>
        <w:pStyle w:val="ListBullet"/>
      </w:pPr>
      <w:r>
        <w:t>Monthly admission and discharge trends were checked against independent date aggregation.</w:t>
      </w:r>
    </w:p>
    <w:p w14:paraId="67D7D2FE" w14:textId="0C903003" w:rsidR="00DB5701" w:rsidRDefault="00722652">
      <w:pPr>
        <w:jc w:val="center"/>
      </w:pPr>
      <w:r>
        <w:rPr>
          <w:noProof/>
        </w:rPr>
        <w:drawing>
          <wp:inline distT="0" distB="0" distL="0" distR="0" wp14:anchorId="128EA9E6" wp14:editId="510348BF">
            <wp:extent cx="6400800" cy="3600450"/>
            <wp:effectExtent l="0" t="0" r="0" b="0"/>
            <wp:docPr id="747750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50298" name="Picture 7477502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DB5701" w14:paraId="1A98ADE1" w14:textId="77777777">
        <w:trPr>
          <w:jc w:val="center"/>
        </w:trPr>
        <w:tc>
          <w:tcPr>
            <w:tcW w:w="9072" w:type="dxa"/>
            <w:vAlign w:val="center"/>
          </w:tcPr>
          <w:p w14:paraId="5DC646D8" w14:textId="77777777" w:rsidR="00DB5701" w:rsidRDefault="00DB5701"/>
        </w:tc>
      </w:tr>
    </w:tbl>
    <w:p w14:paraId="6E53494F" w14:textId="02E1080B" w:rsidR="00DB5701" w:rsidRDefault="00344D5D">
      <w:pPr>
        <w:jc w:val="center"/>
      </w:pPr>
      <w:r>
        <w:rPr>
          <w:b/>
          <w:sz w:val="18"/>
        </w:rPr>
        <w:t xml:space="preserve">Figure 5. Patient Flow Dashboard </w:t>
      </w:r>
    </w:p>
    <w:p w14:paraId="0C303ADD" w14:textId="77777777" w:rsidR="00DB5701" w:rsidRDefault="00DB5701"/>
    <w:p w14:paraId="314ED7C6" w14:textId="77777777" w:rsidR="00DB5701" w:rsidRDefault="00344D5D">
      <w:pPr>
        <w:pStyle w:val="Heading1"/>
      </w:pPr>
      <w:r>
        <w:t>8. Department Analytics Validation</w:t>
      </w:r>
    </w:p>
    <w:p w14:paraId="38B89634" w14:textId="77777777" w:rsidR="00DB5701" w:rsidRDefault="00344D5D">
      <w:r>
        <w:t>Department-level patient volume, average LOS, staff utilization and test-result distributions were cross-checked against independent aggregations.</w:t>
      </w:r>
    </w:p>
    <w:p w14:paraId="1C67297A" w14:textId="77777777" w:rsidR="00DB5701" w:rsidRDefault="00344D5D">
      <w:pPr>
        <w:pStyle w:val="ListBullet"/>
      </w:pPr>
      <w:r>
        <w:t>Total departments: 10.</w:t>
      </w:r>
    </w:p>
    <w:p w14:paraId="3CAEE5F7" w14:textId="77777777" w:rsidR="00DB5701" w:rsidRDefault="00344D5D">
      <w:pPr>
        <w:pStyle w:val="ListBullet"/>
      </w:pPr>
      <w:r>
        <w:t>Average doctors: approximately 4.</w:t>
      </w:r>
    </w:p>
    <w:p w14:paraId="1CB91ADC" w14:textId="77777777" w:rsidR="00DB5701" w:rsidRDefault="00344D5D">
      <w:pPr>
        <w:pStyle w:val="ListBullet"/>
      </w:pPr>
      <w:r>
        <w:t>Maximum nurses: 50.</w:t>
      </w:r>
    </w:p>
    <w:p w14:paraId="04483381" w14:textId="77777777" w:rsidR="00DB5701" w:rsidRDefault="00344D5D">
      <w:pPr>
        <w:pStyle w:val="ListBullet"/>
      </w:pPr>
      <w:r>
        <w:t>Average department bed capacity: 491.6944, displayed as 492.</w:t>
      </w:r>
    </w:p>
    <w:p w14:paraId="60EC9D93" w14:textId="77777777" w:rsidR="00DB5701" w:rsidRDefault="00344D5D">
      <w:pPr>
        <w:pStyle w:val="ListBullet"/>
      </w:pPr>
      <w:r>
        <w:t>Department charts and values were validated.</w:t>
      </w:r>
    </w:p>
    <w:p w14:paraId="7065F5B4" w14:textId="496FA0F3" w:rsidR="00DB5701" w:rsidRDefault="00722652">
      <w:pPr>
        <w:jc w:val="center"/>
      </w:pPr>
      <w:r>
        <w:rPr>
          <w:noProof/>
        </w:rPr>
        <w:lastRenderedPageBreak/>
        <w:drawing>
          <wp:inline distT="0" distB="0" distL="0" distR="0" wp14:anchorId="5A7E5B93" wp14:editId="4D9AE912">
            <wp:extent cx="6400800" cy="3600450"/>
            <wp:effectExtent l="0" t="0" r="0" b="0"/>
            <wp:docPr id="1428679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9456" name="Picture 14286794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DB5701" w14:paraId="362086E7" w14:textId="77777777">
        <w:trPr>
          <w:jc w:val="center"/>
        </w:trPr>
        <w:tc>
          <w:tcPr>
            <w:tcW w:w="9072" w:type="dxa"/>
            <w:vAlign w:val="center"/>
          </w:tcPr>
          <w:p w14:paraId="128FEA69" w14:textId="77777777" w:rsidR="00DB5701" w:rsidRDefault="00DB5701"/>
        </w:tc>
      </w:tr>
    </w:tbl>
    <w:p w14:paraId="18E40DB5" w14:textId="3738A4A2" w:rsidR="00DB5701" w:rsidRDefault="00344D5D">
      <w:pPr>
        <w:jc w:val="center"/>
      </w:pPr>
      <w:r>
        <w:rPr>
          <w:b/>
          <w:sz w:val="18"/>
        </w:rPr>
        <w:t>Figure 6. Department Analytics Dashboard</w:t>
      </w:r>
    </w:p>
    <w:p w14:paraId="7FEE9EA9" w14:textId="77777777" w:rsidR="00DB5701" w:rsidRDefault="00DB5701"/>
    <w:p w14:paraId="0049A54C" w14:textId="77777777" w:rsidR="00DB5701" w:rsidRDefault="00344D5D">
      <w:pPr>
        <w:pStyle w:val="Heading1"/>
      </w:pPr>
      <w:r>
        <w:t>9. Resource Utilization Validation</w:t>
      </w:r>
    </w:p>
    <w:p w14:paraId="2456F74E" w14:textId="77777777" w:rsidR="00DB5701" w:rsidRDefault="00344D5D">
      <w:pPr>
        <w:pStyle w:val="ListBullet"/>
      </w:pPr>
      <w:r>
        <w:t>Bed occupancy rate: 36.757%, displayed as 36.76%.</w:t>
      </w:r>
    </w:p>
    <w:p w14:paraId="375A22A3" w14:textId="77777777" w:rsidR="00DB5701" w:rsidRDefault="00344D5D">
      <w:pPr>
        <w:pStyle w:val="ListBullet"/>
      </w:pPr>
      <w:r>
        <w:t>Staff utilization rate: 57.92486%, displayed as 57.92%.</w:t>
      </w:r>
    </w:p>
    <w:p w14:paraId="17EF8B07" w14:textId="77777777" w:rsidR="00DB5701" w:rsidRDefault="00344D5D">
      <w:pPr>
        <w:pStyle w:val="ListBullet"/>
      </w:pPr>
      <w:r>
        <w:t>Average ICU capacity: 98.701, displayed as 99.</w:t>
      </w:r>
    </w:p>
    <w:p w14:paraId="5BB54DC7" w14:textId="77777777" w:rsidR="00DB5701" w:rsidRDefault="00344D5D">
      <w:pPr>
        <w:pStyle w:val="ListBullet"/>
      </w:pPr>
      <w:r>
        <w:t>Equipment utilization: 33.55%.</w:t>
      </w:r>
    </w:p>
    <w:p w14:paraId="5575BB03" w14:textId="77777777" w:rsidR="00DB5701" w:rsidRDefault="00344D5D">
      <w:pPr>
        <w:pStyle w:val="ListBullet"/>
      </w:pPr>
      <w:r>
        <w:t>Total inventory: 23.</w:t>
      </w:r>
    </w:p>
    <w:p w14:paraId="20943543" w14:textId="77777777" w:rsidR="00DB5701" w:rsidRDefault="00344D5D">
      <w:pPr>
        <w:pStyle w:val="ListBullet"/>
      </w:pPr>
      <w:r>
        <w:t>Resource visuals were validated.</w:t>
      </w:r>
    </w:p>
    <w:p w14:paraId="70CC16A4" w14:textId="62753270" w:rsidR="00DB5701" w:rsidRDefault="00722652">
      <w:pPr>
        <w:jc w:val="center"/>
      </w:pPr>
      <w:r>
        <w:rPr>
          <w:noProof/>
        </w:rPr>
        <w:lastRenderedPageBreak/>
        <w:drawing>
          <wp:inline distT="0" distB="0" distL="0" distR="0" wp14:anchorId="451CEF85" wp14:editId="5972FD5D">
            <wp:extent cx="6400800" cy="3600450"/>
            <wp:effectExtent l="0" t="0" r="0" b="0"/>
            <wp:docPr id="1188197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7619" name="Picture 11881976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DB5701" w14:paraId="2F867534" w14:textId="77777777">
        <w:trPr>
          <w:jc w:val="center"/>
        </w:trPr>
        <w:tc>
          <w:tcPr>
            <w:tcW w:w="9072" w:type="dxa"/>
            <w:vAlign w:val="center"/>
          </w:tcPr>
          <w:p w14:paraId="608D8078" w14:textId="77777777" w:rsidR="00DB5701" w:rsidRDefault="00DB5701"/>
        </w:tc>
      </w:tr>
    </w:tbl>
    <w:p w14:paraId="544B1E29" w14:textId="77777777" w:rsidR="00DB5701" w:rsidRDefault="00344D5D">
      <w:pPr>
        <w:jc w:val="center"/>
      </w:pPr>
      <w:r>
        <w:rPr>
          <w:b/>
          <w:sz w:val="18"/>
        </w:rPr>
        <w:t>Figure 7. Resource Utilization Dashboard — insert Tableau screenshot here</w:t>
      </w:r>
    </w:p>
    <w:p w14:paraId="60D0F5AA" w14:textId="77777777" w:rsidR="00DB5701" w:rsidRDefault="00DB5701"/>
    <w:p w14:paraId="4B6D74BE" w14:textId="77777777" w:rsidR="00DB5701" w:rsidRDefault="00344D5D">
      <w:pPr>
        <w:pStyle w:val="Heading1"/>
      </w:pPr>
      <w:r>
        <w:t>10. Dashboard Interaction Testing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DB5701" w14:paraId="04C8D7E9" w14:textId="77777777" w:rsidTr="00722652">
        <w:tc>
          <w:tcPr>
            <w:tcW w:w="3360" w:type="dxa"/>
          </w:tcPr>
          <w:p w14:paraId="41246BC6" w14:textId="77777777" w:rsidR="00DB5701" w:rsidRDefault="00344D5D">
            <w:r>
              <w:t>Test</w:t>
            </w:r>
          </w:p>
        </w:tc>
        <w:tc>
          <w:tcPr>
            <w:tcW w:w="3360" w:type="dxa"/>
          </w:tcPr>
          <w:p w14:paraId="2D476119" w14:textId="77777777" w:rsidR="00DB5701" w:rsidRDefault="00344D5D">
            <w:r>
              <w:t>Status</w:t>
            </w:r>
          </w:p>
        </w:tc>
        <w:tc>
          <w:tcPr>
            <w:tcW w:w="3360" w:type="dxa"/>
          </w:tcPr>
          <w:p w14:paraId="2664D194" w14:textId="77777777" w:rsidR="00DB5701" w:rsidRDefault="00344D5D">
            <w:r>
              <w:t>Observation</w:t>
            </w:r>
          </w:p>
        </w:tc>
      </w:tr>
      <w:tr w:rsidR="00DB5701" w14:paraId="610C27FD" w14:textId="77777777" w:rsidTr="00722652">
        <w:tc>
          <w:tcPr>
            <w:tcW w:w="3360" w:type="dxa"/>
          </w:tcPr>
          <w:p w14:paraId="280FC184" w14:textId="77777777" w:rsidR="00DB5701" w:rsidRDefault="00344D5D">
            <w:r>
              <w:t>State Filter</w:t>
            </w:r>
          </w:p>
        </w:tc>
        <w:tc>
          <w:tcPr>
            <w:tcW w:w="3360" w:type="dxa"/>
          </w:tcPr>
          <w:p w14:paraId="7F7F9D72" w14:textId="77777777" w:rsidR="00DB5701" w:rsidRDefault="00344D5D">
            <w:r>
              <w:t>PASS</w:t>
            </w:r>
          </w:p>
        </w:tc>
        <w:tc>
          <w:tcPr>
            <w:tcW w:w="3360" w:type="dxa"/>
          </w:tcPr>
          <w:p w14:paraId="5DC81CF7" w14:textId="77777777" w:rsidR="00DB5701" w:rsidRDefault="00344D5D">
            <w:r>
              <w:t>Relevant visuals update correctly.</w:t>
            </w:r>
          </w:p>
        </w:tc>
      </w:tr>
      <w:tr w:rsidR="00DB5701" w14:paraId="61576CB4" w14:textId="77777777" w:rsidTr="00722652">
        <w:tc>
          <w:tcPr>
            <w:tcW w:w="3360" w:type="dxa"/>
          </w:tcPr>
          <w:p w14:paraId="2A670335" w14:textId="77777777" w:rsidR="00DB5701" w:rsidRDefault="00344D5D">
            <w:r>
              <w:t>Hospital Filter</w:t>
            </w:r>
          </w:p>
        </w:tc>
        <w:tc>
          <w:tcPr>
            <w:tcW w:w="3360" w:type="dxa"/>
          </w:tcPr>
          <w:p w14:paraId="4CF2CA1E" w14:textId="77777777" w:rsidR="00DB5701" w:rsidRDefault="00344D5D">
            <w:r>
              <w:t>PASS</w:t>
            </w:r>
          </w:p>
        </w:tc>
        <w:tc>
          <w:tcPr>
            <w:tcW w:w="3360" w:type="dxa"/>
          </w:tcPr>
          <w:p w14:paraId="1940ADC7" w14:textId="77777777" w:rsidR="00DB5701" w:rsidRDefault="00344D5D">
            <w:r>
              <w:t>Relevant visuals update correctly.</w:t>
            </w:r>
          </w:p>
        </w:tc>
      </w:tr>
      <w:tr w:rsidR="00DB5701" w14:paraId="43C94B1C" w14:textId="77777777" w:rsidTr="00722652">
        <w:tc>
          <w:tcPr>
            <w:tcW w:w="3360" w:type="dxa"/>
          </w:tcPr>
          <w:p w14:paraId="71F2252E" w14:textId="77777777" w:rsidR="00DB5701" w:rsidRDefault="00344D5D">
            <w:r>
              <w:t>City Filter</w:t>
            </w:r>
          </w:p>
        </w:tc>
        <w:tc>
          <w:tcPr>
            <w:tcW w:w="3360" w:type="dxa"/>
          </w:tcPr>
          <w:p w14:paraId="71895636" w14:textId="77777777" w:rsidR="00DB5701" w:rsidRDefault="00344D5D">
            <w:r>
              <w:t>PASS</w:t>
            </w:r>
          </w:p>
        </w:tc>
        <w:tc>
          <w:tcPr>
            <w:tcW w:w="3360" w:type="dxa"/>
          </w:tcPr>
          <w:p w14:paraId="3CBD433D" w14:textId="77777777" w:rsidR="00DB5701" w:rsidRDefault="00344D5D">
            <w:r>
              <w:t>Relevant visuals update correctly.</w:t>
            </w:r>
          </w:p>
        </w:tc>
      </w:tr>
      <w:tr w:rsidR="00DB5701" w14:paraId="2DF6A6FE" w14:textId="77777777" w:rsidTr="00722652">
        <w:tc>
          <w:tcPr>
            <w:tcW w:w="3360" w:type="dxa"/>
          </w:tcPr>
          <w:p w14:paraId="1C5343BF" w14:textId="77777777" w:rsidR="00DB5701" w:rsidRDefault="00344D5D">
            <w:r>
              <w:t>Department Filter</w:t>
            </w:r>
          </w:p>
        </w:tc>
        <w:tc>
          <w:tcPr>
            <w:tcW w:w="3360" w:type="dxa"/>
          </w:tcPr>
          <w:p w14:paraId="415AB04E" w14:textId="77777777" w:rsidR="00DB5701" w:rsidRDefault="00344D5D">
            <w:r>
              <w:t>PASS</w:t>
            </w:r>
          </w:p>
        </w:tc>
        <w:tc>
          <w:tcPr>
            <w:tcW w:w="3360" w:type="dxa"/>
          </w:tcPr>
          <w:p w14:paraId="4F2A89D6" w14:textId="77777777" w:rsidR="00DB5701" w:rsidRDefault="00344D5D">
            <w:r>
              <w:t>Relevant visuals update correctly.</w:t>
            </w:r>
          </w:p>
        </w:tc>
      </w:tr>
      <w:tr w:rsidR="00DB5701" w14:paraId="6C7ABC1C" w14:textId="77777777" w:rsidTr="00722652">
        <w:tc>
          <w:tcPr>
            <w:tcW w:w="3360" w:type="dxa"/>
          </w:tcPr>
          <w:p w14:paraId="6A71265A" w14:textId="77777777" w:rsidR="00DB5701" w:rsidRDefault="00344D5D">
            <w:r>
              <w:t>Chart Cross-Filtering</w:t>
            </w:r>
          </w:p>
        </w:tc>
        <w:tc>
          <w:tcPr>
            <w:tcW w:w="3360" w:type="dxa"/>
          </w:tcPr>
          <w:p w14:paraId="11D940DC" w14:textId="77777777" w:rsidR="00DB5701" w:rsidRDefault="00344D5D">
            <w:r>
              <w:t>PASS</w:t>
            </w:r>
          </w:p>
        </w:tc>
        <w:tc>
          <w:tcPr>
            <w:tcW w:w="3360" w:type="dxa"/>
          </w:tcPr>
          <w:p w14:paraId="5699FC8E" w14:textId="77777777" w:rsidR="00DB5701" w:rsidRDefault="00344D5D">
            <w:r>
              <w:t>Linked visuals respond correctly.</w:t>
            </w:r>
          </w:p>
        </w:tc>
      </w:tr>
      <w:tr w:rsidR="00DB5701" w14:paraId="181477CB" w14:textId="77777777" w:rsidTr="00722652">
        <w:tc>
          <w:tcPr>
            <w:tcW w:w="3360" w:type="dxa"/>
          </w:tcPr>
          <w:p w14:paraId="3B8F66EC" w14:textId="77777777" w:rsidR="00DB5701" w:rsidRDefault="00344D5D">
            <w:r>
              <w:t>Dashboard Navigation</w:t>
            </w:r>
          </w:p>
        </w:tc>
        <w:tc>
          <w:tcPr>
            <w:tcW w:w="3360" w:type="dxa"/>
          </w:tcPr>
          <w:p w14:paraId="076C432E" w14:textId="77777777" w:rsidR="00DB5701" w:rsidRDefault="00344D5D">
            <w:r>
              <w:t>PASS</w:t>
            </w:r>
          </w:p>
        </w:tc>
        <w:tc>
          <w:tcPr>
            <w:tcW w:w="3360" w:type="dxa"/>
          </w:tcPr>
          <w:p w14:paraId="5F59EE36" w14:textId="77777777" w:rsidR="00DB5701" w:rsidRDefault="00344D5D">
            <w:r>
              <w:t>Navigation buttons open the correct dashboard.</w:t>
            </w:r>
          </w:p>
        </w:tc>
      </w:tr>
      <w:tr w:rsidR="00DB5701" w14:paraId="44B43EA9" w14:textId="77777777" w:rsidTr="00722652">
        <w:tc>
          <w:tcPr>
            <w:tcW w:w="3360" w:type="dxa"/>
          </w:tcPr>
          <w:p w14:paraId="644468FB" w14:textId="77777777" w:rsidR="00DB5701" w:rsidRDefault="00344D5D">
            <w:r>
              <w:t>Tooltips / Labels</w:t>
            </w:r>
          </w:p>
        </w:tc>
        <w:tc>
          <w:tcPr>
            <w:tcW w:w="3360" w:type="dxa"/>
          </w:tcPr>
          <w:p w14:paraId="2F7C54E7" w14:textId="77777777" w:rsidR="00DB5701" w:rsidRDefault="00344D5D">
            <w:r>
              <w:t>PASS</w:t>
            </w:r>
          </w:p>
        </w:tc>
        <w:tc>
          <w:tcPr>
            <w:tcW w:w="3360" w:type="dxa"/>
          </w:tcPr>
          <w:p w14:paraId="4FD1F516" w14:textId="77777777" w:rsidR="00DB5701" w:rsidRDefault="00344D5D">
            <w:r>
              <w:t>Values are readable and consistent.</w:t>
            </w:r>
          </w:p>
        </w:tc>
      </w:tr>
      <w:tr w:rsidR="00DB5701" w14:paraId="2BF33CEF" w14:textId="77777777" w:rsidTr="00722652">
        <w:tc>
          <w:tcPr>
            <w:tcW w:w="3360" w:type="dxa"/>
          </w:tcPr>
          <w:p w14:paraId="51D4A1ED" w14:textId="77777777" w:rsidR="00DB5701" w:rsidRDefault="00344D5D">
            <w:r>
              <w:t>Full-screen / Presentation Fit</w:t>
            </w:r>
          </w:p>
        </w:tc>
        <w:tc>
          <w:tcPr>
            <w:tcW w:w="3360" w:type="dxa"/>
          </w:tcPr>
          <w:p w14:paraId="6554D457" w14:textId="77777777" w:rsidR="00DB5701" w:rsidRDefault="00344D5D">
            <w:r>
              <w:t>PASS</w:t>
            </w:r>
          </w:p>
        </w:tc>
        <w:tc>
          <w:tcPr>
            <w:tcW w:w="3360" w:type="dxa"/>
          </w:tcPr>
          <w:p w14:paraId="0263063E" w14:textId="77777777" w:rsidR="00DB5701" w:rsidRDefault="00344D5D">
            <w:r>
              <w:t>Dashboard remains readable and fitted.</w:t>
            </w:r>
          </w:p>
        </w:tc>
      </w:tr>
    </w:tbl>
    <w:p w14:paraId="2D757073" w14:textId="3A222BA6" w:rsidR="00DB5701" w:rsidRDefault="00722652">
      <w:pPr>
        <w:jc w:val="center"/>
      </w:pPr>
      <w:r w:rsidRPr="00722652">
        <w:lastRenderedPageBreak/>
        <w:drawing>
          <wp:inline distT="0" distB="0" distL="0" distR="0" wp14:anchorId="4BF150C0" wp14:editId="38AB62BD">
            <wp:extent cx="6400800" cy="3600450"/>
            <wp:effectExtent l="0" t="0" r="0" b="0"/>
            <wp:docPr id="20829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7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8357" w14:textId="7D667270" w:rsidR="00722652" w:rsidRDefault="00722652">
      <w:pPr>
        <w:jc w:val="center"/>
      </w:pPr>
      <w:r w:rsidRPr="00722652">
        <w:drawing>
          <wp:inline distT="0" distB="0" distL="0" distR="0" wp14:anchorId="5E412387" wp14:editId="0F6D9D01">
            <wp:extent cx="6400800" cy="3600450"/>
            <wp:effectExtent l="0" t="0" r="0" b="0"/>
            <wp:docPr id="109320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2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B5701" w14:paraId="5D1E5DB9" w14:textId="77777777">
        <w:trPr>
          <w:jc w:val="center"/>
        </w:trPr>
        <w:tc>
          <w:tcPr>
            <w:tcW w:w="9072" w:type="dxa"/>
            <w:vAlign w:val="center"/>
          </w:tcPr>
          <w:p w14:paraId="0D67AB2C" w14:textId="1FCDBC2E" w:rsidR="00DB5701" w:rsidRDefault="007A290A">
            <w:r w:rsidRPr="007A290A">
              <w:lastRenderedPageBreak/>
              <w:drawing>
                <wp:inline distT="0" distB="0" distL="0" distR="0" wp14:anchorId="32B90681" wp14:editId="7F3B5BE0">
                  <wp:extent cx="6400800" cy="3600450"/>
                  <wp:effectExtent l="0" t="0" r="0" b="0"/>
                  <wp:docPr id="1002782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822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E5886" w14:textId="21F7BB90" w:rsidR="00DB5701" w:rsidRDefault="00344D5D">
      <w:pPr>
        <w:jc w:val="center"/>
      </w:pPr>
      <w:r>
        <w:rPr>
          <w:b/>
          <w:sz w:val="18"/>
        </w:rPr>
        <w:t xml:space="preserve">Figure 8. Filter / Dashboard Interaction Test </w:t>
      </w:r>
    </w:p>
    <w:p w14:paraId="6896F01B" w14:textId="77777777" w:rsidR="00DB5701" w:rsidRDefault="00DB5701"/>
    <w:p w14:paraId="01863D83" w14:textId="77777777" w:rsidR="00DB5701" w:rsidRDefault="00344D5D">
      <w:pPr>
        <w:pStyle w:val="Heading1"/>
      </w:pPr>
      <w:r>
        <w:t>11. Data Quality Testing</w:t>
      </w:r>
    </w:p>
    <w:p w14:paraId="15F28E2E" w14:textId="77777777" w:rsidR="00DB5701" w:rsidRDefault="00344D5D">
      <w:pPr>
        <w:pStyle w:val="ListBullet"/>
      </w:pPr>
      <w:r>
        <w:t>Record checks were performed for issues affecting dashboard calculations.</w:t>
      </w:r>
    </w:p>
    <w:p w14:paraId="1545280C" w14:textId="77777777" w:rsidR="00DB5701" w:rsidRDefault="00344D5D">
      <w:pPr>
        <w:pStyle w:val="ListBullet"/>
      </w:pPr>
      <w:r>
        <w:t>LOS consistency was validated using admission and discharge dates.</w:t>
      </w:r>
    </w:p>
    <w:p w14:paraId="191E0F38" w14:textId="77777777" w:rsidR="00DB5701" w:rsidRDefault="00344D5D">
      <w:pPr>
        <w:pStyle w:val="ListBullet"/>
      </w:pPr>
      <w:r>
        <w:t>Duplicate-record checks did not identify an issue affecting final dashboard results.</w:t>
      </w:r>
    </w:p>
    <w:p w14:paraId="313A91AD" w14:textId="77777777" w:rsidR="00DB5701" w:rsidRDefault="00344D5D">
      <w:pPr>
        <w:pStyle w:val="ListBullet"/>
      </w:pPr>
      <w:r>
        <w:t>All chart/data checks were reported as correct.</w:t>
      </w:r>
    </w:p>
    <w:p w14:paraId="2EF37021" w14:textId="77777777" w:rsidR="00DB5701" w:rsidRDefault="00344D5D">
      <w:pPr>
        <w:pStyle w:val="Heading1"/>
      </w:pPr>
      <w:r>
        <w:t>12. Defects and Observations</w:t>
      </w:r>
    </w:p>
    <w:p w14:paraId="4C216EC0" w14:textId="77777777" w:rsidR="00DB5701" w:rsidRDefault="00344D5D">
      <w:r>
        <w:t>No major dashboard defects were identified. One documentation/label observation should be considered: the Tableau value of 492 represents the average Dept_Bed_Capacity_Derived field (491.6944). If the KPI is labelled 'Avg. Available Beds', renaming it to 'Avg. Department Bed Capacity' would make the definition clearer.</w:t>
      </w:r>
    </w:p>
    <w:p w14:paraId="39A2AC41" w14:textId="77777777" w:rsidR="00DB5701" w:rsidRDefault="00344D5D">
      <w:r>
        <w:t>The 36.76% bed-utilization KPI matches the Bed_Occupancy_Rate_% metric. A separate count-based calculation using Bed Occupied = Yes produces 50.36%; therefore the chosen metric definition should be documented consistently.</w:t>
      </w:r>
    </w:p>
    <w:p w14:paraId="30B71C5F" w14:textId="77777777" w:rsidR="00DB5701" w:rsidRDefault="00344D5D">
      <w:pPr>
        <w:pStyle w:val="Heading1"/>
      </w:pPr>
      <w:r>
        <w:t>13. Test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DB5701" w14:paraId="520884FF" w14:textId="77777777" w:rsidTr="007A290A">
        <w:tc>
          <w:tcPr>
            <w:tcW w:w="5040" w:type="dxa"/>
          </w:tcPr>
          <w:p w14:paraId="7BC82B6B" w14:textId="77777777" w:rsidR="00DB5701" w:rsidRDefault="00344D5D">
            <w:r>
              <w:t>Testing Measure</w:t>
            </w:r>
          </w:p>
        </w:tc>
        <w:tc>
          <w:tcPr>
            <w:tcW w:w="5040" w:type="dxa"/>
          </w:tcPr>
          <w:p w14:paraId="4936AFF1" w14:textId="77777777" w:rsidR="00DB5701" w:rsidRDefault="00344D5D">
            <w:r>
              <w:t>Result</w:t>
            </w:r>
          </w:p>
        </w:tc>
      </w:tr>
      <w:tr w:rsidR="00DB5701" w14:paraId="6F6B80F4" w14:textId="77777777" w:rsidTr="007A290A">
        <w:tc>
          <w:tcPr>
            <w:tcW w:w="5040" w:type="dxa"/>
          </w:tcPr>
          <w:p w14:paraId="2BE2F950" w14:textId="77777777" w:rsidR="00DB5701" w:rsidRDefault="00344D5D">
            <w:r>
              <w:t>Total Test Cases</w:t>
            </w:r>
          </w:p>
        </w:tc>
        <w:tc>
          <w:tcPr>
            <w:tcW w:w="5040" w:type="dxa"/>
          </w:tcPr>
          <w:p w14:paraId="3D834143" w14:textId="77777777" w:rsidR="00DB5701" w:rsidRDefault="00344D5D">
            <w:r>
              <w:t>40</w:t>
            </w:r>
          </w:p>
        </w:tc>
      </w:tr>
      <w:tr w:rsidR="00DB5701" w14:paraId="173AA0C4" w14:textId="77777777" w:rsidTr="007A290A">
        <w:tc>
          <w:tcPr>
            <w:tcW w:w="5040" w:type="dxa"/>
          </w:tcPr>
          <w:p w14:paraId="0A3EF3C6" w14:textId="77777777" w:rsidR="00DB5701" w:rsidRDefault="00344D5D">
            <w:r>
              <w:t>Passed</w:t>
            </w:r>
          </w:p>
        </w:tc>
        <w:tc>
          <w:tcPr>
            <w:tcW w:w="5040" w:type="dxa"/>
          </w:tcPr>
          <w:p w14:paraId="2C1AB265" w14:textId="77777777" w:rsidR="00DB5701" w:rsidRDefault="00344D5D">
            <w:r>
              <w:t>40</w:t>
            </w:r>
          </w:p>
        </w:tc>
      </w:tr>
      <w:tr w:rsidR="00DB5701" w14:paraId="40909CA5" w14:textId="77777777" w:rsidTr="007A290A">
        <w:tc>
          <w:tcPr>
            <w:tcW w:w="5040" w:type="dxa"/>
          </w:tcPr>
          <w:p w14:paraId="3F362B09" w14:textId="77777777" w:rsidR="00DB5701" w:rsidRDefault="00344D5D">
            <w:r>
              <w:lastRenderedPageBreak/>
              <w:t>Failed</w:t>
            </w:r>
          </w:p>
        </w:tc>
        <w:tc>
          <w:tcPr>
            <w:tcW w:w="5040" w:type="dxa"/>
          </w:tcPr>
          <w:p w14:paraId="1C1DDC14" w14:textId="77777777" w:rsidR="00DB5701" w:rsidRDefault="00344D5D">
            <w:r>
              <w:t>0</w:t>
            </w:r>
          </w:p>
        </w:tc>
      </w:tr>
      <w:tr w:rsidR="00DB5701" w14:paraId="7745FFA1" w14:textId="77777777" w:rsidTr="007A290A">
        <w:tc>
          <w:tcPr>
            <w:tcW w:w="5040" w:type="dxa"/>
          </w:tcPr>
          <w:p w14:paraId="06D63452" w14:textId="77777777" w:rsidR="00DB5701" w:rsidRDefault="00344D5D">
            <w:r>
              <w:t>Pass Rate</w:t>
            </w:r>
          </w:p>
        </w:tc>
        <w:tc>
          <w:tcPr>
            <w:tcW w:w="5040" w:type="dxa"/>
          </w:tcPr>
          <w:p w14:paraId="62A1E11D" w14:textId="5CA47643" w:rsidR="00DB5701" w:rsidRDefault="007A290A">
            <w:r>
              <w:t>99</w:t>
            </w:r>
            <w:r w:rsidR="00344D5D">
              <w:t>%</w:t>
            </w:r>
          </w:p>
        </w:tc>
      </w:tr>
      <w:tr w:rsidR="00DB5701" w14:paraId="6560C458" w14:textId="77777777" w:rsidTr="007A290A">
        <w:tc>
          <w:tcPr>
            <w:tcW w:w="5040" w:type="dxa"/>
          </w:tcPr>
          <w:p w14:paraId="536CCB7B" w14:textId="77777777" w:rsidR="00DB5701" w:rsidRDefault="00344D5D">
            <w:r>
              <w:t>Major Dashboard Issues</w:t>
            </w:r>
          </w:p>
        </w:tc>
        <w:tc>
          <w:tcPr>
            <w:tcW w:w="5040" w:type="dxa"/>
          </w:tcPr>
          <w:p w14:paraId="0FC7219A" w14:textId="77777777" w:rsidR="00DB5701" w:rsidRDefault="00344D5D">
            <w:r>
              <w:t>0</w:t>
            </w:r>
          </w:p>
        </w:tc>
      </w:tr>
      <w:tr w:rsidR="00DB5701" w14:paraId="5C3D2181" w14:textId="77777777" w:rsidTr="007A290A">
        <w:tc>
          <w:tcPr>
            <w:tcW w:w="5040" w:type="dxa"/>
          </w:tcPr>
          <w:p w14:paraId="4C595509" w14:textId="77777777" w:rsidR="00DB5701" w:rsidRDefault="00344D5D">
            <w:r>
              <w:t>KPI Accuracy</w:t>
            </w:r>
          </w:p>
        </w:tc>
        <w:tc>
          <w:tcPr>
            <w:tcW w:w="5040" w:type="dxa"/>
          </w:tcPr>
          <w:p w14:paraId="1A2017C8" w14:textId="77777777" w:rsidR="00DB5701" w:rsidRDefault="00344D5D">
            <w:r>
              <w:t>100% of tested KPIs matched</w:t>
            </w:r>
          </w:p>
        </w:tc>
      </w:tr>
      <w:tr w:rsidR="00DB5701" w14:paraId="52E536A3" w14:textId="77777777" w:rsidTr="007A290A">
        <w:tc>
          <w:tcPr>
            <w:tcW w:w="5040" w:type="dxa"/>
          </w:tcPr>
          <w:p w14:paraId="303B4781" w14:textId="77777777" w:rsidR="00DB5701" w:rsidRDefault="00344D5D">
            <w:r>
              <w:t>Overall Status</w:t>
            </w:r>
          </w:p>
        </w:tc>
        <w:tc>
          <w:tcPr>
            <w:tcW w:w="5040" w:type="dxa"/>
          </w:tcPr>
          <w:p w14:paraId="6D32DA15" w14:textId="77777777" w:rsidR="00DB5701" w:rsidRDefault="00344D5D">
            <w:r>
              <w:t>PASS</w:t>
            </w:r>
          </w:p>
        </w:tc>
      </w:tr>
    </w:tbl>
    <w:p w14:paraId="3E6DF158" w14:textId="77777777" w:rsidR="00DB5701" w:rsidRDefault="00344D5D">
      <w:pPr>
        <w:pStyle w:val="Heading1"/>
      </w:pPr>
      <w:r>
        <w:t>14. Conclusion</w:t>
      </w:r>
    </w:p>
    <w:p w14:paraId="1AD0868D" w14:textId="77777777" w:rsidR="00DB5701" w:rsidRDefault="00344D5D">
      <w:r>
        <w:t>The final Tableau hospital analytics dashboards passed the Module 7 testing and validation process. The major KPIs and healthcare metrics were independently validated, patient-flow analytics were checked, dashboard filters and interactions were tested successfully, and no major dashboard issues were found. The project therefore meets the stated validation target of greater than 95% KPI accuracy for the tested KPIs.</w:t>
      </w:r>
    </w:p>
    <w:p w14:paraId="4CC690EF" w14:textId="77777777" w:rsidR="00DB5701" w:rsidRDefault="00344D5D">
      <w:pPr>
        <w:pStyle w:val="Heading1"/>
      </w:pPr>
      <w:r>
        <w:t>15. Evidence Checklist</w:t>
      </w:r>
    </w:p>
    <w:p w14:paraId="78B30620" w14:textId="77777777" w:rsidR="00DB5701" w:rsidRDefault="00344D5D">
      <w:r>
        <w:t>☐</w:t>
      </w:r>
      <w:r>
        <w:t xml:space="preserve"> Hospital Overview screenshot inserted</w:t>
      </w:r>
    </w:p>
    <w:p w14:paraId="06FEE9A6" w14:textId="77777777" w:rsidR="00DB5701" w:rsidRDefault="00344D5D">
      <w:r>
        <w:t>☐</w:t>
      </w:r>
      <w:r>
        <w:t xml:space="preserve"> Python/Pandas KPI validation screenshot inserted</w:t>
      </w:r>
    </w:p>
    <w:p w14:paraId="7C5627B2" w14:textId="77777777" w:rsidR="00DB5701" w:rsidRDefault="00344D5D">
      <w:r>
        <w:t>☐</w:t>
      </w:r>
      <w:r>
        <w:t xml:space="preserve"> Efficiency Score validation screenshot inserted</w:t>
      </w:r>
    </w:p>
    <w:p w14:paraId="103DBFD1" w14:textId="77777777" w:rsidR="00DB5701" w:rsidRDefault="00344D5D">
      <w:r>
        <w:t>☐</w:t>
      </w:r>
      <w:r>
        <w:t xml:space="preserve"> LOS validation screenshot inserted</w:t>
      </w:r>
    </w:p>
    <w:p w14:paraId="2BF47AFC" w14:textId="77777777" w:rsidR="00DB5701" w:rsidRDefault="00344D5D">
      <w:r>
        <w:t>☐</w:t>
      </w:r>
      <w:r>
        <w:t xml:space="preserve"> Patient Flow screenshot inserted</w:t>
      </w:r>
    </w:p>
    <w:p w14:paraId="5D1EE904" w14:textId="77777777" w:rsidR="00DB5701" w:rsidRDefault="00344D5D">
      <w:r>
        <w:t>☐</w:t>
      </w:r>
      <w:r>
        <w:t xml:space="preserve"> Department Analytics screenshot inserted</w:t>
      </w:r>
    </w:p>
    <w:p w14:paraId="05DE25A2" w14:textId="77777777" w:rsidR="00DB5701" w:rsidRDefault="00344D5D">
      <w:r>
        <w:t>☐</w:t>
      </w:r>
      <w:r>
        <w:t xml:space="preserve"> Resource Utilization screenshot inserted</w:t>
      </w:r>
    </w:p>
    <w:p w14:paraId="36566FE6" w14:textId="77777777" w:rsidR="00DB5701" w:rsidRDefault="00344D5D">
      <w:r>
        <w:t>☐</w:t>
      </w:r>
      <w:r>
        <w:t xml:space="preserve"> Filter/interaction screenshot inserted</w:t>
      </w:r>
    </w:p>
    <w:sectPr w:rsidR="00DB570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400820">
    <w:abstractNumId w:val="8"/>
  </w:num>
  <w:num w:numId="2" w16cid:durableId="392196732">
    <w:abstractNumId w:val="6"/>
  </w:num>
  <w:num w:numId="3" w16cid:durableId="179054627">
    <w:abstractNumId w:val="5"/>
  </w:num>
  <w:num w:numId="4" w16cid:durableId="1534538750">
    <w:abstractNumId w:val="4"/>
  </w:num>
  <w:num w:numId="5" w16cid:durableId="931663690">
    <w:abstractNumId w:val="7"/>
  </w:num>
  <w:num w:numId="6" w16cid:durableId="739713683">
    <w:abstractNumId w:val="3"/>
  </w:num>
  <w:num w:numId="7" w16cid:durableId="1022362608">
    <w:abstractNumId w:val="2"/>
  </w:num>
  <w:num w:numId="8" w16cid:durableId="895507166">
    <w:abstractNumId w:val="1"/>
  </w:num>
  <w:num w:numId="9" w16cid:durableId="168008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4D5D"/>
    <w:rsid w:val="00722652"/>
    <w:rsid w:val="007A290A"/>
    <w:rsid w:val="0082057C"/>
    <w:rsid w:val="00AA1D8D"/>
    <w:rsid w:val="00AA6DF6"/>
    <w:rsid w:val="00B47730"/>
    <w:rsid w:val="00CB0664"/>
    <w:rsid w:val="00DB5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D8CDF"/>
  <w14:defaultImageDpi w14:val="300"/>
  <w15:docId w15:val="{9CAC0BC2-5500-4812-8783-0A8E5ED1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warbhog.rutuja@gmail.com</cp:lastModifiedBy>
  <cp:revision>2</cp:revision>
  <dcterms:created xsi:type="dcterms:W3CDTF">2026-09-08T10:37:00Z</dcterms:created>
  <dcterms:modified xsi:type="dcterms:W3CDTF">2026-09-08T10:37:00Z</dcterms:modified>
  <cp:category/>
</cp:coreProperties>
</file>