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C7C53" w14:textId="1582903A" w:rsidR="00E343BB" w:rsidRDefault="006F4B79">
      <w:r>
        <w:t>Working Tracking Change in Nature’s Contributions to People: A Global Time-Series Approach</w:t>
      </w:r>
    </w:p>
    <w:p w14:paraId="457FBAA4" w14:textId="77777777" w:rsidR="007320B8" w:rsidRDefault="007320B8"/>
    <w:p w14:paraId="1B51B31E" w14:textId="77777777" w:rsidR="007320B8" w:rsidRPr="007320B8" w:rsidRDefault="007320B8" w:rsidP="007320B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20B8">
        <w:rPr>
          <w:rFonts w:ascii="Times New Roman" w:eastAsia="Times New Roman" w:hAnsi="Times New Roman" w:cs="Times New Roman"/>
          <w:b/>
          <w:bCs/>
          <w:kern w:val="0"/>
          <w:sz w:val="27"/>
          <w:szCs w:val="27"/>
          <w14:ligatures w14:val="none"/>
        </w:rPr>
        <w:t>1. Framing and Purpose</w:t>
      </w:r>
    </w:p>
    <w:p w14:paraId="2851558D" w14:textId="77777777" w:rsidR="007320B8" w:rsidRPr="007320B8" w:rsidRDefault="007320B8" w:rsidP="007320B8">
      <w:p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kern w:val="0"/>
          <w14:ligatures w14:val="none"/>
        </w:rPr>
        <w:t>Ecosystems are undergoing profound transformations due to climate change and anthropogenic pressures, leading to widespread biodiversity loss and disruptions in Nature’s Contributions to People (</w:t>
      </w:r>
      <w:commentRangeStart w:id="0"/>
      <w:r w:rsidRPr="007320B8">
        <w:rPr>
          <w:rFonts w:ascii="Times New Roman" w:eastAsia="Times New Roman" w:hAnsi="Times New Roman" w:cs="Times New Roman"/>
          <w:kern w:val="0"/>
          <w14:ligatures w14:val="none"/>
        </w:rPr>
        <w:t>NCP</w:t>
      </w:r>
      <w:commentRangeEnd w:id="0"/>
      <w:r w:rsidR="00650CB6">
        <w:rPr>
          <w:rStyle w:val="CommentReference"/>
        </w:rPr>
        <w:commentReference w:id="0"/>
      </w:r>
      <w:r w:rsidRPr="007320B8">
        <w:rPr>
          <w:rFonts w:ascii="Times New Roman" w:eastAsia="Times New Roman" w:hAnsi="Times New Roman" w:cs="Times New Roman"/>
          <w:kern w:val="0"/>
          <w14:ligatures w14:val="none"/>
        </w:rPr>
        <w:t>). While mapping of ecosystem services (ES) has advanced significantly in recent years, most existing products remain static or limited to snapshots in time. This limits their usefulness for detecting trends, regime shifts, or declines in benefits to people.</w:t>
      </w:r>
    </w:p>
    <w:p w14:paraId="534BB8EB" w14:textId="08C0701C" w:rsidR="007320B8" w:rsidRPr="007320B8" w:rsidRDefault="007320B8" w:rsidP="007320B8">
      <w:p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kern w:val="0"/>
          <w14:ligatures w14:val="none"/>
        </w:rPr>
        <w:t>This project—anchored within the Natural Capital Project (</w:t>
      </w:r>
      <w:proofErr w:type="spellStart"/>
      <w:r w:rsidRPr="007320B8">
        <w:rPr>
          <w:rFonts w:ascii="Times New Roman" w:eastAsia="Times New Roman" w:hAnsi="Times New Roman" w:cs="Times New Roman"/>
          <w:kern w:val="0"/>
          <w14:ligatures w14:val="none"/>
        </w:rPr>
        <w:t>NatCap</w:t>
      </w:r>
      <w:proofErr w:type="spellEnd"/>
      <w:r w:rsidRPr="007320B8">
        <w:rPr>
          <w:rFonts w:ascii="Times New Roman" w:eastAsia="Times New Roman" w:hAnsi="Times New Roman" w:cs="Times New Roman"/>
          <w:kern w:val="0"/>
          <w14:ligatures w14:val="none"/>
        </w:rPr>
        <w:t xml:space="preserve">) and aligned with IPBES and the Global Biodiversity Framework (GBF)—seeks to </w:t>
      </w:r>
      <w:r w:rsidR="00C07790">
        <w:rPr>
          <w:rFonts w:ascii="Times New Roman" w:eastAsia="Times New Roman" w:hAnsi="Times New Roman" w:cs="Times New Roman"/>
          <w:kern w:val="0"/>
          <w14:ligatures w14:val="none"/>
        </w:rPr>
        <w:t xml:space="preserve">contribute filling that gap </w:t>
      </w:r>
      <w:r w:rsidRPr="007320B8">
        <w:rPr>
          <w:rFonts w:ascii="Times New Roman" w:eastAsia="Times New Roman" w:hAnsi="Times New Roman" w:cs="Times New Roman"/>
          <w:kern w:val="0"/>
          <w14:ligatures w14:val="none"/>
        </w:rPr>
        <w:t xml:space="preserve">by generating global time series (1992–2020) of key ecosystem services, identifying spatial and temporal trends, </w:t>
      </w:r>
      <w:r w:rsidR="00C07790" w:rsidRPr="00C07790">
        <w:rPr>
          <w:rFonts w:ascii="Times New Roman" w:eastAsia="Times New Roman" w:hAnsi="Times New Roman" w:cs="Times New Roman"/>
          <w:kern w:val="0"/>
          <w14:ligatures w14:val="none"/>
        </w:rPr>
        <w:t xml:space="preserve">and examining how these losses relate to key socioeconomic variables, including population density, GDP, inequality, </w:t>
      </w:r>
      <w:r w:rsidR="00C07790">
        <w:rPr>
          <w:rFonts w:ascii="Times New Roman" w:eastAsia="Times New Roman" w:hAnsi="Times New Roman" w:cs="Times New Roman"/>
          <w:kern w:val="0"/>
          <w14:ligatures w14:val="none"/>
        </w:rPr>
        <w:t xml:space="preserve">in order to </w:t>
      </w:r>
      <w:r w:rsidRPr="007320B8">
        <w:rPr>
          <w:rFonts w:ascii="Times New Roman" w:eastAsia="Times New Roman" w:hAnsi="Times New Roman" w:cs="Times New Roman"/>
          <w:kern w:val="0"/>
          <w14:ligatures w14:val="none"/>
        </w:rPr>
        <w:t xml:space="preserve">assessing who is most affected by declines. The resulting analysis </w:t>
      </w:r>
      <w:r w:rsidR="00C07790">
        <w:rPr>
          <w:rFonts w:ascii="Times New Roman" w:eastAsia="Times New Roman" w:hAnsi="Times New Roman" w:cs="Times New Roman"/>
          <w:kern w:val="0"/>
          <w14:ligatures w14:val="none"/>
        </w:rPr>
        <w:t xml:space="preserve">aims to </w:t>
      </w:r>
      <w:r w:rsidRPr="007320B8">
        <w:rPr>
          <w:rFonts w:ascii="Times New Roman" w:eastAsia="Times New Roman" w:hAnsi="Times New Roman" w:cs="Times New Roman"/>
          <w:kern w:val="0"/>
          <w14:ligatures w14:val="none"/>
        </w:rPr>
        <w:t>support national accounting systems, biodiversity monitoring, and risk-informed decision-making.</w:t>
      </w:r>
    </w:p>
    <w:p w14:paraId="48C3101B" w14:textId="77777777" w:rsidR="007320B8" w:rsidRPr="007320B8" w:rsidRDefault="007320B8" w:rsidP="007320B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20B8">
        <w:rPr>
          <w:rFonts w:ascii="Times New Roman" w:eastAsia="Times New Roman" w:hAnsi="Times New Roman" w:cs="Times New Roman"/>
          <w:b/>
          <w:bCs/>
          <w:kern w:val="0"/>
          <w:sz w:val="27"/>
          <w:szCs w:val="27"/>
          <w14:ligatures w14:val="none"/>
        </w:rPr>
        <w:t>2. Main Objectives</w:t>
      </w:r>
    </w:p>
    <w:p w14:paraId="7E4DBBA3" w14:textId="77777777" w:rsidR="007320B8" w:rsidRPr="007320B8" w:rsidRDefault="007320B8" w:rsidP="007320B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kern w:val="0"/>
          <w14:ligatures w14:val="none"/>
        </w:rPr>
        <w:t>Quantify and characterize global and regional trends in ES from 1992–2020.</w:t>
      </w:r>
    </w:p>
    <w:p w14:paraId="072468A2" w14:textId="6F380CF6" w:rsidR="007320B8" w:rsidRPr="007320B8" w:rsidRDefault="007320B8" w:rsidP="007320B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kern w:val="0"/>
          <w14:ligatures w14:val="none"/>
        </w:rPr>
        <w:t xml:space="preserve">Identify </w:t>
      </w:r>
      <w:r w:rsidR="00C07790">
        <w:rPr>
          <w:rFonts w:ascii="Times New Roman" w:eastAsia="Times New Roman" w:hAnsi="Times New Roman" w:cs="Times New Roman"/>
          <w:kern w:val="0"/>
          <w14:ligatures w14:val="none"/>
        </w:rPr>
        <w:t xml:space="preserve">and map </w:t>
      </w:r>
      <w:r w:rsidRPr="007320B8">
        <w:rPr>
          <w:rFonts w:ascii="Times New Roman" w:eastAsia="Times New Roman" w:hAnsi="Times New Roman" w:cs="Times New Roman"/>
          <w:kern w:val="0"/>
          <w14:ligatures w14:val="none"/>
        </w:rPr>
        <w:t>hotspots of ecosystem service loss or increased damages, based on relative change</w:t>
      </w:r>
      <w:r w:rsidR="00C07790">
        <w:rPr>
          <w:rFonts w:ascii="Times New Roman" w:eastAsia="Times New Roman" w:hAnsi="Times New Roman" w:cs="Times New Roman"/>
          <w:kern w:val="0"/>
          <w14:ligatures w14:val="none"/>
        </w:rPr>
        <w:t xml:space="preserve"> thresholds</w:t>
      </w:r>
      <w:r w:rsidRPr="007320B8">
        <w:rPr>
          <w:rFonts w:ascii="Times New Roman" w:eastAsia="Times New Roman" w:hAnsi="Times New Roman" w:cs="Times New Roman"/>
          <w:kern w:val="0"/>
          <w14:ligatures w14:val="none"/>
        </w:rPr>
        <w:t>.</w:t>
      </w:r>
    </w:p>
    <w:p w14:paraId="1ACED19E" w14:textId="6207109F" w:rsidR="007320B8" w:rsidRPr="007320B8" w:rsidRDefault="00762F9C" w:rsidP="007320B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Examine the social geography of loss: </w:t>
      </w:r>
      <w:r w:rsidR="007320B8" w:rsidRPr="007320B8">
        <w:rPr>
          <w:rFonts w:ascii="Times New Roman" w:eastAsia="Times New Roman" w:hAnsi="Times New Roman" w:cs="Times New Roman"/>
          <w:kern w:val="0"/>
          <w14:ligatures w14:val="none"/>
        </w:rPr>
        <w:t xml:space="preserve">Link hotspots with </w:t>
      </w:r>
      <w:r w:rsidR="0023652F">
        <w:rPr>
          <w:rFonts w:ascii="Times New Roman" w:eastAsia="Times New Roman" w:hAnsi="Times New Roman" w:cs="Times New Roman"/>
          <w:kern w:val="0"/>
          <w14:ligatures w14:val="none"/>
        </w:rPr>
        <w:t xml:space="preserve">indicators of </w:t>
      </w:r>
      <w:r w:rsidR="007320B8" w:rsidRPr="007320B8">
        <w:rPr>
          <w:rFonts w:ascii="Times New Roman" w:eastAsia="Times New Roman" w:hAnsi="Times New Roman" w:cs="Times New Roman"/>
          <w:kern w:val="0"/>
          <w14:ligatures w14:val="none"/>
        </w:rPr>
        <w:t>socioeconomic vulnerability, assessing who is most affected by these losses.</w:t>
      </w:r>
    </w:p>
    <w:p w14:paraId="0B4C47CF" w14:textId="09944BA4" w:rsidR="007320B8" w:rsidRPr="007320B8" w:rsidRDefault="00762F9C" w:rsidP="007320B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Develop a reproducible and scalable </w:t>
      </w:r>
      <w:r w:rsidR="007320B8" w:rsidRPr="007320B8">
        <w:rPr>
          <w:rFonts w:ascii="Times New Roman" w:eastAsia="Times New Roman" w:hAnsi="Times New Roman" w:cs="Times New Roman"/>
          <w:kern w:val="0"/>
          <w14:ligatures w14:val="none"/>
        </w:rPr>
        <w:t xml:space="preserve">pipeline for high-resolution </w:t>
      </w:r>
      <w:r>
        <w:rPr>
          <w:rFonts w:ascii="Times New Roman" w:eastAsia="Times New Roman" w:hAnsi="Times New Roman" w:cs="Times New Roman"/>
          <w:kern w:val="0"/>
          <w14:ligatures w14:val="none"/>
        </w:rPr>
        <w:t xml:space="preserve">ES </w:t>
      </w:r>
      <w:r w:rsidR="007320B8" w:rsidRPr="007320B8">
        <w:rPr>
          <w:rFonts w:ascii="Times New Roman" w:eastAsia="Times New Roman" w:hAnsi="Times New Roman" w:cs="Times New Roman"/>
          <w:kern w:val="0"/>
          <w14:ligatures w14:val="none"/>
        </w:rPr>
        <w:t>time-series</w:t>
      </w:r>
      <w:r>
        <w:rPr>
          <w:rFonts w:ascii="Times New Roman" w:eastAsia="Times New Roman" w:hAnsi="Times New Roman" w:cs="Times New Roman"/>
          <w:kern w:val="0"/>
          <w14:ligatures w14:val="none"/>
        </w:rPr>
        <w:t xml:space="preserve"> modeling </w:t>
      </w:r>
      <w:r w:rsidR="007320B8" w:rsidRPr="007320B8">
        <w:rPr>
          <w:rFonts w:ascii="Times New Roman" w:eastAsia="Times New Roman" w:hAnsi="Times New Roman" w:cs="Times New Roman"/>
          <w:kern w:val="0"/>
          <w14:ligatures w14:val="none"/>
        </w:rPr>
        <w:t>analysis</w:t>
      </w:r>
      <w:r w:rsidR="0023652F">
        <w:rPr>
          <w:rFonts w:ascii="Times New Roman" w:eastAsia="Times New Roman" w:hAnsi="Times New Roman" w:cs="Times New Roman"/>
          <w:kern w:val="0"/>
          <w14:ligatures w14:val="none"/>
        </w:rPr>
        <w:t xml:space="preserve"> and visualization</w:t>
      </w:r>
      <w:r w:rsidR="007320B8" w:rsidRPr="007320B8">
        <w:rPr>
          <w:rFonts w:ascii="Times New Roman" w:eastAsia="Times New Roman" w:hAnsi="Times New Roman" w:cs="Times New Roman"/>
          <w:kern w:val="0"/>
          <w14:ligatures w14:val="none"/>
        </w:rPr>
        <w:t>.</w:t>
      </w:r>
    </w:p>
    <w:p w14:paraId="086B8687" w14:textId="51D5BBA8" w:rsidR="007320B8" w:rsidRPr="007320B8" w:rsidRDefault="007320B8" w:rsidP="007320B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kern w:val="0"/>
          <w14:ligatures w14:val="none"/>
        </w:rPr>
        <w:t xml:space="preserve">Support policy </w:t>
      </w:r>
      <w:r w:rsidR="00762F9C">
        <w:rPr>
          <w:rFonts w:ascii="Times New Roman" w:eastAsia="Times New Roman" w:hAnsi="Times New Roman" w:cs="Times New Roman"/>
          <w:kern w:val="0"/>
          <w14:ligatures w14:val="none"/>
        </w:rPr>
        <w:t>and accounting frameworks</w:t>
      </w:r>
      <w:r w:rsidR="0023652F">
        <w:rPr>
          <w:rFonts w:ascii="Times New Roman" w:eastAsia="Times New Roman" w:hAnsi="Times New Roman" w:cs="Times New Roman"/>
          <w:kern w:val="0"/>
          <w14:ligatures w14:val="none"/>
        </w:rPr>
        <w:t xml:space="preserve"> by producing actionable </w:t>
      </w:r>
      <w:r w:rsidR="00ED4441">
        <w:rPr>
          <w:rFonts w:ascii="Times New Roman" w:eastAsia="Times New Roman" w:hAnsi="Times New Roman" w:cs="Times New Roman"/>
          <w:kern w:val="0"/>
          <w14:ligatures w14:val="none"/>
        </w:rPr>
        <w:t xml:space="preserve">and policy relevant ES change indicators </w:t>
      </w:r>
      <w:r w:rsidRPr="007320B8">
        <w:rPr>
          <w:rFonts w:ascii="Times New Roman" w:eastAsia="Times New Roman" w:hAnsi="Times New Roman" w:cs="Times New Roman"/>
          <w:kern w:val="0"/>
          <w14:ligatures w14:val="none"/>
        </w:rPr>
        <w:t>(e.g., IPBES, GBF, GEOBON, SBTN, GEP).</w:t>
      </w:r>
    </w:p>
    <w:p w14:paraId="06AFE671" w14:textId="77777777" w:rsidR="007320B8" w:rsidRPr="007320B8" w:rsidRDefault="007320B8" w:rsidP="007320B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20B8">
        <w:rPr>
          <w:rFonts w:ascii="Times New Roman" w:eastAsia="Times New Roman" w:hAnsi="Times New Roman" w:cs="Times New Roman"/>
          <w:b/>
          <w:bCs/>
          <w:kern w:val="0"/>
          <w:sz w:val="27"/>
          <w:szCs w:val="27"/>
          <w14:ligatures w14:val="none"/>
        </w:rPr>
        <w:t>3. Methods Summary</w:t>
      </w:r>
    </w:p>
    <w:p w14:paraId="25283121" w14:textId="77777777" w:rsidR="007320B8" w:rsidRPr="007320B8" w:rsidRDefault="007320B8" w:rsidP="007320B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b/>
          <w:bCs/>
          <w:kern w:val="0"/>
          <w14:ligatures w14:val="none"/>
        </w:rPr>
        <w:t>Data &amp; Resolution</w:t>
      </w:r>
      <w:r w:rsidRPr="007320B8">
        <w:rPr>
          <w:rFonts w:ascii="Times New Roman" w:eastAsia="Times New Roman" w:hAnsi="Times New Roman" w:cs="Times New Roman"/>
          <w:kern w:val="0"/>
          <w14:ligatures w14:val="none"/>
        </w:rPr>
        <w:t>:</w:t>
      </w:r>
    </w:p>
    <w:p w14:paraId="11F17BAF" w14:textId="7348BF65" w:rsidR="007320B8" w:rsidRPr="007320B8" w:rsidRDefault="00ED4441" w:rsidP="007320B8">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Modeled </w:t>
      </w:r>
      <w:r w:rsidR="007320B8" w:rsidRPr="007320B8">
        <w:rPr>
          <w:rFonts w:ascii="Times New Roman" w:eastAsia="Times New Roman" w:hAnsi="Times New Roman" w:cs="Times New Roman"/>
          <w:kern w:val="0"/>
          <w14:ligatures w14:val="none"/>
        </w:rPr>
        <w:t>Service</w:t>
      </w:r>
      <w:r>
        <w:rPr>
          <w:rFonts w:ascii="Times New Roman" w:eastAsia="Times New Roman" w:hAnsi="Times New Roman" w:cs="Times New Roman"/>
          <w:kern w:val="0"/>
          <w14:ligatures w14:val="none"/>
        </w:rPr>
        <w:t xml:space="preserve"> Data</w:t>
      </w:r>
      <w:r w:rsidR="007320B8" w:rsidRPr="007320B8">
        <w:rPr>
          <w:rFonts w:ascii="Times New Roman" w:eastAsia="Times New Roman" w:hAnsi="Times New Roman" w:cs="Times New Roman"/>
          <w:kern w:val="0"/>
          <w14:ligatures w14:val="none"/>
        </w:rPr>
        <w:t>: Coastal protection</w:t>
      </w:r>
      <w:r>
        <w:rPr>
          <w:rFonts w:ascii="Times New Roman" w:eastAsia="Times New Roman" w:hAnsi="Times New Roman" w:cs="Times New Roman"/>
          <w:kern w:val="0"/>
          <w14:ligatures w14:val="none"/>
        </w:rPr>
        <w:t xml:space="preserve"> (vector)</w:t>
      </w:r>
      <w:r w:rsidR="007320B8" w:rsidRPr="007320B8">
        <w:rPr>
          <w:rFonts w:ascii="Times New Roman" w:eastAsia="Times New Roman" w:hAnsi="Times New Roman" w:cs="Times New Roman"/>
          <w:kern w:val="0"/>
          <w14:ligatures w14:val="none"/>
        </w:rPr>
        <w:t>, water quality regulation (N retention/export, sediment retention/export), pollination, and nature access</w:t>
      </w:r>
      <w:r>
        <w:rPr>
          <w:rFonts w:ascii="Times New Roman" w:eastAsia="Times New Roman" w:hAnsi="Times New Roman" w:cs="Times New Roman"/>
          <w:kern w:val="0"/>
          <w14:ligatures w14:val="none"/>
        </w:rPr>
        <w:t xml:space="preserve"> (raster)</w:t>
      </w:r>
      <w:r w:rsidR="007320B8" w:rsidRPr="007320B8">
        <w:rPr>
          <w:rFonts w:ascii="Times New Roman" w:eastAsia="Times New Roman" w:hAnsi="Times New Roman" w:cs="Times New Roman"/>
          <w:kern w:val="0"/>
          <w14:ligatures w14:val="none"/>
        </w:rPr>
        <w:t>.</w:t>
      </w:r>
    </w:p>
    <w:p w14:paraId="7822A0FE" w14:textId="32B942FF" w:rsidR="007320B8" w:rsidRPr="007320B8" w:rsidRDefault="007320B8" w:rsidP="007320B8">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commentRangeStart w:id="1"/>
      <w:r w:rsidRPr="007320B8">
        <w:rPr>
          <w:rFonts w:ascii="Times New Roman" w:eastAsia="Times New Roman" w:hAnsi="Times New Roman" w:cs="Times New Roman"/>
          <w:kern w:val="0"/>
          <w14:ligatures w14:val="none"/>
        </w:rPr>
        <w:t>Spatial resolution: 300 m inputs, aggregated to 10 km grid.</w:t>
      </w:r>
      <w:r w:rsidR="00A229A2">
        <w:rPr>
          <w:rFonts w:ascii="Times New Roman" w:eastAsia="Times New Roman" w:hAnsi="Times New Roman" w:cs="Times New Roman"/>
          <w:kern w:val="0"/>
          <w14:ligatures w14:val="none"/>
        </w:rPr>
        <w:t xml:space="preserve"> </w:t>
      </w:r>
      <w:commentRangeEnd w:id="1"/>
      <w:r w:rsidR="00A229A2">
        <w:rPr>
          <w:rStyle w:val="CommentReference"/>
        </w:rPr>
        <w:commentReference w:id="1"/>
      </w:r>
    </w:p>
    <w:p w14:paraId="638727DB" w14:textId="79F9996E" w:rsidR="007320B8" w:rsidRPr="007320B8" w:rsidRDefault="007320B8" w:rsidP="007320B8">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kern w:val="0"/>
          <w14:ligatures w14:val="none"/>
        </w:rPr>
        <w:t>Temporal coverage: 1992–2020 (</w:t>
      </w:r>
      <w:r w:rsidR="006E0095">
        <w:rPr>
          <w:rFonts w:ascii="Times New Roman" w:eastAsia="Times New Roman" w:hAnsi="Times New Roman" w:cs="Times New Roman"/>
          <w:kern w:val="0"/>
          <w14:ligatures w14:val="none"/>
        </w:rPr>
        <w:t xml:space="preserve">currently just </w:t>
      </w:r>
      <w:proofErr w:type="spellStart"/>
      <w:r w:rsidR="006E0095">
        <w:rPr>
          <w:rFonts w:ascii="Times New Roman" w:eastAsia="Times New Roman" w:hAnsi="Times New Roman" w:cs="Times New Roman"/>
          <w:kern w:val="0"/>
          <w14:ligatures w14:val="none"/>
        </w:rPr>
        <w:t>intial</w:t>
      </w:r>
      <w:proofErr w:type="spellEnd"/>
      <w:r w:rsidR="006E0095">
        <w:rPr>
          <w:rFonts w:ascii="Times New Roman" w:eastAsia="Times New Roman" w:hAnsi="Times New Roman" w:cs="Times New Roman"/>
          <w:kern w:val="0"/>
          <w14:ligatures w14:val="none"/>
        </w:rPr>
        <w:t xml:space="preserve"> and final time steps</w:t>
      </w:r>
      <w:r w:rsidRPr="007320B8">
        <w:rPr>
          <w:rFonts w:ascii="Times New Roman" w:eastAsia="Times New Roman" w:hAnsi="Times New Roman" w:cs="Times New Roman"/>
          <w:kern w:val="0"/>
          <w14:ligatures w14:val="none"/>
        </w:rPr>
        <w:t xml:space="preserve">; finer temporal breakdown </w:t>
      </w:r>
      <w:r w:rsidR="006E0095">
        <w:rPr>
          <w:rFonts w:ascii="Times New Roman" w:eastAsia="Times New Roman" w:hAnsi="Times New Roman" w:cs="Times New Roman"/>
          <w:kern w:val="0"/>
          <w14:ligatures w14:val="none"/>
        </w:rPr>
        <w:t>for the next stage once I have this ready</w:t>
      </w:r>
      <w:r w:rsidRPr="007320B8">
        <w:rPr>
          <w:rFonts w:ascii="Times New Roman" w:eastAsia="Times New Roman" w:hAnsi="Times New Roman" w:cs="Times New Roman"/>
          <w:kern w:val="0"/>
          <w14:ligatures w14:val="none"/>
        </w:rPr>
        <w:t>).</w:t>
      </w:r>
    </w:p>
    <w:p w14:paraId="5310F8DD" w14:textId="77777777" w:rsidR="007320B8" w:rsidRPr="007320B8" w:rsidRDefault="007320B8" w:rsidP="007320B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b/>
          <w:bCs/>
          <w:kern w:val="0"/>
          <w14:ligatures w14:val="none"/>
        </w:rPr>
        <w:t>Modeling Platform</w:t>
      </w:r>
      <w:r w:rsidRPr="007320B8">
        <w:rPr>
          <w:rFonts w:ascii="Times New Roman" w:eastAsia="Times New Roman" w:hAnsi="Times New Roman" w:cs="Times New Roman"/>
          <w:kern w:val="0"/>
          <w14:ligatures w14:val="none"/>
        </w:rPr>
        <w:t>:</w:t>
      </w:r>
    </w:p>
    <w:p w14:paraId="4D281D3C" w14:textId="6E1B18AA" w:rsidR="007320B8" w:rsidRPr="007320B8" w:rsidRDefault="007320B8" w:rsidP="007320B8">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kern w:val="0"/>
          <w14:ligatures w14:val="none"/>
        </w:rPr>
        <w:t xml:space="preserve">Adapted </w:t>
      </w:r>
      <w:proofErr w:type="spellStart"/>
      <w:r w:rsidRPr="007320B8">
        <w:rPr>
          <w:rFonts w:ascii="Times New Roman" w:eastAsia="Times New Roman" w:hAnsi="Times New Roman" w:cs="Times New Roman"/>
          <w:kern w:val="0"/>
          <w14:ligatures w14:val="none"/>
        </w:rPr>
        <w:t>InVEST</w:t>
      </w:r>
      <w:proofErr w:type="spellEnd"/>
      <w:r w:rsidRPr="007320B8">
        <w:rPr>
          <w:rFonts w:ascii="Times New Roman" w:eastAsia="Times New Roman" w:hAnsi="Times New Roman" w:cs="Times New Roman"/>
          <w:kern w:val="0"/>
          <w14:ligatures w14:val="none"/>
        </w:rPr>
        <w:t xml:space="preserve"> models, run in parallel</w:t>
      </w:r>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Geosharding</w:t>
      </w:r>
      <w:proofErr w:type="spellEnd"/>
      <w:r>
        <w:rPr>
          <w:rFonts w:ascii="Times New Roman" w:eastAsia="Times New Roman" w:hAnsi="Times New Roman" w:cs="Times New Roman"/>
          <w:kern w:val="0"/>
          <w14:ligatures w14:val="none"/>
        </w:rPr>
        <w:t>)</w:t>
      </w:r>
      <w:r w:rsidRPr="007320B8">
        <w:rPr>
          <w:rFonts w:ascii="Times New Roman" w:eastAsia="Times New Roman" w:hAnsi="Times New Roman" w:cs="Times New Roman"/>
          <w:kern w:val="0"/>
          <w14:ligatures w14:val="none"/>
        </w:rPr>
        <w:t>.</w:t>
      </w:r>
    </w:p>
    <w:p w14:paraId="16F676AB" w14:textId="77777777" w:rsidR="007320B8" w:rsidRPr="007320B8" w:rsidRDefault="007320B8" w:rsidP="007320B8">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kern w:val="0"/>
          <w14:ligatures w14:val="none"/>
        </w:rPr>
        <w:t>Outputs aggregated and stored in spatial vector formats (GPKG) for downstream analysis.</w:t>
      </w:r>
    </w:p>
    <w:p w14:paraId="083338DE" w14:textId="77777777" w:rsidR="007320B8" w:rsidRPr="007320B8" w:rsidRDefault="007320B8" w:rsidP="007320B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b/>
          <w:bCs/>
          <w:kern w:val="0"/>
          <w14:ligatures w14:val="none"/>
        </w:rPr>
        <w:lastRenderedPageBreak/>
        <w:t>Hotspot Definition</w:t>
      </w:r>
      <w:r w:rsidRPr="007320B8">
        <w:rPr>
          <w:rFonts w:ascii="Times New Roman" w:eastAsia="Times New Roman" w:hAnsi="Times New Roman" w:cs="Times New Roman"/>
          <w:kern w:val="0"/>
          <w14:ligatures w14:val="none"/>
        </w:rPr>
        <w:t>:</w:t>
      </w:r>
    </w:p>
    <w:p w14:paraId="30195FB6" w14:textId="77777777" w:rsidR="007320B8" w:rsidRPr="007320B8" w:rsidRDefault="007320B8" w:rsidP="007320B8">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kern w:val="0"/>
          <w14:ligatures w14:val="none"/>
        </w:rPr>
        <w:t>Based on relative change, top 5% quantiles of ES decline or increased damage ("worry spots").</w:t>
      </w:r>
    </w:p>
    <w:p w14:paraId="58799265" w14:textId="77777777" w:rsidR="007320B8" w:rsidRPr="007320B8" w:rsidRDefault="007320B8" w:rsidP="007320B8">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kern w:val="0"/>
          <w14:ligatures w14:val="none"/>
        </w:rPr>
        <w:t>Each grid cell is labeled with:</w:t>
      </w:r>
    </w:p>
    <w:p w14:paraId="4AF21F42" w14:textId="77777777" w:rsidR="007320B8" w:rsidRPr="007320B8" w:rsidRDefault="007320B8" w:rsidP="007320B8">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kern w:val="0"/>
          <w14:ligatures w14:val="none"/>
        </w:rPr>
        <w:t>Binary column: hotspot or not (1/0)</w:t>
      </w:r>
    </w:p>
    <w:p w14:paraId="45A5F667" w14:textId="77777777" w:rsidR="007320B8" w:rsidRPr="007320B8" w:rsidRDefault="007320B8" w:rsidP="007320B8">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kern w:val="0"/>
          <w14:ligatures w14:val="none"/>
        </w:rPr>
        <w:t>Numeric column: percentage change</w:t>
      </w:r>
    </w:p>
    <w:p w14:paraId="0AEA9594" w14:textId="77777777" w:rsidR="007320B8" w:rsidRPr="007320B8" w:rsidRDefault="007320B8" w:rsidP="007320B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b/>
          <w:bCs/>
          <w:kern w:val="0"/>
          <w14:ligatures w14:val="none"/>
        </w:rPr>
        <w:t>Analysis Tools</w:t>
      </w:r>
      <w:r w:rsidRPr="007320B8">
        <w:rPr>
          <w:rFonts w:ascii="Times New Roman" w:eastAsia="Times New Roman" w:hAnsi="Times New Roman" w:cs="Times New Roman"/>
          <w:kern w:val="0"/>
          <w14:ligatures w14:val="none"/>
        </w:rPr>
        <w:t>:</w:t>
      </w:r>
    </w:p>
    <w:p w14:paraId="6478FF2B" w14:textId="5299823E" w:rsidR="007320B8" w:rsidRPr="007320B8" w:rsidRDefault="007320B8" w:rsidP="007320B8">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kern w:val="0"/>
          <w14:ligatures w14:val="none"/>
        </w:rPr>
        <w:t>Kolmogorov-Smirnov tests (KS) to assess whether distributions of socioeconomic variables differ between hotspots and non-hotspots</w:t>
      </w:r>
      <w:r w:rsidR="00ED4441">
        <w:rPr>
          <w:rFonts w:ascii="Times New Roman" w:eastAsia="Times New Roman" w:hAnsi="Times New Roman" w:cs="Times New Roman"/>
          <w:kern w:val="0"/>
          <w14:ligatures w14:val="none"/>
        </w:rPr>
        <w:t xml:space="preserve"> and distribution shifts</w:t>
      </w:r>
      <w:r w:rsidRPr="007320B8">
        <w:rPr>
          <w:rFonts w:ascii="Times New Roman" w:eastAsia="Times New Roman" w:hAnsi="Times New Roman" w:cs="Times New Roman"/>
          <w:kern w:val="0"/>
          <w14:ligatures w14:val="none"/>
        </w:rPr>
        <w:t>.</w:t>
      </w:r>
    </w:p>
    <w:p w14:paraId="10E1FB80" w14:textId="407A250F" w:rsidR="007320B8" w:rsidRPr="007320B8" w:rsidRDefault="007320B8" w:rsidP="007320B8">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kern w:val="0"/>
          <w14:ligatures w14:val="none"/>
        </w:rPr>
        <w:t>ECDFs and heatmaps for interpreting service-beneficiary dynamics</w:t>
      </w:r>
      <w:r w:rsidR="00ED4441">
        <w:rPr>
          <w:rFonts w:ascii="Times New Roman" w:eastAsia="Times New Roman" w:hAnsi="Times New Roman" w:cs="Times New Roman"/>
          <w:kern w:val="0"/>
          <w14:ligatures w14:val="none"/>
        </w:rPr>
        <w:t xml:space="preserve"> across hotspots vs non-hotspots</w:t>
      </w:r>
      <w:r w:rsidRPr="007320B8">
        <w:rPr>
          <w:rFonts w:ascii="Times New Roman" w:eastAsia="Times New Roman" w:hAnsi="Times New Roman" w:cs="Times New Roman"/>
          <w:kern w:val="0"/>
          <w14:ligatures w14:val="none"/>
        </w:rPr>
        <w:t>.</w:t>
      </w:r>
    </w:p>
    <w:p w14:paraId="487A2009" w14:textId="77777777" w:rsidR="007320B8" w:rsidRPr="007320B8" w:rsidRDefault="007320B8" w:rsidP="007320B8">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kern w:val="0"/>
          <w14:ligatures w14:val="none"/>
        </w:rPr>
        <w:t>Scatterplots and subgroup summaries (region, income group, biome) for descriptive analysis.</w:t>
      </w:r>
    </w:p>
    <w:p w14:paraId="0427A6F4" w14:textId="77777777" w:rsidR="007320B8" w:rsidRPr="007320B8" w:rsidRDefault="007320B8" w:rsidP="007320B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20B8">
        <w:rPr>
          <w:rFonts w:ascii="Times New Roman" w:eastAsia="Times New Roman" w:hAnsi="Times New Roman" w:cs="Times New Roman"/>
          <w:b/>
          <w:bCs/>
          <w:kern w:val="0"/>
          <w:sz w:val="27"/>
          <w:szCs w:val="27"/>
          <w14:ligatures w14:val="none"/>
        </w:rPr>
        <w:t>4. Preliminary Findings and Insights</w:t>
      </w:r>
    </w:p>
    <w:p w14:paraId="003C9D82" w14:textId="77777777" w:rsidR="007320B8" w:rsidRPr="007320B8" w:rsidRDefault="007320B8" w:rsidP="007320B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b/>
          <w:bCs/>
          <w:kern w:val="0"/>
          <w14:ligatures w14:val="none"/>
        </w:rPr>
        <w:t>Hotspot Patterns</w:t>
      </w:r>
      <w:r w:rsidRPr="007320B8">
        <w:rPr>
          <w:rFonts w:ascii="Times New Roman" w:eastAsia="Times New Roman" w:hAnsi="Times New Roman" w:cs="Times New Roman"/>
          <w:kern w:val="0"/>
          <w14:ligatures w14:val="none"/>
        </w:rPr>
        <w:t>:</w:t>
      </w:r>
    </w:p>
    <w:p w14:paraId="307346EA" w14:textId="77777777" w:rsidR="007320B8" w:rsidRPr="007320B8" w:rsidRDefault="007320B8" w:rsidP="007320B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kern w:val="0"/>
          <w14:ligatures w14:val="none"/>
        </w:rPr>
        <w:t>Some services (e.g., nitrogen retention, nature access) show declines concentrated in high-density/high-GDP areas.</w:t>
      </w:r>
    </w:p>
    <w:p w14:paraId="51744BCF" w14:textId="77777777" w:rsidR="007320B8" w:rsidRPr="007320B8" w:rsidRDefault="007320B8" w:rsidP="007320B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kern w:val="0"/>
          <w14:ligatures w14:val="none"/>
        </w:rPr>
        <w:t>Others (e.g., pollination) show losses in low-density or rural settings.</w:t>
      </w:r>
    </w:p>
    <w:p w14:paraId="758D3364" w14:textId="514899B3" w:rsidR="007320B8" w:rsidRPr="007320B8" w:rsidRDefault="007320B8" w:rsidP="007320B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kern w:val="0"/>
          <w14:ligatures w14:val="none"/>
        </w:rPr>
        <w:t xml:space="preserve">Access declines are prominent in South America and Sub-Saharan Africa, while </w:t>
      </w:r>
      <w:r>
        <w:rPr>
          <w:rFonts w:ascii="Times New Roman" w:eastAsia="Times New Roman" w:hAnsi="Times New Roman" w:cs="Times New Roman"/>
          <w:kern w:val="0"/>
          <w14:ligatures w14:val="none"/>
        </w:rPr>
        <w:t>most</w:t>
      </w:r>
      <w:r w:rsidRPr="007320B8">
        <w:rPr>
          <w:rFonts w:ascii="Times New Roman" w:eastAsia="Times New Roman" w:hAnsi="Times New Roman" w:cs="Times New Roman"/>
          <w:kern w:val="0"/>
          <w14:ligatures w14:val="none"/>
        </w:rPr>
        <w:t xml:space="preserve"> gains occur in the US and </w:t>
      </w:r>
      <w:r>
        <w:rPr>
          <w:rFonts w:ascii="Times New Roman" w:eastAsia="Times New Roman" w:hAnsi="Times New Roman" w:cs="Times New Roman"/>
          <w:kern w:val="0"/>
          <w14:ligatures w14:val="none"/>
        </w:rPr>
        <w:t xml:space="preserve">Western </w:t>
      </w:r>
      <w:r w:rsidRPr="007320B8">
        <w:rPr>
          <w:rFonts w:ascii="Times New Roman" w:eastAsia="Times New Roman" w:hAnsi="Times New Roman" w:cs="Times New Roman"/>
          <w:kern w:val="0"/>
          <w14:ligatures w14:val="none"/>
        </w:rPr>
        <w:t>Europe.</w:t>
      </w:r>
    </w:p>
    <w:p w14:paraId="3F0BC1C4" w14:textId="63579DD0" w:rsidR="00ED4441" w:rsidRDefault="007320B8" w:rsidP="00ED444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kern w:val="0"/>
          <w14:ligatures w14:val="none"/>
        </w:rPr>
        <w:t>Hotspots are not necessarily predicted by GDP; rather, among hotspots, higher</w:t>
      </w:r>
      <w:r w:rsidR="00ED4441">
        <w:rPr>
          <w:rFonts w:ascii="Times New Roman" w:eastAsia="Times New Roman" w:hAnsi="Times New Roman" w:cs="Times New Roman"/>
          <w:kern w:val="0"/>
          <w14:ligatures w14:val="none"/>
        </w:rPr>
        <w:t xml:space="preserve"> </w:t>
      </w:r>
      <w:r w:rsidRPr="007320B8">
        <w:rPr>
          <w:rFonts w:ascii="Times New Roman" w:eastAsia="Times New Roman" w:hAnsi="Times New Roman" w:cs="Times New Roman"/>
          <w:kern w:val="0"/>
          <w14:ligatures w14:val="none"/>
        </w:rPr>
        <w:t>GDP regions are more prevalent.</w:t>
      </w:r>
    </w:p>
    <w:p w14:paraId="597C1E2F" w14:textId="77777777" w:rsidR="00ED4441" w:rsidRPr="00ED4441" w:rsidRDefault="00ED4441" w:rsidP="00ED4441">
      <w:pPr>
        <w:spacing w:before="100" w:beforeAutospacing="1" w:after="100" w:afterAutospacing="1" w:line="240" w:lineRule="auto"/>
        <w:ind w:left="1440"/>
        <w:rPr>
          <w:rFonts w:ascii="Times New Roman" w:eastAsia="Times New Roman" w:hAnsi="Times New Roman" w:cs="Times New Roman"/>
          <w:kern w:val="0"/>
          <w14:ligatures w14:val="none"/>
        </w:rPr>
      </w:pPr>
    </w:p>
    <w:p w14:paraId="6D37B17A" w14:textId="77777777" w:rsidR="00ED4441" w:rsidRPr="00ED4441" w:rsidRDefault="00ED4441" w:rsidP="00ED4441">
      <w:pPr>
        <w:numPr>
          <w:ilvl w:val="0"/>
          <w:numId w:val="3"/>
        </w:numPr>
        <w:spacing w:before="100" w:beforeAutospacing="1" w:after="100" w:afterAutospacing="1" w:line="240" w:lineRule="auto"/>
        <w:rPr>
          <w:rFonts w:ascii="Times New Roman" w:eastAsia="Times New Roman" w:hAnsi="Times New Roman" w:cs="Times New Roman"/>
          <w:b/>
          <w:bCs/>
          <w:kern w:val="0"/>
          <w14:ligatures w14:val="none"/>
        </w:rPr>
      </w:pPr>
      <w:r w:rsidRPr="00ED4441">
        <w:rPr>
          <w:rFonts w:ascii="Times New Roman" w:eastAsia="Times New Roman" w:hAnsi="Times New Roman" w:cs="Times New Roman"/>
          <w:b/>
          <w:bCs/>
          <w:kern w:val="0"/>
          <w14:ligatures w14:val="none"/>
        </w:rPr>
        <w:t>Socioeconomic Patterns:</w:t>
      </w:r>
    </w:p>
    <w:p w14:paraId="0CA07ED3" w14:textId="77777777" w:rsidR="00ED4441" w:rsidRPr="00ED4441" w:rsidRDefault="00ED4441" w:rsidP="00ED444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ED4441">
        <w:rPr>
          <w:rFonts w:ascii="Times New Roman" w:eastAsia="Times New Roman" w:hAnsi="Times New Roman" w:cs="Times New Roman"/>
          <w:kern w:val="0"/>
          <w14:ligatures w14:val="none"/>
        </w:rPr>
        <w:t>Hotspots more common in high-GDP areas—but not a simple causality.</w:t>
      </w:r>
    </w:p>
    <w:p w14:paraId="042E0E8B" w14:textId="77777777" w:rsidR="00ED4441" w:rsidRPr="00ED4441" w:rsidRDefault="00ED4441" w:rsidP="00ED444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ED4441">
        <w:rPr>
          <w:rFonts w:ascii="Times New Roman" w:eastAsia="Times New Roman" w:hAnsi="Times New Roman" w:cs="Times New Roman"/>
          <w:kern w:val="0"/>
          <w14:ligatures w14:val="none"/>
        </w:rPr>
        <w:t>GDP and population density show most separation in KS tests.</w:t>
      </w:r>
    </w:p>
    <w:p w14:paraId="75F08C36" w14:textId="77777777" w:rsidR="00ED4441" w:rsidRPr="00ED4441" w:rsidRDefault="00ED4441" w:rsidP="00ED444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ED4441">
        <w:rPr>
          <w:rFonts w:ascii="Times New Roman" w:eastAsia="Times New Roman" w:hAnsi="Times New Roman" w:cs="Times New Roman"/>
          <w:kern w:val="0"/>
          <w14:ligatures w14:val="none"/>
        </w:rPr>
        <w:t>Gini (inequality) does not clearly correlate with hotspot presence.</w:t>
      </w:r>
    </w:p>
    <w:p w14:paraId="283FE9C8" w14:textId="77777777" w:rsidR="00ED4441" w:rsidRPr="00ED4441" w:rsidRDefault="00ED4441" w:rsidP="00ED444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ED4441">
        <w:rPr>
          <w:rFonts w:ascii="Times New Roman" w:eastAsia="Times New Roman" w:hAnsi="Times New Roman" w:cs="Times New Roman"/>
          <w:kern w:val="0"/>
          <w14:ligatures w14:val="none"/>
        </w:rPr>
        <w:t>Relationship between services and beneficiaries varies by region (e.g., Amazon, Eastern China).</w:t>
      </w:r>
    </w:p>
    <w:p w14:paraId="1681DF0C" w14:textId="77777777" w:rsidR="00ED4441" w:rsidRPr="007320B8" w:rsidRDefault="00ED4441" w:rsidP="00ED4441">
      <w:pPr>
        <w:spacing w:before="100" w:beforeAutospacing="1" w:after="100" w:afterAutospacing="1" w:line="240" w:lineRule="auto"/>
        <w:rPr>
          <w:rFonts w:ascii="Times New Roman" w:eastAsia="Times New Roman" w:hAnsi="Times New Roman" w:cs="Times New Roman"/>
          <w:kern w:val="0"/>
          <w14:ligatures w14:val="none"/>
        </w:rPr>
      </w:pPr>
    </w:p>
    <w:p w14:paraId="30A867A4" w14:textId="77777777" w:rsidR="007320B8" w:rsidRPr="007320B8" w:rsidRDefault="007320B8" w:rsidP="007320B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b/>
          <w:bCs/>
          <w:kern w:val="0"/>
          <w14:ligatures w14:val="none"/>
        </w:rPr>
        <w:t>Justice Dimensions</w:t>
      </w:r>
      <w:r w:rsidRPr="007320B8">
        <w:rPr>
          <w:rFonts w:ascii="Times New Roman" w:eastAsia="Times New Roman" w:hAnsi="Times New Roman" w:cs="Times New Roman"/>
          <w:kern w:val="0"/>
          <w14:ligatures w14:val="none"/>
        </w:rPr>
        <w:t>:</w:t>
      </w:r>
    </w:p>
    <w:p w14:paraId="479CCB74" w14:textId="4300BC73" w:rsidR="007320B8" w:rsidRPr="007320B8" w:rsidRDefault="007320B8" w:rsidP="007320B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kern w:val="0"/>
          <w14:ligatures w14:val="none"/>
        </w:rPr>
        <w:t>Goal is to assess who loses as nature changes</w:t>
      </w:r>
      <w:r>
        <w:rPr>
          <w:rFonts w:ascii="Times New Roman" w:eastAsia="Times New Roman" w:hAnsi="Times New Roman" w:cs="Times New Roman"/>
          <w:kern w:val="0"/>
          <w14:ligatures w14:val="none"/>
        </w:rPr>
        <w:t xml:space="preserve">, </w:t>
      </w:r>
      <w:r w:rsidRPr="007320B8">
        <w:rPr>
          <w:rFonts w:ascii="Times New Roman" w:eastAsia="Times New Roman" w:hAnsi="Times New Roman" w:cs="Times New Roman"/>
          <w:kern w:val="0"/>
          <w14:ligatures w14:val="none"/>
        </w:rPr>
        <w:t>especially among vulnerable and marginalized groups.</w:t>
      </w:r>
    </w:p>
    <w:p w14:paraId="653608EA" w14:textId="77777777" w:rsidR="007320B8" w:rsidRPr="007320B8" w:rsidRDefault="007320B8" w:rsidP="007320B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kern w:val="0"/>
          <w14:ligatures w14:val="none"/>
        </w:rPr>
        <w:t>Scatterplots and ECDFs show varied relationships between NCP declines and socioeconomic metrics (HDI, GDP, Gini, etc.), requiring more focused regional analysis.</w:t>
      </w:r>
    </w:p>
    <w:p w14:paraId="74EBBD1B" w14:textId="77777777" w:rsidR="007320B8" w:rsidRPr="007320B8" w:rsidRDefault="007320B8" w:rsidP="007320B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20B8">
        <w:rPr>
          <w:rFonts w:ascii="Times New Roman" w:eastAsia="Times New Roman" w:hAnsi="Times New Roman" w:cs="Times New Roman"/>
          <w:b/>
          <w:bCs/>
          <w:kern w:val="0"/>
          <w:sz w:val="27"/>
          <w:szCs w:val="27"/>
          <w14:ligatures w14:val="none"/>
        </w:rPr>
        <w:t>5. Technical Pipeline Highlights</w:t>
      </w:r>
    </w:p>
    <w:p w14:paraId="12C29877" w14:textId="77777777" w:rsidR="007320B8" w:rsidRPr="007320B8" w:rsidRDefault="007320B8" w:rsidP="007320B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kern w:val="0"/>
          <w14:ligatures w14:val="none"/>
        </w:rPr>
        <w:t>Pipeline produces both:</w:t>
      </w:r>
    </w:p>
    <w:p w14:paraId="4E5FD72F" w14:textId="77777777" w:rsidR="007320B8" w:rsidRPr="007320B8" w:rsidRDefault="007320B8" w:rsidP="007320B8">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kern w:val="0"/>
          <w14:ligatures w14:val="none"/>
        </w:rPr>
        <w:lastRenderedPageBreak/>
        <w:t>Raw summaries for all 10 km cells globally (linked with country/region IDs).</w:t>
      </w:r>
    </w:p>
    <w:p w14:paraId="4DCF0AA1" w14:textId="77777777" w:rsidR="007320B8" w:rsidRPr="007320B8" w:rsidRDefault="007320B8" w:rsidP="007320B8">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kern w:val="0"/>
          <w14:ligatures w14:val="none"/>
        </w:rPr>
        <w:t>Filtered hotspot layers for all services (binary + value columns).</w:t>
      </w:r>
    </w:p>
    <w:p w14:paraId="1AD79330" w14:textId="77777777" w:rsidR="007320B8" w:rsidRPr="007320B8" w:rsidRDefault="007320B8" w:rsidP="007320B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kern w:val="0"/>
          <w14:ligatures w14:val="none"/>
        </w:rPr>
        <w:t>Flexible to accommodate:</w:t>
      </w:r>
    </w:p>
    <w:p w14:paraId="5B3663F7" w14:textId="77777777" w:rsidR="007320B8" w:rsidRPr="007320B8" w:rsidRDefault="007320B8" w:rsidP="007320B8">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kern w:val="0"/>
          <w14:ligatures w14:val="none"/>
        </w:rPr>
        <w:t>Region-specific analysis (using country or ecoregion IDs)</w:t>
      </w:r>
    </w:p>
    <w:p w14:paraId="50A5D82A" w14:textId="1E799DE6" w:rsidR="007320B8" w:rsidRPr="007320B8" w:rsidRDefault="007320B8" w:rsidP="007320B8">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kern w:val="0"/>
          <w14:ligatures w14:val="none"/>
        </w:rPr>
        <w:t>Flexible thresholds (not just 5% cutoff)</w:t>
      </w:r>
    </w:p>
    <w:p w14:paraId="0562B082" w14:textId="77777777" w:rsidR="007320B8" w:rsidRPr="007320B8" w:rsidRDefault="007320B8" w:rsidP="007320B8">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kern w:val="0"/>
          <w14:ligatures w14:val="none"/>
        </w:rPr>
        <w:t>Potential future inclusion of "bright spots" (ES gains).</w:t>
      </w:r>
    </w:p>
    <w:p w14:paraId="450FF3FF" w14:textId="77777777" w:rsidR="00ED4441" w:rsidRDefault="00ED4441" w:rsidP="00ED4441">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4441">
        <w:rPr>
          <w:rFonts w:ascii="Times New Roman" w:eastAsia="Times New Roman" w:hAnsi="Times New Roman" w:cs="Times New Roman"/>
          <w:b/>
          <w:bCs/>
          <w:kern w:val="0"/>
          <w:sz w:val="27"/>
          <w:szCs w:val="27"/>
          <w14:ligatures w14:val="none"/>
        </w:rPr>
        <w:t>Prioritized To-Dos</w:t>
      </w:r>
    </w:p>
    <w:p w14:paraId="488D868A" w14:textId="3CD82A93" w:rsidR="00ED4441" w:rsidRPr="00ED4441" w:rsidRDefault="00ED4441" w:rsidP="00ED4441">
      <w:pPr>
        <w:spacing w:before="100" w:beforeAutospacing="1" w:after="100" w:afterAutospacing="1" w:line="240" w:lineRule="auto"/>
        <w:ind w:left="720"/>
        <w:outlineLvl w:val="2"/>
        <w:rPr>
          <w:rFonts w:ascii="Times New Roman" w:eastAsia="Times New Roman" w:hAnsi="Times New Roman" w:cs="Times New Roman"/>
          <w:b/>
          <w:bCs/>
          <w:kern w:val="0"/>
          <w:sz w:val="27"/>
          <w:szCs w:val="27"/>
          <w14:ligatures w14:val="none"/>
        </w:rPr>
      </w:pPr>
      <w:r w:rsidRPr="00ED4441">
        <w:rPr>
          <w:rFonts w:ascii="Times New Roman" w:eastAsia="Times New Roman" w:hAnsi="Times New Roman" w:cs="Times New Roman"/>
          <w:b/>
          <w:bCs/>
          <w:kern w:val="0"/>
          <w14:ligatures w14:val="none"/>
        </w:rPr>
        <w:t xml:space="preserve">Data Processing &amp; Analysis </w:t>
      </w:r>
    </w:p>
    <w:p w14:paraId="2F610877" w14:textId="0F1919DA" w:rsidR="00ED4441" w:rsidRDefault="00ED4441" w:rsidP="00ED444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D4441">
        <w:rPr>
          <w:rFonts w:ascii="Times New Roman" w:eastAsia="Times New Roman" w:hAnsi="Times New Roman" w:cs="Times New Roman"/>
          <w:kern w:val="0"/>
          <w14:ligatures w14:val="none"/>
        </w:rPr>
        <w:t>Add absolute value change columns for all services.</w:t>
      </w:r>
    </w:p>
    <w:p w14:paraId="714D0B76" w14:textId="77777777" w:rsidR="00ED4441" w:rsidRDefault="00ED4441" w:rsidP="00ED444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D4441">
        <w:rPr>
          <w:rFonts w:ascii="Times New Roman" w:eastAsia="Times New Roman" w:hAnsi="Times New Roman" w:cs="Times New Roman"/>
          <w:kern w:val="0"/>
          <w14:ligatures w14:val="none"/>
        </w:rPr>
        <w:t>Run sensitivity analysis on hotspot thresholds (e.g., 10%, 15%, fixed % drop).</w:t>
      </w:r>
    </w:p>
    <w:p w14:paraId="077D6DCD" w14:textId="280F62C6" w:rsidR="00ED4441" w:rsidRPr="00ED4441" w:rsidRDefault="00ED4441" w:rsidP="00ED444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D4441">
        <w:rPr>
          <w:rFonts w:ascii="Times New Roman" w:eastAsia="Times New Roman" w:hAnsi="Times New Roman" w:cs="Times New Roman"/>
          <w:kern w:val="0"/>
          <w14:ligatures w14:val="none"/>
        </w:rPr>
        <w:t>Double-check and document KS test results for all services.</w:t>
      </w:r>
    </w:p>
    <w:p w14:paraId="413DADF5" w14:textId="40453C5B" w:rsidR="00ED4441" w:rsidRPr="00ED4441" w:rsidRDefault="00ED4441" w:rsidP="00ED444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D4441">
        <w:rPr>
          <w:rFonts w:ascii="Times New Roman" w:eastAsia="Times New Roman" w:hAnsi="Times New Roman" w:cs="Times New Roman"/>
          <w:kern w:val="0"/>
          <w14:ligatures w14:val="none"/>
        </w:rPr>
        <w:t>Finalize GPKG outputs: binary and continuous layers, with metadata and legends.</w:t>
      </w:r>
    </w:p>
    <w:p w14:paraId="1DC0998A" w14:textId="34092F9F" w:rsidR="00ED4441" w:rsidRDefault="00ED4441" w:rsidP="00ED444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D4441">
        <w:rPr>
          <w:rFonts w:ascii="Times New Roman" w:eastAsia="Times New Roman" w:hAnsi="Times New Roman" w:cs="Times New Roman"/>
          <w:kern w:val="0"/>
          <w14:ligatures w14:val="none"/>
        </w:rPr>
        <w:t>Clean scatterplots and ECDF visualizations.</w:t>
      </w:r>
    </w:p>
    <w:p w14:paraId="3FC0B534" w14:textId="05B50248" w:rsidR="00ED4441" w:rsidRPr="00ED4441" w:rsidRDefault="00ED4441" w:rsidP="00ED444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t>Upload clean GPKG files + documentation for team.</w:t>
      </w:r>
    </w:p>
    <w:p w14:paraId="3CAAC647" w14:textId="55E9940B" w:rsidR="00ED4441" w:rsidRPr="00ED4441" w:rsidRDefault="00ED4441" w:rsidP="00ED4441">
      <w:pPr>
        <w:spacing w:before="100" w:beforeAutospacing="1" w:after="100" w:afterAutospacing="1" w:line="240" w:lineRule="auto"/>
        <w:ind w:left="720"/>
        <w:outlineLvl w:val="2"/>
        <w:rPr>
          <w:rFonts w:ascii="Times New Roman" w:eastAsia="Times New Roman" w:hAnsi="Times New Roman" w:cs="Times New Roman"/>
          <w:b/>
          <w:bCs/>
          <w:kern w:val="0"/>
          <w14:ligatures w14:val="none"/>
        </w:rPr>
      </w:pPr>
      <w:r w:rsidRPr="00ED4441">
        <w:rPr>
          <w:rFonts w:ascii="Times New Roman" w:eastAsia="Times New Roman" w:hAnsi="Times New Roman" w:cs="Times New Roman"/>
          <w:b/>
          <w:bCs/>
          <w:kern w:val="0"/>
          <w14:ligatures w14:val="none"/>
        </w:rPr>
        <w:t>Visualization</w:t>
      </w:r>
    </w:p>
    <w:p w14:paraId="2CA01701" w14:textId="0CEF3B4E" w:rsidR="003A6EC6" w:rsidRPr="003A6EC6" w:rsidRDefault="003A6EC6" w:rsidP="003A6EC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3A6EC6">
        <w:rPr>
          <w:rFonts w:ascii="Times New Roman" w:eastAsia="Times New Roman" w:hAnsi="Times New Roman" w:cs="Times New Roman"/>
          <w:kern w:val="0"/>
          <w14:ligatures w14:val="none"/>
        </w:rPr>
        <w:t>Refine data visualization:</w:t>
      </w:r>
    </w:p>
    <w:p w14:paraId="149F5D87" w14:textId="77777777" w:rsidR="003A6EC6" w:rsidRPr="003A6EC6" w:rsidRDefault="003A6EC6" w:rsidP="003A6EC6">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3A6EC6">
        <w:rPr>
          <w:rFonts w:ascii="Times New Roman" w:eastAsia="Times New Roman" w:hAnsi="Times New Roman" w:cs="Times New Roman"/>
          <w:kern w:val="0"/>
          <w14:ligatures w14:val="none"/>
        </w:rPr>
        <w:t>Highlight hotspot vs non-hotspot dynamics.</w:t>
      </w:r>
    </w:p>
    <w:p w14:paraId="4411A6B1" w14:textId="58F8AD1B" w:rsidR="00ED4441" w:rsidRPr="003A6EC6" w:rsidRDefault="003A6EC6" w:rsidP="003A6EC6">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Explore</w:t>
      </w:r>
      <w:r w:rsidRPr="003A6EC6">
        <w:rPr>
          <w:rFonts w:ascii="Times New Roman" w:eastAsia="Times New Roman" w:hAnsi="Times New Roman" w:cs="Times New Roman"/>
          <w:kern w:val="0"/>
          <w14:ligatures w14:val="none"/>
        </w:rPr>
        <w:t xml:space="preserve"> interactivity or toggles for region/income/biome. </w:t>
      </w:r>
    </w:p>
    <w:p w14:paraId="3BC4D9DF" w14:textId="05CED234" w:rsidR="007320B8" w:rsidRPr="007320B8" w:rsidRDefault="007320B8" w:rsidP="003A6EC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kern w:val="0"/>
          <w14:ligatures w14:val="none"/>
        </w:rPr>
        <w:t xml:space="preserve">Create maps and visualizations showing relative losses and their locations at the subregional </w:t>
      </w:r>
      <w:r w:rsidR="00280E11">
        <w:rPr>
          <w:rFonts w:ascii="Times New Roman" w:eastAsia="Times New Roman" w:hAnsi="Times New Roman" w:cs="Times New Roman"/>
          <w:kern w:val="0"/>
          <w14:ligatures w14:val="none"/>
        </w:rPr>
        <w:t xml:space="preserve">and biome level </w:t>
      </w:r>
      <w:r w:rsidR="003A6EC6">
        <w:rPr>
          <w:rFonts w:ascii="Times New Roman" w:eastAsia="Times New Roman" w:hAnsi="Times New Roman" w:cs="Times New Roman"/>
          <w:kern w:val="0"/>
          <w14:ligatures w14:val="none"/>
        </w:rPr>
        <w:t xml:space="preserve">(income group, </w:t>
      </w:r>
      <w:proofErr w:type="spellStart"/>
      <w:r w:rsidR="003A6EC6">
        <w:rPr>
          <w:rFonts w:ascii="Times New Roman" w:eastAsia="Times New Roman" w:hAnsi="Times New Roman" w:cs="Times New Roman"/>
          <w:kern w:val="0"/>
          <w14:ligatures w14:val="none"/>
        </w:rPr>
        <w:t>coninnent</w:t>
      </w:r>
      <w:proofErr w:type="spellEnd"/>
      <w:r w:rsidR="003A6EC6">
        <w:rPr>
          <w:rFonts w:ascii="Times New Roman" w:eastAsia="Times New Roman" w:hAnsi="Times New Roman" w:cs="Times New Roman"/>
          <w:kern w:val="0"/>
          <w14:ligatures w14:val="none"/>
        </w:rPr>
        <w:t>, World Bank region</w:t>
      </w:r>
      <w:r w:rsidR="00280E11">
        <w:rPr>
          <w:rFonts w:ascii="Times New Roman" w:eastAsia="Times New Roman" w:hAnsi="Times New Roman" w:cs="Times New Roman"/>
          <w:kern w:val="0"/>
          <w14:ligatures w14:val="none"/>
        </w:rPr>
        <w:t xml:space="preserve">, </w:t>
      </w:r>
      <w:r w:rsidR="00280E11" w:rsidRPr="00280E11">
        <w:rPr>
          <w:rFonts w:ascii="Times New Roman" w:eastAsia="Times New Roman" w:hAnsi="Times New Roman" w:cs="Times New Roman"/>
          <w:kern w:val="0"/>
          <w14:ligatures w14:val="none"/>
        </w:rPr>
        <w:t>e.g., Amazon, East Africa, Eastern China</w:t>
      </w:r>
      <w:r w:rsidR="003A6EC6">
        <w:rPr>
          <w:rFonts w:ascii="Times New Roman" w:eastAsia="Times New Roman" w:hAnsi="Times New Roman" w:cs="Times New Roman"/>
          <w:kern w:val="0"/>
          <w14:ligatures w14:val="none"/>
        </w:rPr>
        <w:t>)</w:t>
      </w:r>
      <w:r w:rsidRPr="007320B8">
        <w:rPr>
          <w:rFonts w:ascii="Times New Roman" w:eastAsia="Times New Roman" w:hAnsi="Times New Roman" w:cs="Times New Roman"/>
          <w:kern w:val="0"/>
          <w14:ligatures w14:val="none"/>
        </w:rPr>
        <w:t>.</w:t>
      </w:r>
    </w:p>
    <w:p w14:paraId="09E702B4" w14:textId="77777777" w:rsidR="007320B8" w:rsidRPr="007320B8" w:rsidRDefault="007320B8" w:rsidP="003A6EC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kern w:val="0"/>
          <w14:ligatures w14:val="none"/>
        </w:rPr>
        <w:t>Clean and interpret scatterplots, especially for HDI and Gini.</w:t>
      </w:r>
    </w:p>
    <w:p w14:paraId="7E5F59D3" w14:textId="77777777" w:rsidR="007320B8" w:rsidRPr="007320B8" w:rsidRDefault="007320B8" w:rsidP="003A6EC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kern w:val="0"/>
          <w14:ligatures w14:val="none"/>
        </w:rPr>
        <w:t>Explore composite hotspot maps and overlaps (e.g., 3+ services).</w:t>
      </w:r>
    </w:p>
    <w:p w14:paraId="2B05FAD3" w14:textId="77777777" w:rsidR="007320B8" w:rsidRPr="007320B8" w:rsidRDefault="007320B8" w:rsidP="003A6EC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kern w:val="0"/>
          <w14:ligatures w14:val="none"/>
        </w:rPr>
        <w:t>Compare alternative thresholding (e.g., fixed percentage loss vs quantile).</w:t>
      </w:r>
    </w:p>
    <w:p w14:paraId="1F743E35" w14:textId="5F46D504" w:rsidR="007320B8" w:rsidRPr="007320B8" w:rsidRDefault="00280E11" w:rsidP="003A6EC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280E11">
        <w:rPr>
          <w:rFonts w:ascii="Times New Roman" w:eastAsia="Times New Roman" w:hAnsi="Times New Roman" w:cs="Times New Roman"/>
          <w:kern w:val="0"/>
          <w14:ligatures w14:val="none"/>
        </w:rPr>
        <w:t>Improve interpretability of ECDFs and KS tests (what does separation mean?).</w:t>
      </w:r>
    </w:p>
    <w:p w14:paraId="77E566C8" w14:textId="26F45EF9" w:rsidR="00280E11" w:rsidRPr="00280E11" w:rsidRDefault="00280E11" w:rsidP="00280E1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80E11">
        <w:rPr>
          <w:rFonts w:ascii="Times New Roman" w:eastAsia="Times New Roman" w:hAnsi="Times New Roman" w:cs="Times New Roman"/>
          <w:b/>
          <w:bCs/>
          <w:kern w:val="0"/>
          <w14:ligatures w14:val="none"/>
        </w:rPr>
        <w:t>Strategic Alignment:</w:t>
      </w:r>
    </w:p>
    <w:p w14:paraId="7DF8BDBD" w14:textId="77777777" w:rsidR="00280E11" w:rsidRDefault="00280E11" w:rsidP="00280E1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320B8">
        <w:rPr>
          <w:rFonts w:ascii="Times New Roman" w:eastAsia="Times New Roman" w:hAnsi="Times New Roman" w:cs="Times New Roman"/>
          <w:kern w:val="0"/>
          <w14:ligatures w14:val="none"/>
        </w:rPr>
        <w:t>Align outputs with Global Ecosystem Product (GEP) needs—coordinate with Steve/Justin.</w:t>
      </w:r>
    </w:p>
    <w:p w14:paraId="2EB63B74" w14:textId="77777777" w:rsidR="00280E11" w:rsidRDefault="00280E11" w:rsidP="00280E1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280E11">
        <w:rPr>
          <w:rFonts w:ascii="Times New Roman" w:eastAsia="Times New Roman" w:hAnsi="Times New Roman" w:cs="Times New Roman"/>
          <w:kern w:val="0"/>
          <w14:ligatures w14:val="none"/>
        </w:rPr>
        <w:t>Explore integration of change point detection with Juan (Q1 next year)</w:t>
      </w:r>
    </w:p>
    <w:p w14:paraId="6594B592" w14:textId="167C041B" w:rsidR="00280E11" w:rsidRPr="00280E11" w:rsidRDefault="00280E11" w:rsidP="00280E1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280E11">
        <w:rPr>
          <w:rFonts w:ascii="Times New Roman" w:eastAsia="Times New Roman" w:hAnsi="Times New Roman" w:cs="Times New Roman"/>
          <w:kern w:val="0"/>
          <w14:ligatures w14:val="none"/>
        </w:rPr>
        <w:t>Consider additional time steps (Rich to lead modeling expansion).</w:t>
      </w:r>
    </w:p>
    <w:p w14:paraId="0D55B976" w14:textId="54142DFF" w:rsidR="00280E11" w:rsidRDefault="00280E11" w:rsidP="00280E1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280E11">
        <w:rPr>
          <w:rFonts w:ascii="Times New Roman" w:eastAsia="Times New Roman" w:hAnsi="Times New Roman" w:cs="Times New Roman"/>
          <w:kern w:val="0"/>
          <w14:ligatures w14:val="none"/>
        </w:rPr>
        <w:t xml:space="preserve">Discuss machine learning / unsupervised clustering options (optional next phase- Natalia).  </w:t>
      </w:r>
    </w:p>
    <w:p w14:paraId="423699C0" w14:textId="4B4BB8D3" w:rsidR="00280E11" w:rsidRDefault="00280E11" w:rsidP="00280E11">
      <w:pPr>
        <w:pStyle w:val="Heading3"/>
        <w:rPr>
          <w:rFonts w:ascii="Times New Roman" w:eastAsia="Times New Roman" w:hAnsi="Times New Roman" w:cs="Times New Roman"/>
          <w:b/>
          <w:bCs/>
          <w:color w:val="auto"/>
          <w:kern w:val="0"/>
          <w:sz w:val="27"/>
          <w:szCs w:val="27"/>
          <w14:ligatures w14:val="none"/>
        </w:rPr>
      </w:pPr>
      <w:r w:rsidRPr="00280E11">
        <w:rPr>
          <w:rFonts w:ascii="Times New Roman" w:eastAsia="Times New Roman" w:hAnsi="Times New Roman" w:cs="Times New Roman"/>
          <w:b/>
          <w:bCs/>
          <w:color w:val="auto"/>
          <w:kern w:val="0"/>
          <w:sz w:val="27"/>
          <w:szCs w:val="27"/>
          <w14:ligatures w14:val="none"/>
        </w:rPr>
        <w:t>VI. Paper Structure (Initial Outline)</w:t>
      </w:r>
    </w:p>
    <w:p w14:paraId="5107A70C" w14:textId="77777777" w:rsidR="00280E11" w:rsidRPr="00280E11" w:rsidRDefault="00280E11" w:rsidP="00280E11"/>
    <w:p w14:paraId="43B54260" w14:textId="77777777" w:rsidR="00280E11" w:rsidRPr="00280E11" w:rsidRDefault="00280E11" w:rsidP="00280E1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80E11">
        <w:rPr>
          <w:rFonts w:ascii="Times New Roman" w:eastAsia="Times New Roman" w:hAnsi="Times New Roman" w:cs="Times New Roman"/>
          <w:b/>
          <w:bCs/>
          <w:kern w:val="0"/>
          <w14:ligatures w14:val="none"/>
        </w:rPr>
        <w:t>Introduction</w:t>
      </w:r>
    </w:p>
    <w:p w14:paraId="1BC03EBC" w14:textId="77777777" w:rsidR="00280E11" w:rsidRPr="00280E11" w:rsidRDefault="00280E11" w:rsidP="00280E1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280E11">
        <w:rPr>
          <w:rFonts w:ascii="Times New Roman" w:eastAsia="Times New Roman" w:hAnsi="Times New Roman" w:cs="Times New Roman"/>
          <w:kern w:val="0"/>
          <w14:ligatures w14:val="none"/>
        </w:rPr>
        <w:t>Motivation: urgency of tracking nature’s contributions over time.</w:t>
      </w:r>
    </w:p>
    <w:p w14:paraId="39336E51" w14:textId="77777777" w:rsidR="00280E11" w:rsidRPr="00280E11" w:rsidRDefault="00280E11" w:rsidP="00280E1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280E11">
        <w:rPr>
          <w:rFonts w:ascii="Times New Roman" w:eastAsia="Times New Roman" w:hAnsi="Times New Roman" w:cs="Times New Roman"/>
          <w:kern w:val="0"/>
          <w14:ligatures w14:val="none"/>
        </w:rPr>
        <w:lastRenderedPageBreak/>
        <w:t>Gap in static ES maps.</w:t>
      </w:r>
    </w:p>
    <w:p w14:paraId="051BDFDD" w14:textId="77777777" w:rsidR="00280E11" w:rsidRPr="00280E11" w:rsidRDefault="00280E11" w:rsidP="00280E1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280E11">
        <w:rPr>
          <w:rFonts w:ascii="Times New Roman" w:eastAsia="Times New Roman" w:hAnsi="Times New Roman" w:cs="Times New Roman"/>
          <w:kern w:val="0"/>
          <w14:ligatures w14:val="none"/>
        </w:rPr>
        <w:t>Policy relevance (IPBES, GBF, SEEA, GEP).</w:t>
      </w:r>
    </w:p>
    <w:p w14:paraId="1967CADF" w14:textId="77777777" w:rsidR="00280E11" w:rsidRPr="00280E11" w:rsidRDefault="00280E11" w:rsidP="00280E1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280E11">
        <w:rPr>
          <w:rFonts w:ascii="Times New Roman" w:eastAsia="Times New Roman" w:hAnsi="Times New Roman" w:cs="Times New Roman"/>
          <w:kern w:val="0"/>
          <w14:ligatures w14:val="none"/>
        </w:rPr>
        <w:t>Purpose of the current study.</w:t>
      </w:r>
    </w:p>
    <w:p w14:paraId="3DDE9F95" w14:textId="77777777" w:rsidR="00280E11" w:rsidRPr="00280E11" w:rsidRDefault="00280E11" w:rsidP="00280E1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80E11">
        <w:rPr>
          <w:rFonts w:ascii="Times New Roman" w:eastAsia="Times New Roman" w:hAnsi="Times New Roman" w:cs="Times New Roman"/>
          <w:b/>
          <w:bCs/>
          <w:kern w:val="0"/>
          <w14:ligatures w14:val="none"/>
        </w:rPr>
        <w:t>Methods</w:t>
      </w:r>
    </w:p>
    <w:p w14:paraId="209CF76A" w14:textId="77777777" w:rsidR="00280E11" w:rsidRPr="00280E11" w:rsidRDefault="00280E11" w:rsidP="00280E1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280E11">
        <w:rPr>
          <w:rFonts w:ascii="Times New Roman" w:eastAsia="Times New Roman" w:hAnsi="Times New Roman" w:cs="Times New Roman"/>
          <w:kern w:val="0"/>
          <w14:ligatures w14:val="none"/>
        </w:rPr>
        <w:t>Dataset and model summary.</w:t>
      </w:r>
    </w:p>
    <w:p w14:paraId="40CC60A5" w14:textId="77777777" w:rsidR="00280E11" w:rsidRPr="00280E11" w:rsidRDefault="00280E11" w:rsidP="00280E1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280E11">
        <w:rPr>
          <w:rFonts w:ascii="Times New Roman" w:eastAsia="Times New Roman" w:hAnsi="Times New Roman" w:cs="Times New Roman"/>
          <w:kern w:val="0"/>
          <w14:ligatures w14:val="none"/>
        </w:rPr>
        <w:t>Time period, resolution.</w:t>
      </w:r>
    </w:p>
    <w:p w14:paraId="7BA46A30" w14:textId="77777777" w:rsidR="00280E11" w:rsidRPr="00280E11" w:rsidRDefault="00280E11" w:rsidP="00280E1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280E11">
        <w:rPr>
          <w:rFonts w:ascii="Times New Roman" w:eastAsia="Times New Roman" w:hAnsi="Times New Roman" w:cs="Times New Roman"/>
          <w:kern w:val="0"/>
          <w14:ligatures w14:val="none"/>
        </w:rPr>
        <w:t>Hotspot definition.</w:t>
      </w:r>
    </w:p>
    <w:p w14:paraId="6D8AA1E1" w14:textId="77777777" w:rsidR="00280E11" w:rsidRPr="00280E11" w:rsidRDefault="00280E11" w:rsidP="00280E1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280E11">
        <w:rPr>
          <w:rFonts w:ascii="Times New Roman" w:eastAsia="Times New Roman" w:hAnsi="Times New Roman" w:cs="Times New Roman"/>
          <w:kern w:val="0"/>
          <w14:ligatures w14:val="none"/>
        </w:rPr>
        <w:t>Statistical tests (KS, ECDF).</w:t>
      </w:r>
    </w:p>
    <w:p w14:paraId="7A712B0C" w14:textId="77777777" w:rsidR="00280E11" w:rsidRPr="00280E11" w:rsidRDefault="00280E11" w:rsidP="00280E1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280E11">
        <w:rPr>
          <w:rFonts w:ascii="Times New Roman" w:eastAsia="Times New Roman" w:hAnsi="Times New Roman" w:cs="Times New Roman"/>
          <w:kern w:val="0"/>
          <w14:ligatures w14:val="none"/>
        </w:rPr>
        <w:t>Socioeconomic data overlays.</w:t>
      </w:r>
    </w:p>
    <w:p w14:paraId="628D645E" w14:textId="77777777" w:rsidR="00280E11" w:rsidRPr="00280E11" w:rsidRDefault="00280E11" w:rsidP="00280E1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280E11">
        <w:rPr>
          <w:rFonts w:ascii="Times New Roman" w:eastAsia="Times New Roman" w:hAnsi="Times New Roman" w:cs="Times New Roman"/>
          <w:kern w:val="0"/>
          <w14:ligatures w14:val="none"/>
        </w:rPr>
        <w:t>Visualization pipeline.</w:t>
      </w:r>
    </w:p>
    <w:p w14:paraId="65505179" w14:textId="77777777" w:rsidR="00280E11" w:rsidRPr="00280E11" w:rsidRDefault="00280E11" w:rsidP="00280E1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80E11">
        <w:rPr>
          <w:rFonts w:ascii="Times New Roman" w:eastAsia="Times New Roman" w:hAnsi="Times New Roman" w:cs="Times New Roman"/>
          <w:b/>
          <w:bCs/>
          <w:kern w:val="0"/>
          <w14:ligatures w14:val="none"/>
        </w:rPr>
        <w:t>Results</w:t>
      </w:r>
    </w:p>
    <w:p w14:paraId="55527B4D" w14:textId="77777777" w:rsidR="00280E11" w:rsidRPr="00280E11" w:rsidRDefault="00280E11" w:rsidP="00280E1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280E11">
        <w:rPr>
          <w:rFonts w:ascii="Times New Roman" w:eastAsia="Times New Roman" w:hAnsi="Times New Roman" w:cs="Times New Roman"/>
          <w:kern w:val="0"/>
          <w14:ligatures w14:val="none"/>
        </w:rPr>
        <w:t>Overall global trends.</w:t>
      </w:r>
    </w:p>
    <w:p w14:paraId="58512BD6" w14:textId="77777777" w:rsidR="00280E11" w:rsidRPr="00280E11" w:rsidRDefault="00280E11" w:rsidP="00280E1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280E11">
        <w:rPr>
          <w:rFonts w:ascii="Times New Roman" w:eastAsia="Times New Roman" w:hAnsi="Times New Roman" w:cs="Times New Roman"/>
          <w:kern w:val="0"/>
          <w14:ligatures w14:val="none"/>
        </w:rPr>
        <w:t>Hotspot maps by service.</w:t>
      </w:r>
    </w:p>
    <w:p w14:paraId="3D0B9C0A" w14:textId="77777777" w:rsidR="00280E11" w:rsidRPr="00280E11" w:rsidRDefault="00280E11" w:rsidP="00280E1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280E11">
        <w:rPr>
          <w:rFonts w:ascii="Times New Roman" w:eastAsia="Times New Roman" w:hAnsi="Times New Roman" w:cs="Times New Roman"/>
          <w:kern w:val="0"/>
          <w14:ligatures w14:val="none"/>
        </w:rPr>
        <w:t>Regional differences.</w:t>
      </w:r>
    </w:p>
    <w:p w14:paraId="016E09AC" w14:textId="77777777" w:rsidR="00280E11" w:rsidRPr="00280E11" w:rsidRDefault="00280E11" w:rsidP="00280E1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280E11">
        <w:rPr>
          <w:rFonts w:ascii="Times New Roman" w:eastAsia="Times New Roman" w:hAnsi="Times New Roman" w:cs="Times New Roman"/>
          <w:kern w:val="0"/>
          <w14:ligatures w14:val="none"/>
        </w:rPr>
        <w:t>Socioeconomic correlates.</w:t>
      </w:r>
    </w:p>
    <w:p w14:paraId="7575BD62" w14:textId="77777777" w:rsidR="00280E11" w:rsidRPr="00280E11" w:rsidRDefault="00280E11" w:rsidP="00280E1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280E11">
        <w:rPr>
          <w:rFonts w:ascii="Times New Roman" w:eastAsia="Times New Roman" w:hAnsi="Times New Roman" w:cs="Times New Roman"/>
          <w:kern w:val="0"/>
          <w14:ligatures w14:val="none"/>
        </w:rPr>
        <w:t>Exceptions and surprises.</w:t>
      </w:r>
    </w:p>
    <w:p w14:paraId="40EF57C2" w14:textId="77777777" w:rsidR="00280E11" w:rsidRPr="00280E11" w:rsidRDefault="00280E11" w:rsidP="00280E1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80E11">
        <w:rPr>
          <w:rFonts w:ascii="Times New Roman" w:eastAsia="Times New Roman" w:hAnsi="Times New Roman" w:cs="Times New Roman"/>
          <w:b/>
          <w:bCs/>
          <w:kern w:val="0"/>
          <w14:ligatures w14:val="none"/>
        </w:rPr>
        <w:t>Discussion</w:t>
      </w:r>
    </w:p>
    <w:p w14:paraId="390675EF" w14:textId="77777777" w:rsidR="00280E11" w:rsidRPr="00280E11" w:rsidRDefault="00280E11" w:rsidP="00280E1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280E11">
        <w:rPr>
          <w:rFonts w:ascii="Times New Roman" w:eastAsia="Times New Roman" w:hAnsi="Times New Roman" w:cs="Times New Roman"/>
          <w:kern w:val="0"/>
          <w14:ligatures w14:val="none"/>
        </w:rPr>
        <w:t>Interpretation of main findings.</w:t>
      </w:r>
    </w:p>
    <w:p w14:paraId="47E71E1A" w14:textId="77777777" w:rsidR="00280E11" w:rsidRPr="00280E11" w:rsidRDefault="00280E11" w:rsidP="00280E1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280E11">
        <w:rPr>
          <w:rFonts w:ascii="Times New Roman" w:eastAsia="Times New Roman" w:hAnsi="Times New Roman" w:cs="Times New Roman"/>
          <w:kern w:val="0"/>
          <w14:ligatures w14:val="none"/>
        </w:rPr>
        <w:t>Justice and equity implications.</w:t>
      </w:r>
    </w:p>
    <w:p w14:paraId="087AA1D7" w14:textId="77777777" w:rsidR="00280E11" w:rsidRPr="00280E11" w:rsidRDefault="00280E11" w:rsidP="00280E1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280E11">
        <w:rPr>
          <w:rFonts w:ascii="Times New Roman" w:eastAsia="Times New Roman" w:hAnsi="Times New Roman" w:cs="Times New Roman"/>
          <w:kern w:val="0"/>
          <w14:ligatures w14:val="none"/>
        </w:rPr>
        <w:t>Data and method limitations.</w:t>
      </w:r>
    </w:p>
    <w:p w14:paraId="639F7923" w14:textId="77777777" w:rsidR="00280E11" w:rsidRPr="00280E11" w:rsidRDefault="00280E11" w:rsidP="00280E1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280E11">
        <w:rPr>
          <w:rFonts w:ascii="Times New Roman" w:eastAsia="Times New Roman" w:hAnsi="Times New Roman" w:cs="Times New Roman"/>
          <w:kern w:val="0"/>
          <w14:ligatures w14:val="none"/>
        </w:rPr>
        <w:t>Opportunities for future work (tipping points, change points, bright spots).</w:t>
      </w:r>
    </w:p>
    <w:p w14:paraId="77F73137" w14:textId="77777777" w:rsidR="00280E11" w:rsidRPr="00280E11" w:rsidRDefault="00280E11" w:rsidP="00280E1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80E11">
        <w:rPr>
          <w:rFonts w:ascii="Times New Roman" w:eastAsia="Times New Roman" w:hAnsi="Times New Roman" w:cs="Times New Roman"/>
          <w:b/>
          <w:bCs/>
          <w:kern w:val="0"/>
          <w14:ligatures w14:val="none"/>
        </w:rPr>
        <w:t>Conclusion</w:t>
      </w:r>
    </w:p>
    <w:p w14:paraId="612814B2" w14:textId="77777777" w:rsidR="00280E11" w:rsidRPr="00280E11" w:rsidRDefault="00280E11" w:rsidP="00280E1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280E11">
        <w:rPr>
          <w:rFonts w:ascii="Times New Roman" w:eastAsia="Times New Roman" w:hAnsi="Times New Roman" w:cs="Times New Roman"/>
          <w:kern w:val="0"/>
          <w14:ligatures w14:val="none"/>
        </w:rPr>
        <w:t>Key messages: global decline, spatial inequality, policy needs.</w:t>
      </w:r>
    </w:p>
    <w:p w14:paraId="59AEEB78" w14:textId="77777777" w:rsidR="00280E11" w:rsidRPr="00280E11" w:rsidRDefault="00280E11" w:rsidP="00280E1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280E11">
        <w:rPr>
          <w:rFonts w:ascii="Times New Roman" w:eastAsia="Times New Roman" w:hAnsi="Times New Roman" w:cs="Times New Roman"/>
          <w:kern w:val="0"/>
          <w14:ligatures w14:val="none"/>
        </w:rPr>
        <w:t>How this analysis can feed into GEP, IPBES, GBF.</w:t>
      </w:r>
    </w:p>
    <w:p w14:paraId="0584F124" w14:textId="77777777" w:rsidR="007320B8" w:rsidRPr="007320B8" w:rsidRDefault="007320B8" w:rsidP="007320B8">
      <w:pPr>
        <w:spacing w:before="100" w:beforeAutospacing="1" w:after="100" w:afterAutospacing="1" w:line="240" w:lineRule="auto"/>
        <w:ind w:left="720"/>
        <w:rPr>
          <w:rFonts w:ascii="Times New Roman" w:eastAsia="Times New Roman" w:hAnsi="Times New Roman" w:cs="Times New Roman"/>
          <w:kern w:val="0"/>
          <w14:ligatures w14:val="none"/>
        </w:rPr>
      </w:pPr>
    </w:p>
    <w:p w14:paraId="2B7866C8" w14:textId="77777777" w:rsidR="007320B8" w:rsidRDefault="007320B8"/>
    <w:sectPr w:rsidR="007320B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rónimo Rodríguez Escobar" w:date="2025-11-06T12:56:00Z" w:initials="JR">
    <w:p w14:paraId="4FFCE89E" w14:textId="77777777" w:rsidR="00650CB6" w:rsidRDefault="00650CB6" w:rsidP="00650CB6">
      <w:r>
        <w:rPr>
          <w:rStyle w:val="CommentReference"/>
        </w:rPr>
        <w:annotationRef/>
      </w:r>
      <w:r>
        <w:rPr>
          <w:sz w:val="20"/>
          <w:szCs w:val="20"/>
        </w:rPr>
        <w:t>I need to develop this further, it os just too generla and the connection is not explicit enough!</w:t>
      </w:r>
    </w:p>
  </w:comment>
  <w:comment w:id="1" w:author="Jerónimo Rodríguez Escobar" w:date="2025-11-06T16:45:00Z" w:initials="JR">
    <w:p w14:paraId="084C095B" w14:textId="77777777" w:rsidR="00A229A2" w:rsidRDefault="00A229A2" w:rsidP="00A229A2">
      <w:r>
        <w:rPr>
          <w:rStyle w:val="CommentReference"/>
        </w:rPr>
        <w:annotationRef/>
      </w:r>
      <w:r>
        <w:rPr>
          <w:sz w:val="20"/>
          <w:szCs w:val="20"/>
        </w:rPr>
        <w:t xml:space="preserve">Specify here which services were aggregated using the mean and which ones with a sum, and include the rationalle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FCE89E" w15:done="0"/>
  <w15:commentEx w15:paraId="084C09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D2EA0C" w16cex:dateUtc="2025-11-06T17:56:00Z"/>
  <w16cex:commentExtensible w16cex:durableId="52824EAC" w16cex:dateUtc="2025-11-06T21: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FCE89E" w16cid:durableId="6ED2EA0C"/>
  <w16cid:commentId w16cid:paraId="084C095B" w16cid:durableId="52824EA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7EB0"/>
    <w:multiLevelType w:val="multilevel"/>
    <w:tmpl w:val="F6D26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B6330"/>
    <w:multiLevelType w:val="multilevel"/>
    <w:tmpl w:val="F0D2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92581"/>
    <w:multiLevelType w:val="multilevel"/>
    <w:tmpl w:val="F248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C1498"/>
    <w:multiLevelType w:val="multilevel"/>
    <w:tmpl w:val="9ED026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D5B449F"/>
    <w:multiLevelType w:val="multilevel"/>
    <w:tmpl w:val="86DA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8130D8"/>
    <w:multiLevelType w:val="multilevel"/>
    <w:tmpl w:val="2728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6D1632"/>
    <w:multiLevelType w:val="multilevel"/>
    <w:tmpl w:val="789ED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886054"/>
    <w:multiLevelType w:val="multilevel"/>
    <w:tmpl w:val="5266A2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5B063A"/>
    <w:multiLevelType w:val="multilevel"/>
    <w:tmpl w:val="0A3C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F9178C"/>
    <w:multiLevelType w:val="multilevel"/>
    <w:tmpl w:val="0E0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14534B"/>
    <w:multiLevelType w:val="multilevel"/>
    <w:tmpl w:val="43044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642197"/>
    <w:multiLevelType w:val="multilevel"/>
    <w:tmpl w:val="C8C0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314491">
    <w:abstractNumId w:val="7"/>
  </w:num>
  <w:num w:numId="2" w16cid:durableId="1564372439">
    <w:abstractNumId w:val="6"/>
  </w:num>
  <w:num w:numId="3" w16cid:durableId="742026143">
    <w:abstractNumId w:val="9"/>
  </w:num>
  <w:num w:numId="4" w16cid:durableId="1519007708">
    <w:abstractNumId w:val="0"/>
  </w:num>
  <w:num w:numId="5" w16cid:durableId="510876217">
    <w:abstractNumId w:val="1"/>
  </w:num>
  <w:num w:numId="6" w16cid:durableId="585504870">
    <w:abstractNumId w:val="5"/>
  </w:num>
  <w:num w:numId="7" w16cid:durableId="997422333">
    <w:abstractNumId w:val="3"/>
  </w:num>
  <w:num w:numId="8" w16cid:durableId="781463242">
    <w:abstractNumId w:val="8"/>
  </w:num>
  <w:num w:numId="9" w16cid:durableId="860627165">
    <w:abstractNumId w:val="4"/>
  </w:num>
  <w:num w:numId="10" w16cid:durableId="1478261446">
    <w:abstractNumId w:val="2"/>
  </w:num>
  <w:num w:numId="11" w16cid:durableId="1929268399">
    <w:abstractNumId w:val="11"/>
  </w:num>
  <w:num w:numId="12" w16cid:durableId="147745763">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rónimo Rodríguez Escobar">
    <w15:presenceInfo w15:providerId="Windows Live" w15:userId="c41948a9c04d3c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B79"/>
    <w:rsid w:val="000137AC"/>
    <w:rsid w:val="001A3C9D"/>
    <w:rsid w:val="0023652F"/>
    <w:rsid w:val="00280E11"/>
    <w:rsid w:val="003A6EC6"/>
    <w:rsid w:val="0050094B"/>
    <w:rsid w:val="00544A28"/>
    <w:rsid w:val="00650CB6"/>
    <w:rsid w:val="006E0095"/>
    <w:rsid w:val="006F4B79"/>
    <w:rsid w:val="007320B8"/>
    <w:rsid w:val="00762F9C"/>
    <w:rsid w:val="0081016B"/>
    <w:rsid w:val="00A229A2"/>
    <w:rsid w:val="00C07790"/>
    <w:rsid w:val="00E343BB"/>
    <w:rsid w:val="00ED4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6C9AB"/>
  <w15:chartTrackingRefBased/>
  <w15:docId w15:val="{4B720893-420B-6648-809B-9A8B9B24F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B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B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4B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F4B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B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B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B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4B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F4B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B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B79"/>
    <w:rPr>
      <w:rFonts w:eastAsiaTheme="majorEastAsia" w:cstheme="majorBidi"/>
      <w:color w:val="272727" w:themeColor="text1" w:themeTint="D8"/>
    </w:rPr>
  </w:style>
  <w:style w:type="paragraph" w:styleId="Title">
    <w:name w:val="Title"/>
    <w:basedOn w:val="Normal"/>
    <w:next w:val="Normal"/>
    <w:link w:val="TitleChar"/>
    <w:uiPriority w:val="10"/>
    <w:qFormat/>
    <w:rsid w:val="006F4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B79"/>
    <w:pPr>
      <w:spacing w:before="160"/>
      <w:jc w:val="center"/>
    </w:pPr>
    <w:rPr>
      <w:i/>
      <w:iCs/>
      <w:color w:val="404040" w:themeColor="text1" w:themeTint="BF"/>
    </w:rPr>
  </w:style>
  <w:style w:type="character" w:customStyle="1" w:styleId="QuoteChar">
    <w:name w:val="Quote Char"/>
    <w:basedOn w:val="DefaultParagraphFont"/>
    <w:link w:val="Quote"/>
    <w:uiPriority w:val="29"/>
    <w:rsid w:val="006F4B79"/>
    <w:rPr>
      <w:i/>
      <w:iCs/>
      <w:color w:val="404040" w:themeColor="text1" w:themeTint="BF"/>
    </w:rPr>
  </w:style>
  <w:style w:type="paragraph" w:styleId="ListParagraph">
    <w:name w:val="List Paragraph"/>
    <w:basedOn w:val="Normal"/>
    <w:uiPriority w:val="34"/>
    <w:qFormat/>
    <w:rsid w:val="006F4B79"/>
    <w:pPr>
      <w:ind w:left="720"/>
      <w:contextualSpacing/>
    </w:pPr>
  </w:style>
  <w:style w:type="character" w:styleId="IntenseEmphasis">
    <w:name w:val="Intense Emphasis"/>
    <w:basedOn w:val="DefaultParagraphFont"/>
    <w:uiPriority w:val="21"/>
    <w:qFormat/>
    <w:rsid w:val="006F4B79"/>
    <w:rPr>
      <w:i/>
      <w:iCs/>
      <w:color w:val="0F4761" w:themeColor="accent1" w:themeShade="BF"/>
    </w:rPr>
  </w:style>
  <w:style w:type="paragraph" w:styleId="IntenseQuote">
    <w:name w:val="Intense Quote"/>
    <w:basedOn w:val="Normal"/>
    <w:next w:val="Normal"/>
    <w:link w:val="IntenseQuoteChar"/>
    <w:uiPriority w:val="30"/>
    <w:qFormat/>
    <w:rsid w:val="006F4B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B79"/>
    <w:rPr>
      <w:i/>
      <w:iCs/>
      <w:color w:val="0F4761" w:themeColor="accent1" w:themeShade="BF"/>
    </w:rPr>
  </w:style>
  <w:style w:type="character" w:styleId="IntenseReference">
    <w:name w:val="Intense Reference"/>
    <w:basedOn w:val="DefaultParagraphFont"/>
    <w:uiPriority w:val="32"/>
    <w:qFormat/>
    <w:rsid w:val="006F4B79"/>
    <w:rPr>
      <w:b/>
      <w:bCs/>
      <w:smallCaps/>
      <w:color w:val="0F4761" w:themeColor="accent1" w:themeShade="BF"/>
      <w:spacing w:val="5"/>
    </w:rPr>
  </w:style>
  <w:style w:type="character" w:styleId="Strong">
    <w:name w:val="Strong"/>
    <w:basedOn w:val="DefaultParagraphFont"/>
    <w:uiPriority w:val="22"/>
    <w:qFormat/>
    <w:rsid w:val="007320B8"/>
    <w:rPr>
      <w:b/>
      <w:bCs/>
    </w:rPr>
  </w:style>
  <w:style w:type="paragraph" w:styleId="NormalWeb">
    <w:name w:val="Normal (Web)"/>
    <w:basedOn w:val="Normal"/>
    <w:uiPriority w:val="99"/>
    <w:semiHidden/>
    <w:unhideWhenUsed/>
    <w:rsid w:val="007320B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sk-list-item">
    <w:name w:val="task-list-item"/>
    <w:basedOn w:val="Normal"/>
    <w:rsid w:val="00ED444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650CB6"/>
    <w:rPr>
      <w:sz w:val="16"/>
      <w:szCs w:val="16"/>
    </w:rPr>
  </w:style>
  <w:style w:type="paragraph" w:styleId="CommentText">
    <w:name w:val="annotation text"/>
    <w:basedOn w:val="Normal"/>
    <w:link w:val="CommentTextChar"/>
    <w:uiPriority w:val="99"/>
    <w:semiHidden/>
    <w:unhideWhenUsed/>
    <w:rsid w:val="00650CB6"/>
    <w:pPr>
      <w:spacing w:line="240" w:lineRule="auto"/>
    </w:pPr>
    <w:rPr>
      <w:sz w:val="20"/>
      <w:szCs w:val="20"/>
    </w:rPr>
  </w:style>
  <w:style w:type="character" w:customStyle="1" w:styleId="CommentTextChar">
    <w:name w:val="Comment Text Char"/>
    <w:basedOn w:val="DefaultParagraphFont"/>
    <w:link w:val="CommentText"/>
    <w:uiPriority w:val="99"/>
    <w:semiHidden/>
    <w:rsid w:val="00650CB6"/>
    <w:rPr>
      <w:sz w:val="20"/>
      <w:szCs w:val="20"/>
    </w:rPr>
  </w:style>
  <w:style w:type="paragraph" w:styleId="CommentSubject">
    <w:name w:val="annotation subject"/>
    <w:basedOn w:val="CommentText"/>
    <w:next w:val="CommentText"/>
    <w:link w:val="CommentSubjectChar"/>
    <w:uiPriority w:val="99"/>
    <w:semiHidden/>
    <w:unhideWhenUsed/>
    <w:rsid w:val="00650CB6"/>
    <w:rPr>
      <w:b/>
      <w:bCs/>
    </w:rPr>
  </w:style>
  <w:style w:type="character" w:customStyle="1" w:styleId="CommentSubjectChar">
    <w:name w:val="Comment Subject Char"/>
    <w:basedOn w:val="CommentTextChar"/>
    <w:link w:val="CommentSubject"/>
    <w:uiPriority w:val="99"/>
    <w:semiHidden/>
    <w:rsid w:val="00650CB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4</Pages>
  <Words>979</Words>
  <Characters>5585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Jerónimo Rodríguez Escobar</dc:creator>
  <cp:keywords/>
  <dc:description/>
  <cp:lastModifiedBy>Jerónimo Rodríguez Escobar</cp:lastModifiedBy>
  <cp:revision>3</cp:revision>
  <dcterms:created xsi:type="dcterms:W3CDTF">2025-11-03T23:47:00Z</dcterms:created>
  <dcterms:modified xsi:type="dcterms:W3CDTF">2025-11-06T22:25:00Z</dcterms:modified>
</cp:coreProperties>
</file>