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32B7" w14:textId="0CF11C9B" w:rsidR="00BB1681" w:rsidRDefault="008D25A8" w:rsidP="008D25A8">
      <w:pPr>
        <w:jc w:val="left"/>
      </w:pPr>
      <w:r>
        <w:rPr>
          <w:noProof/>
        </w:rPr>
        <w:drawing>
          <wp:inline distT="0" distB="0" distL="0" distR="0" wp14:anchorId="23C03B9A" wp14:editId="247739CC">
            <wp:extent cx="2820442" cy="8058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32" cy="8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10464" w14:textId="3E272167" w:rsidR="008D25A8" w:rsidRPr="008D25A8" w:rsidRDefault="008D25A8" w:rsidP="00D0246B">
      <w:pPr>
        <w:spacing w:beforeLines="800" w:before="2496" w:afterLines="50" w:after="156"/>
        <w:jc w:val="center"/>
        <w:rPr>
          <w:rFonts w:ascii="黑体" w:eastAsia="黑体" w:hAnsi="黑体"/>
          <w:sz w:val="44"/>
          <w:szCs w:val="48"/>
        </w:rPr>
      </w:pPr>
      <w:r w:rsidRPr="008D25A8">
        <w:rPr>
          <w:rFonts w:ascii="黑体" w:eastAsia="黑体" w:hAnsi="黑体" w:hint="eastAsia"/>
          <w:sz w:val="44"/>
          <w:szCs w:val="48"/>
        </w:rPr>
        <w:t>神经网络与深度学习综合实训</w:t>
      </w:r>
    </w:p>
    <w:p w14:paraId="7E395131" w14:textId="4649FEB8" w:rsidR="008D25A8" w:rsidRPr="008D25A8" w:rsidRDefault="008D25A8" w:rsidP="008D25A8">
      <w:pPr>
        <w:jc w:val="center"/>
        <w:rPr>
          <w:rFonts w:ascii="黑体" w:eastAsia="黑体" w:hAnsi="黑体"/>
          <w:sz w:val="96"/>
          <w:szCs w:val="96"/>
        </w:rPr>
      </w:pPr>
      <w:r w:rsidRPr="008D25A8">
        <w:rPr>
          <w:rFonts w:ascii="黑体" w:eastAsia="黑体" w:hAnsi="黑体" w:hint="eastAsia"/>
          <w:sz w:val="96"/>
          <w:szCs w:val="96"/>
        </w:rPr>
        <w:t>项目报告</w:t>
      </w:r>
    </w:p>
    <w:p w14:paraId="210EC88E" w14:textId="22E7DEE3" w:rsidR="008D25A8" w:rsidRPr="008D25A8" w:rsidRDefault="008D25A8" w:rsidP="00D0246B">
      <w:pPr>
        <w:spacing w:beforeLines="1150" w:before="3588"/>
        <w:ind w:leftChars="1000" w:left="2100"/>
        <w:rPr>
          <w:rFonts w:ascii="楷体" w:eastAsia="楷体" w:hAnsi="楷体"/>
          <w:sz w:val="28"/>
          <w:szCs w:val="32"/>
        </w:rPr>
      </w:pPr>
      <w:r w:rsidRPr="008D25A8">
        <w:rPr>
          <w:rFonts w:ascii="楷体" w:eastAsia="楷体" w:hAnsi="楷体" w:hint="eastAsia"/>
          <w:sz w:val="28"/>
          <w:szCs w:val="32"/>
        </w:rPr>
        <w:t>小组编号：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</w:t>
      </w:r>
    </w:p>
    <w:p w14:paraId="1E5140D1" w14:textId="345E61C3" w:rsidR="008D25A8" w:rsidRPr="008D25A8" w:rsidRDefault="008D25A8" w:rsidP="008D25A8">
      <w:pPr>
        <w:ind w:leftChars="1000" w:left="2100"/>
        <w:rPr>
          <w:rFonts w:ascii="楷体" w:eastAsia="楷体" w:hAnsi="楷体"/>
          <w:sz w:val="28"/>
          <w:szCs w:val="32"/>
        </w:rPr>
      </w:pPr>
      <w:r w:rsidRPr="008D25A8">
        <w:rPr>
          <w:rFonts w:ascii="楷体" w:eastAsia="楷体" w:hAnsi="楷体" w:hint="eastAsia"/>
          <w:sz w:val="28"/>
          <w:szCs w:val="32"/>
        </w:rPr>
        <w:t>小组成员：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  </w:t>
      </w:r>
    </w:p>
    <w:p w14:paraId="4BA7F168" w14:textId="0812B405" w:rsidR="008D25A8" w:rsidRDefault="008D25A8" w:rsidP="008D25A8">
      <w:pPr>
        <w:ind w:leftChars="1000" w:left="2100"/>
        <w:rPr>
          <w:rFonts w:ascii="楷体" w:eastAsia="楷体" w:hAnsi="楷体"/>
          <w:sz w:val="28"/>
          <w:szCs w:val="32"/>
          <w:u w:val="single"/>
        </w:rPr>
      </w:pPr>
      <w:r w:rsidRPr="008D25A8">
        <w:rPr>
          <w:rFonts w:ascii="楷体" w:eastAsia="楷体" w:hAnsi="楷体" w:hint="eastAsia"/>
          <w:sz w:val="28"/>
          <w:szCs w:val="32"/>
        </w:rPr>
        <w:t>指导教师：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 </w:t>
      </w:r>
    </w:p>
    <w:p w14:paraId="6229CCB0" w14:textId="011C1966" w:rsidR="00D0246B" w:rsidRDefault="00D0246B" w:rsidP="00D0246B">
      <w:pPr>
        <w:ind w:leftChars="1000" w:left="2100"/>
        <w:rPr>
          <w:rFonts w:ascii="楷体" w:eastAsia="楷体" w:hAnsi="楷体"/>
          <w:sz w:val="28"/>
          <w:szCs w:val="32"/>
          <w:u w:val="single"/>
        </w:rPr>
      </w:pPr>
      <w:r>
        <w:rPr>
          <w:rFonts w:ascii="楷体" w:eastAsia="楷体" w:hAnsi="楷体" w:hint="eastAsia"/>
          <w:sz w:val="28"/>
          <w:szCs w:val="32"/>
        </w:rPr>
        <w:t>日　　期</w:t>
      </w:r>
      <w:r w:rsidRPr="008D25A8">
        <w:rPr>
          <w:rFonts w:ascii="楷体" w:eastAsia="楷体" w:hAnsi="楷体" w:hint="eastAsia"/>
          <w:sz w:val="28"/>
          <w:szCs w:val="32"/>
        </w:rPr>
        <w:t>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 </w:t>
      </w:r>
    </w:p>
    <w:p w14:paraId="5090E83A" w14:textId="77777777" w:rsidR="00D0246B" w:rsidRDefault="00D0246B" w:rsidP="008D25A8">
      <w:pPr>
        <w:ind w:leftChars="1000" w:left="2100"/>
        <w:rPr>
          <w:rFonts w:ascii="楷体" w:eastAsia="楷体" w:hAnsi="楷体"/>
          <w:sz w:val="28"/>
          <w:szCs w:val="32"/>
          <w:u w:val="single"/>
        </w:rPr>
      </w:pPr>
    </w:p>
    <w:p w14:paraId="6F9937AA" w14:textId="63F970C3" w:rsidR="00D0246B" w:rsidRDefault="00D0246B">
      <w:pPr>
        <w:widowControl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br w:type="page"/>
      </w:r>
    </w:p>
    <w:p w14:paraId="7367DA5A" w14:textId="7E8DC4C9" w:rsidR="00D0246B" w:rsidRPr="00D0246B" w:rsidRDefault="00D0246B" w:rsidP="00D0246B">
      <w:pPr>
        <w:spacing w:line="312" w:lineRule="auto"/>
        <w:rPr>
          <w:rFonts w:ascii="黑体" w:eastAsia="黑体" w:hAnsi="黑体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lastRenderedPageBreak/>
        <w:t>一、项目介绍</w:t>
      </w:r>
    </w:p>
    <w:p w14:paraId="76F5C303" w14:textId="77777777" w:rsidR="00D0246B" w:rsidRPr="00D0246B" w:rsidRDefault="00D0246B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371B04" w14:textId="1B2C11DB" w:rsidR="00D0246B" w:rsidRPr="00D0246B" w:rsidRDefault="00D0246B" w:rsidP="00D0246B">
      <w:pPr>
        <w:spacing w:line="312" w:lineRule="auto"/>
        <w:rPr>
          <w:rFonts w:ascii="黑体" w:eastAsia="黑体" w:hAnsi="黑体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t>二、项目实施过程</w:t>
      </w:r>
    </w:p>
    <w:p w14:paraId="362839F0" w14:textId="40438713" w:rsidR="00D0246B" w:rsidRPr="00D0246B" w:rsidRDefault="00D0246B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A1CA67" w14:textId="6551A104" w:rsidR="00D0246B" w:rsidRPr="00D0246B" w:rsidRDefault="00D0246B" w:rsidP="00D0246B">
      <w:pPr>
        <w:spacing w:line="312" w:lineRule="auto"/>
        <w:rPr>
          <w:rFonts w:ascii="黑体" w:eastAsia="黑体" w:hAnsi="黑体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t>三、项目运行结果</w:t>
      </w:r>
    </w:p>
    <w:p w14:paraId="079B0DBE" w14:textId="626AEC17" w:rsidR="00D0246B" w:rsidRPr="00D0246B" w:rsidRDefault="00D0246B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F025CB" w14:textId="5C260D53" w:rsidR="00D0246B" w:rsidRDefault="00D0246B" w:rsidP="00D0246B">
      <w:pPr>
        <w:spacing w:line="312" w:lineRule="auto"/>
        <w:rPr>
          <w:rFonts w:ascii="黑体" w:eastAsia="黑体" w:hAnsi="黑体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t>四、总结与体会</w:t>
      </w:r>
    </w:p>
    <w:p w14:paraId="3ADA1CC4" w14:textId="77777777" w:rsidR="00D0246B" w:rsidRPr="00D0246B" w:rsidRDefault="00D0246B" w:rsidP="00D0246B">
      <w:pPr>
        <w:spacing w:line="312" w:lineRule="auto"/>
        <w:rPr>
          <w:rFonts w:ascii="Times New Roman" w:eastAsia="宋体" w:hAnsi="Times New Roman" w:cs="Times New Roman"/>
          <w:sz w:val="28"/>
          <w:szCs w:val="32"/>
        </w:rPr>
      </w:pPr>
    </w:p>
    <w:sectPr w:rsidR="00D0246B" w:rsidRPr="00D0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A8"/>
    <w:rsid w:val="008D25A8"/>
    <w:rsid w:val="00BB1681"/>
    <w:rsid w:val="00D0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26D"/>
  <w15:chartTrackingRefBased/>
  <w15:docId w15:val="{1D92AF82-1A9F-4A33-9BFA-1B814FAB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2024-06-26T07:33:00Z</dcterms:created>
  <dcterms:modified xsi:type="dcterms:W3CDTF">2024-06-26T07:49:00Z</dcterms:modified>
</cp:coreProperties>
</file>