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  <w:r>
        <w:t>碧蓝航线wiki测试报告</w:t>
      </w:r>
    </w:p>
    <w:p/>
    <w:p/>
    <w:p/>
    <w:p/>
    <w:p/>
    <w:p/>
    <w:p/>
    <w:p/>
    <w:p/>
    <w:p/>
    <w:p/>
    <w:p/>
    <w:p/>
    <w:p/>
    <w:p/>
    <w:p/>
    <w:p/>
    <w:p/>
    <w:p/>
    <w:p>
      <w:pPr>
        <w:ind w:left="2520" w:leftChars="0" w:firstLine="420" w:firstLineChars="0"/>
        <w:jc w:val="both"/>
        <w:rPr>
          <w:sz w:val="28"/>
          <w:szCs w:val="36"/>
        </w:rPr>
      </w:pPr>
      <w:r>
        <w:rPr>
          <w:sz w:val="28"/>
          <w:szCs w:val="36"/>
        </w:rPr>
        <w:t>完成状态：V1.0 完成</w:t>
      </w:r>
    </w:p>
    <w:p>
      <w:pPr>
        <w:jc w:val="center"/>
        <w:rPr>
          <w:sz w:val="28"/>
          <w:szCs w:val="36"/>
        </w:rPr>
      </w:pPr>
      <w:r>
        <w:rPr>
          <w:sz w:val="28"/>
          <w:szCs w:val="36"/>
        </w:rPr>
        <w:t>文件版本：V1.0</w:t>
      </w:r>
    </w:p>
    <w:p>
      <w:pPr>
        <w:jc w:val="center"/>
        <w:rPr>
          <w:sz w:val="28"/>
          <w:szCs w:val="36"/>
        </w:rPr>
      </w:pPr>
      <w:r>
        <w:rPr>
          <w:sz w:val="28"/>
          <w:szCs w:val="36"/>
        </w:rPr>
        <w:t>测试人员：E21514033 何铭春</w:t>
      </w:r>
    </w:p>
    <w:p>
      <w:pPr>
        <w:jc w:val="center"/>
        <w:rPr>
          <w:sz w:val="28"/>
          <w:szCs w:val="36"/>
        </w:rPr>
      </w:pPr>
      <w:r>
        <w:rPr>
          <w:sz w:val="28"/>
          <w:szCs w:val="36"/>
        </w:rPr>
        <w:t>测试时间：2018.4.18</w:t>
      </w:r>
    </w:p>
    <w:p/>
    <w:p/>
    <w:p/>
    <w:p/>
    <w:p/>
    <w:p>
      <w:pPr>
        <w:pStyle w:val="3"/>
        <w:numPr>
          <w:ilvl w:val="0"/>
          <w:numId w:val="1"/>
        </w:numPr>
      </w:pPr>
      <w:r>
        <w:t>简介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1.1 编写目的</w:t>
      </w:r>
    </w:p>
    <w:p>
      <w:pPr>
        <w:numPr>
          <w:numId w:val="0"/>
        </w:numPr>
        <w:ind w:firstLine="420" w:firstLineChars="0"/>
        <w:rPr>
          <w:sz w:val="28"/>
          <w:szCs w:val="36"/>
        </w:rPr>
      </w:pPr>
      <w:r>
        <w:rPr>
          <w:sz w:val="28"/>
          <w:szCs w:val="36"/>
        </w:rPr>
        <w:t>本测试报告为碧蓝航线wiki项目的测试报告。</w:t>
      </w:r>
    </w:p>
    <w:p>
      <w:pPr>
        <w:numPr>
          <w:numId w:val="0"/>
        </w:numPr>
        <w:ind w:firstLine="420" w:firstLineChars="0"/>
        <w:rPr>
          <w:sz w:val="24"/>
          <w:szCs w:val="32"/>
        </w:rPr>
      </w:pP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1.2 项目背景</w:t>
      </w:r>
    </w:p>
    <w:p>
      <w:pPr>
        <w:numPr>
          <w:numId w:val="0"/>
        </w:numPr>
        <w:ind w:firstLine="420" w:firstLineChars="0"/>
        <w:rPr>
          <w:sz w:val="28"/>
          <w:szCs w:val="36"/>
        </w:rPr>
      </w:pPr>
      <w:r>
        <w:rPr>
          <w:sz w:val="28"/>
          <w:szCs w:val="36"/>
        </w:rPr>
        <w:t>测试人员作为游戏爱好者，经常上该网页查看游戏相关攻略。</w:t>
      </w:r>
    </w:p>
    <w:p>
      <w:pPr>
        <w:numPr>
          <w:numId w:val="0"/>
        </w:numPr>
        <w:ind w:firstLine="420" w:firstLineChars="0"/>
        <w:rPr>
          <w:sz w:val="28"/>
          <w:szCs w:val="36"/>
        </w:rPr>
      </w:pP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1.3 网页简介</w:t>
      </w:r>
    </w:p>
    <w:p>
      <w:pPr>
        <w:ind w:firstLine="420" w:firstLineChars="0"/>
        <w:rPr>
          <w:sz w:val="28"/>
          <w:szCs w:val="36"/>
        </w:rPr>
      </w:pPr>
      <w:r>
        <w:rPr>
          <w:sz w:val="28"/>
          <w:szCs w:val="36"/>
        </w:rPr>
        <w:t>碧蓝航线wiki(</w:t>
      </w:r>
      <w:r>
        <w:fldChar w:fldCharType="begin"/>
      </w:r>
      <w:r>
        <w:instrText xml:space="preserve"> HYPERLINK "http://wiki.joyme.com/blhx/%E9%A6%96%E9%A1%B5" </w:instrText>
      </w:r>
      <w:r>
        <w:fldChar w:fldCharType="separate"/>
      </w:r>
      <w:r>
        <w:rPr>
          <w:rStyle w:val="5"/>
        </w:rPr>
        <w:t>http://wiki.joyme.com/blhx/%E9%A6%96%E9%A1%B5</w:t>
      </w:r>
      <w:r>
        <w:rPr>
          <w:rStyle w:val="5"/>
        </w:rPr>
        <w:fldChar w:fldCharType="end"/>
      </w:r>
      <w:r>
        <w:t>)</w:t>
      </w:r>
      <w:r>
        <w:rPr>
          <w:sz w:val="28"/>
          <w:szCs w:val="36"/>
        </w:rPr>
        <w:t>是碧蓝航线游戏爱好者集体创作形成的攻略网站。主要包括了情报区、攻略区、图鉴区等主要功能区，方便游戏爱好者查询所需要的资料。</w:t>
      </w:r>
    </w:p>
    <w:p>
      <w:pPr>
        <w:ind w:firstLine="420" w:firstLineChars="0"/>
        <w:rPr>
          <w:sz w:val="28"/>
          <w:szCs w:val="36"/>
        </w:rPr>
      </w:pPr>
    </w:p>
    <w:p>
      <w:pPr>
        <w:pStyle w:val="3"/>
        <w:numPr>
          <w:ilvl w:val="0"/>
          <w:numId w:val="1"/>
        </w:numPr>
      </w:pPr>
      <w:r>
        <w:t>测试概要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2.1 </w:t>
      </w:r>
      <w:r>
        <w:rPr>
          <w:rFonts w:hint="default" w:asciiTheme="minorEastAsia" w:hAnsiTheme="minorEastAsia" w:cstheme="minorEastAsia"/>
          <w:sz w:val="28"/>
          <w:szCs w:val="28"/>
        </w:rPr>
        <w:t>测试方法设计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针对网页的搜索框，测试其是否有必要的错误提示和输入提示。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针对网页的多选按钮，测试其是否有多选冲突的提示和是否在多选后显示正常。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针对网页的布局，测试在不同分辨率和不同浏览器下的显示效果。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针对网页的链接，测试是否所有链接都能正常工作。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</w:p>
    <w:p>
      <w:pPr>
        <w:numPr>
          <w:numId w:val="0"/>
        </w:numPr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2.2 测试环境配置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测试机器1：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CPU：i5-4210m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内存：8G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操作系统：deepin linux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浏览器：谷歌浏览器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</w:p>
    <w:p>
      <w:pPr>
        <w:numPr>
          <w:numId w:val="0"/>
        </w:numPr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测试机器2：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CPU：骁龙835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内存：6G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操作系统：安卓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浏览器：夸克浏览器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</w:p>
    <w:p>
      <w:pPr>
        <w:numPr>
          <w:numId w:val="0"/>
        </w:numPr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测试机器3：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CPU：Intel i3-2130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内存：2G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系统：Windows7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浏览器：IE8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</w:rPr>
      </w:pPr>
    </w:p>
    <w:p>
      <w:pPr>
        <w:pStyle w:val="3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测试结果</w:t>
      </w:r>
    </w:p>
    <w:p>
      <w:pPr>
        <w:numPr>
          <w:numId w:val="0"/>
        </w:numPr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3.1 主界面搜索框测试</w:t>
      </w:r>
    </w:p>
    <w:p>
      <w:pPr>
        <w:numPr>
          <w:numId w:val="0"/>
        </w:numPr>
        <w:rPr>
          <w:rFonts w:hint="default"/>
          <w:sz w:val="28"/>
          <w:szCs w:val="36"/>
        </w:rPr>
      </w:pP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3.1.1 是否置顶图鉴介绍页面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目标：输入舰船名字，查看能否将图鉴置顶显示。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用例：主页----&gt;右上角搜索框----&gt;搜索“企业”并确认。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预期输出：置顶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期待结果：搜索结果中图鉴结果被置顶。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结果：仅仅从网页标题和网页内容进行了搜索，没有置顶图鉴介绍页面。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/>
          <w:sz w:val="24"/>
          <w:szCs w:val="32"/>
        </w:rPr>
        <w:t>截图：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8"/>
          <w:szCs w:val="28"/>
        </w:rPr>
      </w:pPr>
      <w:r>
        <w:drawing>
          <wp:inline distT="0" distB="0" distL="114300" distR="114300">
            <wp:extent cx="5264150" cy="2744470"/>
            <wp:effectExtent l="0" t="0" r="1270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default"/>
          <w:sz w:val="24"/>
          <w:szCs w:val="32"/>
        </w:rPr>
        <w:t>3.1.2</w:t>
      </w:r>
      <w:r>
        <w:rPr>
          <w:rFonts w:hint="eastAsia"/>
          <w:sz w:val="24"/>
          <w:szCs w:val="32"/>
        </w:rPr>
        <w:t xml:space="preserve"> 相同意思词组能否显示相近结果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目标：测试输入相同意思的词组，查看返回的结果。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用例：</w:t>
      </w:r>
      <w:r>
        <w:rPr>
          <w:rFonts w:hint="default"/>
          <w:sz w:val="24"/>
          <w:szCs w:val="32"/>
        </w:rPr>
        <w:t>主页右上角搜索框----&gt;分别</w:t>
      </w:r>
      <w:r>
        <w:rPr>
          <w:rFonts w:hint="eastAsia"/>
          <w:sz w:val="24"/>
          <w:szCs w:val="32"/>
        </w:rPr>
        <w:t>输入企业、qiye、enterprise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default"/>
          <w:sz w:val="24"/>
          <w:szCs w:val="32"/>
        </w:rPr>
        <w:t>预期结果：智能提示是否想要搜索的是“企业”，并显示相同结果。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结果：依旧只按照词组进行搜索，不能智能识别词组意思进行搜索。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</w:p>
    <w:p>
      <w:pPr>
        <w:numPr>
          <w:numId w:val="0"/>
        </w:numPr>
        <w:rPr>
          <w:rFonts w:hint="eastAsia"/>
          <w:sz w:val="24"/>
          <w:szCs w:val="32"/>
        </w:rPr>
      </w:pPr>
    </w:p>
    <w:p>
      <w:pPr>
        <w:numPr>
          <w:numId w:val="0"/>
        </w:numPr>
        <w:rPr>
          <w:rFonts w:hint="eastAsia"/>
          <w:sz w:val="24"/>
          <w:szCs w:val="32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297680" cy="32670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4003675"/>
            <wp:effectExtent l="0" t="0" r="889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973320" cy="3817620"/>
            <wp:effectExtent l="0" t="0" r="177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default"/>
          <w:sz w:val="24"/>
          <w:szCs w:val="32"/>
        </w:rPr>
        <w:t>3.</w:t>
      </w:r>
      <w:r>
        <w:rPr>
          <w:rFonts w:hint="eastAsia"/>
          <w:sz w:val="24"/>
          <w:szCs w:val="32"/>
        </w:rPr>
        <w:t>1.3 测试搜索框可输入长度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目标：输入特别长的字符串以测试是否有输入长度限制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用例：</w:t>
      </w:r>
      <w:r>
        <w:rPr>
          <w:rFonts w:hint="default"/>
          <w:sz w:val="24"/>
          <w:szCs w:val="32"/>
        </w:rPr>
        <w:t>主页右上角----&gt;</w:t>
      </w:r>
      <w:r>
        <w:rPr>
          <w:rFonts w:hint="eastAsia"/>
          <w:sz w:val="24"/>
          <w:szCs w:val="32"/>
        </w:rPr>
        <w:t>输入无规则足够长的字符串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default"/>
          <w:sz w:val="24"/>
          <w:szCs w:val="32"/>
        </w:rPr>
        <w:t>期待结果：输入超过长度后提示过长输入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结果：输入过程无提示，在确认搜索后提示没有匹配的结果。</w:t>
      </w:r>
    </w:p>
    <w:p>
      <w:pPr>
        <w:numPr>
          <w:numId w:val="0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</w:p>
    <w:p>
      <w:pPr>
        <w:numPr>
          <w:numId w:val="0"/>
        </w:numPr>
      </w:pPr>
      <w:r>
        <w:drawing>
          <wp:inline distT="0" distB="0" distL="114300" distR="114300">
            <wp:extent cx="2917825" cy="2076450"/>
            <wp:effectExtent l="0" t="0" r="158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3.1.4 测试搜索框代码中是否明文显示发送对象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目标：通过谷歌开发者工具查看搜索是否明文显示发送对象。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用例：主页----&gt;按F12键----&gt;查看搜索框的源代码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期待结果：不明文显示目标地址和表单文件地址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结果：隐藏了具体的目的地。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截图：</w:t>
      </w:r>
    </w:p>
    <w:p>
      <w:pPr>
        <w:numPr>
          <w:numId w:val="0"/>
        </w:numPr>
      </w:pPr>
      <w:r>
        <w:drawing>
          <wp:inline distT="0" distB="0" distL="114300" distR="114300">
            <wp:extent cx="6421120" cy="836930"/>
            <wp:effectExtent l="0" t="0" r="177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3.2 图鉴多选框按钮测试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sz w:val="28"/>
          <w:szCs w:val="28"/>
        </w:rPr>
        <w:t>图鉴位于首页图鉴模块中舰娘定位筛选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8630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3.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2.1 选择多个冲突项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目标：在选择了多个冲突项后查看结果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用例：</w:t>
      </w:r>
      <w:r>
        <w:rPr>
          <w:rFonts w:hint="default" w:asciiTheme="minorEastAsia" w:hAnsiTheme="minorEastAsia" w:cstheme="minorEastAsia"/>
          <w:sz w:val="24"/>
          <w:szCs w:val="24"/>
        </w:rPr>
        <w:t>首页----&gt;舰娘定位筛选----&gt;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同时选择</w:t>
      </w:r>
      <w:r>
        <w:rPr>
          <w:rFonts w:hint="default" w:asciiTheme="minorEastAsia" w:hAnsiTheme="minorEastAsia" w:cstheme="minorEastAsia"/>
          <w:sz w:val="24"/>
          <w:szCs w:val="24"/>
        </w:rPr>
        <w:t>紫色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default" w:asciiTheme="minorEastAsia" w:hAnsiTheme="minorEastAsia" w:cstheme="minorEastAsia"/>
          <w:sz w:val="24"/>
          <w:szCs w:val="24"/>
        </w:rPr>
        <w:t>金色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预期结果：提示冲突项选择错误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结果：没有错误提示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截图：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1526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3.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2.2 选择对比后显示异常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目标：选择对比后显示情况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用例：对比后，查看显示效果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期待结果：对比后显示正常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结果：对比按钮显示异常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截图</w:t>
      </w:r>
      <w:r>
        <w:rPr>
          <w:rFonts w:hint="default" w:asciiTheme="minorEastAsia" w:hAnsiTheme="minorEastAsia" w:cstheme="minorEastAsia"/>
          <w:sz w:val="24"/>
          <w:szCs w:val="24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929640" cy="4156075"/>
            <wp:effectExtent l="0" t="0" r="381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8"/>
          <w:szCs w:val="36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</w:rPr>
        <w:t>3.3 不同</w:t>
      </w:r>
      <w:r>
        <w:rPr>
          <w:rFonts w:hint="default" w:asciiTheme="minorEastAsia" w:hAnsiTheme="minorEastAsia" w:cstheme="minorEastAsia"/>
          <w:sz w:val="28"/>
          <w:szCs w:val="36"/>
        </w:rPr>
        <w:t>设备</w:t>
      </w:r>
      <w:r>
        <w:rPr>
          <w:rFonts w:hint="eastAsia" w:asciiTheme="minorEastAsia" w:hAnsiTheme="minorEastAsia" w:eastAsiaTheme="minorEastAsia" w:cstheme="minorEastAsia"/>
          <w:sz w:val="28"/>
          <w:szCs w:val="36"/>
        </w:rPr>
        <w:t>显示效果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32"/>
        </w:rPr>
      </w:pPr>
      <w:r>
        <w:rPr>
          <w:rFonts w:hint="default" w:asciiTheme="minorEastAsia" w:hAnsiTheme="minorEastAsia" w:cstheme="minorEastAsia"/>
          <w:sz w:val="24"/>
          <w:szCs w:val="32"/>
        </w:rPr>
        <w:t>3.3.1 笔记本谷歌浏览器显示效果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32"/>
        </w:rPr>
      </w:pPr>
      <w:r>
        <w:rPr>
          <w:rFonts w:hint="default" w:asciiTheme="minorEastAsia" w:hAnsiTheme="minorEastAsia" w:cstheme="minorEastAsia"/>
          <w:sz w:val="24"/>
          <w:szCs w:val="32"/>
        </w:rPr>
        <w:t>目标：查看显示效果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32"/>
        </w:rPr>
      </w:pPr>
      <w:r>
        <w:rPr>
          <w:rFonts w:hint="default" w:asciiTheme="minorEastAsia" w:hAnsiTheme="minorEastAsia" w:cstheme="minorEastAsia"/>
          <w:sz w:val="24"/>
          <w:szCs w:val="32"/>
        </w:rPr>
        <w:t>用例：网站首页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32"/>
        </w:rPr>
      </w:pPr>
      <w:r>
        <w:rPr>
          <w:rFonts w:hint="default" w:asciiTheme="minorEastAsia" w:hAnsiTheme="minorEastAsia" w:cstheme="minorEastAsia"/>
          <w:sz w:val="24"/>
          <w:szCs w:val="32"/>
        </w:rPr>
        <w:t>期待结果：网页显示正常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32"/>
        </w:rPr>
      </w:pPr>
      <w:r>
        <w:rPr>
          <w:rFonts w:hint="default" w:asciiTheme="minorEastAsia" w:hAnsiTheme="minorEastAsia" w:cstheme="minorEastAsia"/>
          <w:sz w:val="24"/>
          <w:szCs w:val="32"/>
        </w:rPr>
        <w:t>结果：显示正常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8"/>
          <w:szCs w:val="36"/>
        </w:rPr>
      </w:pPr>
      <w:r>
        <w:drawing>
          <wp:inline distT="0" distB="0" distL="114300" distR="114300">
            <wp:extent cx="5272405" cy="2614295"/>
            <wp:effectExtent l="0" t="0" r="444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3.3.2 台式机IE8显示测试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目标：查看效果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用例：网站首页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期待结果：显示正常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结果：显示失误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截图：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drawing>
          <wp:inline distT="0" distB="0" distL="114300" distR="114300">
            <wp:extent cx="5231765" cy="2615565"/>
            <wp:effectExtent l="0" t="0" r="6985" b="13335"/>
            <wp:docPr id="14" name="图片 14" descr="IMG_20180418_20460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80418_204604_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3.3.3 手机夸克浏览器显示测试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目标：查看效果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用例：网站首页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期待结果：显示正常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结果：图片显示错误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截图：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drawing>
          <wp:inline distT="0" distB="0" distL="114300" distR="114300">
            <wp:extent cx="2557780" cy="5115560"/>
            <wp:effectExtent l="0" t="0" r="13970" b="8890"/>
            <wp:docPr id="15" name="图片 15" descr="Screenshot_2018-04-18-17-17-14-445_com.quark.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-04-18-17-17-14-445_com.quark.brows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sz w:val="24"/>
          <w:szCs w:val="32"/>
        </w:rPr>
      </w:pP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3.4 测试页面链接是否正常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目标：查看是否有链接失效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用例：首页+谷歌浏览器+vimium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Vimium能够显示出当前页面所有链接。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期待结果：无失效链接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结果：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7355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2729865"/>
            <wp:effectExtent l="0" t="0" r="444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9705" cy="2683510"/>
            <wp:effectExtent l="0" t="0" r="1714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numPr>
          <w:ilvl w:val="0"/>
          <w:numId w:val="2"/>
        </w:numPr>
      </w:pPr>
      <w:r>
        <w:t>缺陷分析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4.1 测试执行结果和记录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测试执行人：何铭春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测试时间：2018.4.18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测试版本：1.0</w:t>
      </w:r>
    </w:p>
    <w:p>
      <w:pPr>
        <w:numPr>
          <w:numId w:val="0"/>
        </w:numPr>
        <w:rPr>
          <w:rFonts w:hint="default"/>
          <w:sz w:val="24"/>
          <w:szCs w:val="32"/>
        </w:rPr>
      </w:pP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4.2 测试覆盖</w:t>
      </w:r>
    </w:p>
    <w:p>
      <w:pPr>
        <w:numPr>
          <w:numId w:val="0"/>
        </w:num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测试覆盖了主页和图鉴页面。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pStyle w:val="3"/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测试结论</w:t>
      </w:r>
    </w:p>
    <w:p>
      <w:p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该网站基本功能上没有缺陷，但是输入框和可多选的图鉴中缺少一些提示。</w:t>
      </w:r>
    </w:p>
    <w:p>
      <w:p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该网站在兼容性方面有点局限，对于小屏幕和IE8支持不够好。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4057128">
    <w:nsid w:val="5AD74428"/>
    <w:multiLevelType w:val="singleLevel"/>
    <w:tmpl w:val="5AD74428"/>
    <w:lvl w:ilvl="0" w:tentative="1">
      <w:start w:val="4"/>
      <w:numFmt w:val="chineseCounting"/>
      <w:suff w:val="nothing"/>
      <w:lvlText w:val="%1."/>
      <w:lvlJc w:val="left"/>
    </w:lvl>
  </w:abstractNum>
  <w:abstractNum w:abstractNumId="1524050828">
    <w:nsid w:val="5AD72B8C"/>
    <w:multiLevelType w:val="singleLevel"/>
    <w:tmpl w:val="5AD72B8C"/>
    <w:lvl w:ilvl="0" w:tentative="1">
      <w:start w:val="1"/>
      <w:numFmt w:val="chineseCounting"/>
      <w:suff w:val="nothing"/>
      <w:lvlText w:val="%1．"/>
      <w:lvlJc w:val="left"/>
    </w:lvl>
  </w:abstractNum>
  <w:abstractNum w:abstractNumId="1524057766">
    <w:nsid w:val="5AD746A6"/>
    <w:multiLevelType w:val="singleLevel"/>
    <w:tmpl w:val="5AD746A6"/>
    <w:lvl w:ilvl="0" w:tentative="1">
      <w:start w:val="5"/>
      <w:numFmt w:val="chineseCounting"/>
      <w:suff w:val="nothing"/>
      <w:lvlText w:val="%1．"/>
      <w:lvlJc w:val="left"/>
    </w:lvl>
  </w:abstractNum>
  <w:num w:numId="1">
    <w:abstractNumId w:val="1524050828"/>
  </w:num>
  <w:num w:numId="2">
    <w:abstractNumId w:val="1524057128"/>
  </w:num>
  <w:num w:numId="3">
    <w:abstractNumId w:val="15240577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65FAB2"/>
    <w:rsid w:val="29FBB364"/>
    <w:rsid w:val="3F3BB713"/>
    <w:rsid w:val="3F56D1C5"/>
    <w:rsid w:val="5DBF2430"/>
    <w:rsid w:val="5F3F5A69"/>
    <w:rsid w:val="5FB3C037"/>
    <w:rsid w:val="5FBF1050"/>
    <w:rsid w:val="5FD65FEA"/>
    <w:rsid w:val="64FD86AB"/>
    <w:rsid w:val="6B0F7985"/>
    <w:rsid w:val="75EFDF0C"/>
    <w:rsid w:val="77E7A578"/>
    <w:rsid w:val="7BDCC043"/>
    <w:rsid w:val="7BFB8356"/>
    <w:rsid w:val="7DFD6D21"/>
    <w:rsid w:val="7E65FAB2"/>
    <w:rsid w:val="7F6FA2F6"/>
    <w:rsid w:val="BBD8AA47"/>
    <w:rsid w:val="DB2C84C2"/>
    <w:rsid w:val="DFBE4F44"/>
    <w:rsid w:val="EBEF06F3"/>
    <w:rsid w:val="EBF7B6BA"/>
    <w:rsid w:val="EF3B8608"/>
    <w:rsid w:val="EFF334C8"/>
    <w:rsid w:val="F5D388DE"/>
    <w:rsid w:val="F77BDDB4"/>
    <w:rsid w:val="FB57FABE"/>
    <w:rsid w:val="FBB716D9"/>
    <w:rsid w:val="FDDAD311"/>
    <w:rsid w:val="FEFF5B7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2018-04-18T19:22:00Z</dcterms:created>
  <dc:creator>hmc</dc:creator>
  <cp:lastModifiedBy>hmc</cp:lastModifiedBy>
  <dcterms:modified xsi:type="dcterms:W3CDTF">2018-04-18T21:24:33Z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