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软件工程课程设计任务评价表</w:t>
      </w: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小组号：14</w:t>
      </w:r>
    </w:p>
    <w:p>
      <w:pPr>
        <w:rPr>
          <w:rFonts w:hint="eastAsia" w:asciiTheme="minorEastAsia" w:hAnsiTheme="minorEastAsia" w:eastAsiaTheme="minorEastAsia" w:cstheme="minorEastAsia"/>
          <w:sz w:val="24"/>
          <w:szCs w:val="24"/>
        </w:rPr>
      </w:pP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组员姓名、学号</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具体承担的任务</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对任务完成的贡献百分比%</w:t>
            </w:r>
          </w:p>
        </w:tc>
      </w:tr>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何铭春E21514033</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ER图，数据流图，系统简介</w:t>
            </w:r>
            <w:r>
              <w:rPr>
                <w:rFonts w:hint="default" w:asciiTheme="minorEastAsia" w:hAnsiTheme="minorEastAsia" w:cstheme="minorEastAsia"/>
                <w:sz w:val="24"/>
                <w:szCs w:val="24"/>
              </w:rPr>
              <w:t>，数据库范式分析</w:t>
            </w:r>
          </w:p>
        </w:tc>
        <w:tc>
          <w:tcPr>
            <w:tcW w:w="2841" w:type="dxa"/>
            <w:vAlign w:val="center"/>
          </w:tcPr>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17</w:t>
            </w:r>
          </w:p>
        </w:tc>
      </w:tr>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叶成正E21514036</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UML图，系统结构图</w:t>
            </w:r>
          </w:p>
        </w:tc>
        <w:tc>
          <w:tcPr>
            <w:tcW w:w="2841" w:type="dxa"/>
            <w:vAlign w:val="center"/>
          </w:tcPr>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11</w:t>
            </w:r>
            <w:bookmarkStart w:id="0" w:name="_GoBack"/>
            <w:bookmarkEnd w:id="0"/>
          </w:p>
        </w:tc>
      </w:tr>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锁亿E21514038</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接口+模块设计+系统实现</w:t>
            </w:r>
          </w:p>
        </w:tc>
        <w:tc>
          <w:tcPr>
            <w:tcW w:w="2841" w:type="dxa"/>
            <w:vAlign w:val="center"/>
          </w:tcPr>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60</w:t>
            </w:r>
          </w:p>
        </w:tc>
      </w:tr>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刘大伟E21514016</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接口+模块设计+系统实现</w:t>
            </w:r>
          </w:p>
        </w:tc>
        <w:tc>
          <w:tcPr>
            <w:tcW w:w="2841" w:type="dxa"/>
            <w:vAlign w:val="center"/>
          </w:tcPr>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60</w:t>
            </w:r>
          </w:p>
        </w:tc>
      </w:tr>
      <w:tr>
        <w:trPr>
          <w:jc w:val="center"/>
        </w:trPr>
        <w:tc>
          <w:tcPr>
            <w:tcW w:w="284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袁涛E21514016</w:t>
            </w:r>
          </w:p>
        </w:tc>
        <w:tc>
          <w:tcPr>
            <w:tcW w:w="2841"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数据字典+文档总结</w:t>
            </w:r>
          </w:p>
        </w:tc>
        <w:tc>
          <w:tcPr>
            <w:tcW w:w="2841" w:type="dxa"/>
            <w:vAlign w:val="center"/>
          </w:tcPr>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12</w:t>
            </w:r>
          </w:p>
        </w:tc>
      </w:tr>
    </w:tbl>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注：锁亿和刘大伟分别完成了VB系统和Python系统。</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任务完成的具体过程和进度安排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第一次实验课：需求分析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首先从需求分析入手，分析这个系统所需要实现的功能。我们分析出了四个功能：志愿者信息录入、献血信息录入、血库配送、库存管理。然后我们分析了数据库的ER图，将数据库分为4个表。分别为志愿者信息表、献血记录表、配送表、库存表。</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第一周：设计文档</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我们对设计文档采取了分工。</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1.何铭春负责ER图，数据流图，系统简介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2.叶成正负责UML图，系统结构图</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3.锁亿和刘大伟共同负责接口+模块设计+系统实现</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4.袁涛负责数据字典+文档总结</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第二周：实现阶段</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刘大伟和锁亿负责系统实现，在完成预设目标之后。我们发现可以增加一个功能模块，志愿者信息查询模块来实现志愿者信息查询。并且这个功能模块不需要更改数据库和其他接口。</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并且在审核课之后，老师提出了数据库范式需要分析的改进意见。</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第三周：修改阶段</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这一周就第二周的问题进行了修改，同步更新了文档和数据流图以及系统结构图。</w:t>
      </w:r>
    </w:p>
    <w:p>
      <w:pPr>
        <w:rPr>
          <w:rFonts w:hint="eastAsia" w:asciiTheme="minorEastAsia" w:hAnsiTheme="minorEastAsia" w:eastAsiaTheme="minorEastAsia" w:cstheme="minorEastAsia"/>
          <w:sz w:val="24"/>
          <w:szCs w:val="24"/>
        </w:rPr>
      </w:pP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在任务完成过程中出现的问题以及解决的方案</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①在数据库设计阶段，我们就血库库存如何进出产生了疑问。是一次性把献血车中血量添加到库存表还是每一次献血就会使得库存表中更改。我们后来采取了后一种自动增加的方法。</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②在如何将献血记录和库存表联系起来上面，我们考虑了多种方法。最后按照题目要求，采用日期作为两表之间的联系。</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③在审核课上，我们吸收了其他组的创意，在我们的功能模块中加入了志愿者信息查询模块。这使得我们的设计文档和实现代码必须同步修改。所幸的是，我们的数据库结构设计满足范式要求，不需要更改。</w:t>
      </w:r>
    </w:p>
    <w:p>
      <w:pPr>
        <w:rPr>
          <w:rFonts w:hint="eastAsia" w:asciiTheme="minorEastAsia" w:hAnsiTheme="minorEastAsia" w:eastAsiaTheme="minorEastAsia" w:cstheme="minorEastAsia"/>
          <w:sz w:val="24"/>
          <w:szCs w:val="24"/>
        </w:rPr>
      </w:pP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其他需要说明的事项</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组用两种编程语言实现这个系统，分别是VB和Python。有了第一次项目经历，我们在需求分析和设计阶段就充分的分析了整个系统。形成了数据库的ER图和数据字典，功能相关的数据流图和模块结构图。在整体上有系统结构图，在这些设计工具的帮助下，我们的实现阶段实现的比较顺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decorative"/>
    <w:pitch w:val="default"/>
    <w:sig w:usb0="00000000" w:usb1="00000000" w:usb2="00000009" w:usb3="00000000" w:csb0="000001FF" w:csb1="00000000"/>
  </w:font>
  <w:font w:name="黑体">
    <w:altName w:val="WenQuanYi Micro Hei"/>
    <w:panose1 w:val="02010609060101010101"/>
    <w:charset w:val="86"/>
    <w:family w:val="swiss"/>
    <w:pitch w:val="default"/>
    <w:sig w:usb0="00000000" w:usb1="00000000" w:usb2="00000016" w:usb3="00000000" w:csb0="00040001" w:csb1="00000000"/>
  </w:font>
  <w:font w:name="Calibri Light">
    <w:altName w:val="DejaVu Sans"/>
    <w:panose1 w:val="020F0302020204030204"/>
    <w:charset w:val="00"/>
    <w:family w:val="decorative"/>
    <w:pitch w:val="default"/>
    <w:sig w:usb0="00000000" w:usb1="00000000" w:usb2="00000009" w:usb3="00000000" w:csb0="000001FF" w:csb1="00000000"/>
  </w:font>
  <w:font w:name="Liberation Serif">
    <w:panose1 w:val="02020603050405020304"/>
    <w:charset w:val="00"/>
    <w:family w:val="auto"/>
    <w:pitch w:val="default"/>
    <w:sig w:usb0="A00002AF" w:usb1="500078FB" w:usb2="00000000" w:usb3="00000000" w:csb0="6000009F" w:csb1="DFD70000"/>
  </w:font>
  <w:font w:name="Wingdings">
    <w:panose1 w:val="05000000000000000000"/>
    <w:charset w:val="02"/>
    <w:family w:val="auto"/>
    <w:pitch w:val="default"/>
    <w:sig w:usb0="00000000" w:usb1="00000000" w:usb2="00000000" w:usb3="00000000" w:csb0="80000000"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 w:name="等线">
    <w:altName w:val="Source Han Serif CN"/>
    <w:panose1 w:val="02010600030101010101"/>
    <w:charset w:val="86"/>
    <w:family w:val="auto"/>
    <w:pitch w:val="default"/>
    <w:sig w:usb0="00000000" w:usb1="00000000" w:usb2="00000016" w:usb3="00000000" w:csb0="0004000F" w:csb1="00000000"/>
  </w:font>
  <w:font w:name="等线 Light">
    <w:altName w:val="Source Han Serif CN"/>
    <w:panose1 w:val="02010600030101010101"/>
    <w:charset w:val="86"/>
    <w:family w:val="auto"/>
    <w:pitch w:val="default"/>
    <w:sig w:usb0="00000000" w:usb1="00000000" w:usb2="00000016" w:usb3="00000000" w:csb0="0004000F" w:csb1="00000000"/>
  </w:font>
  <w:font w:name="Source Han Serif CN">
    <w:panose1 w:val="020204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698027">
    <w:nsid w:val="59CE632B"/>
    <w:multiLevelType w:val="singleLevel"/>
    <w:tmpl w:val="59CE632B"/>
    <w:lvl w:ilvl="0" w:tentative="1">
      <w:start w:val="1"/>
      <w:numFmt w:val="decimal"/>
      <w:suff w:val="nothing"/>
      <w:lvlText w:val="%1．"/>
      <w:lvlJc w:val="left"/>
    </w:lvl>
  </w:abstractNum>
  <w:abstractNum w:abstractNumId="1506698638">
    <w:nsid w:val="59CE658E"/>
    <w:multiLevelType w:val="singleLevel"/>
    <w:tmpl w:val="59CE658E"/>
    <w:lvl w:ilvl="0" w:tentative="1">
      <w:start w:val="2"/>
      <w:numFmt w:val="decimal"/>
      <w:suff w:val="nothing"/>
      <w:lvlText w:val="%1．"/>
      <w:lvlJc w:val="left"/>
    </w:lvl>
  </w:abstractNum>
  <w:num w:numId="1">
    <w:abstractNumId w:val="1506698027"/>
  </w:num>
  <w:num w:numId="2">
    <w:abstractNumId w:val="15066986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56"/>
    <w:rsid w:val="00267690"/>
    <w:rsid w:val="00770256"/>
    <w:rsid w:val="0079181B"/>
    <w:rsid w:val="007B76F6"/>
    <w:rsid w:val="00B42D63"/>
    <w:rsid w:val="00B8208A"/>
    <w:rsid w:val="00C71707"/>
    <w:rsid w:val="00D63080"/>
    <w:rsid w:val="00DF14A7"/>
    <w:rsid w:val="00E82C11"/>
    <w:rsid w:val="00F5001F"/>
    <w:rsid w:val="6DF65B49"/>
    <w:rsid w:val="7FFE0344"/>
    <w:rsid w:val="97DFB88B"/>
    <w:rsid w:val="9EBEA625"/>
    <w:rsid w:val="DFE3BD17"/>
    <w:rsid w:val="E6ED6344"/>
    <w:rsid w:val="FDFFC0E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22</Words>
  <Characters>128</Characters>
  <Lines>1</Lines>
  <Paragraphs>1</Paragraphs>
  <TotalTime>0</TotalTime>
  <ScaleCrop>false</ScaleCrop>
  <LinksUpToDate>false</LinksUpToDate>
  <CharactersWithSpaces>149</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2014-10-26T04:58:00Z</dcterms:created>
  <dc:creator>ACER</dc:creator>
  <cp:lastModifiedBy>spring</cp:lastModifiedBy>
  <dcterms:modified xsi:type="dcterms:W3CDTF">2017-11-03T23:32:26Z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