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 何铭春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 xml:space="preserve">  </w:t>
      </w:r>
      <w:r>
        <w:rPr>
          <w:rFonts w:hint="default"/>
          <w:b w:val="0"/>
          <w:bCs/>
          <w:szCs w:val="21"/>
          <w:u w:val="single"/>
        </w:rPr>
        <w:t>11.1</w:t>
      </w:r>
      <w:r>
        <w:rPr>
          <w:rFonts w:hint="eastAsia"/>
          <w:b w:val="0"/>
          <w:bCs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  <w:bookmarkStart w:id="0" w:name="_GoBack"/>
      <w:bookmarkEnd w:id="0"/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>LL(1)文法判断和预测分析法实现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LL(1)五步判别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构造预测分析表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对输入的句子进行语法分析</w:t>
      </w:r>
    </w:p>
    <w:p>
      <w:pPr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28"/>
          <w:szCs w:val="28"/>
        </w:rPr>
        <w:t>使用词法分析器将代码段转为输入串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通过五步判别法判断是否是LL(1)文法。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如果是LL(1)文法，构造预测分析表并使用预测分析法分析字符串。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/>
        </w:rPr>
        <w:drawing>
          <wp:inline distT="0" distB="0" distL="114300" distR="114300">
            <wp:extent cx="4454525" cy="8350250"/>
            <wp:effectExtent l="0" t="0" r="0" b="0"/>
            <wp:docPr id="6" name="图片 6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83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1.LL(1)五步判别法①判断非终结符能否推出空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保存非终结符和终结符对应数字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noterminal={'E':0,'A':1,'T':2,'B':3,'F':4}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terminal={'i':0,'(':1,')':2,'#':3,'+':4,'*':5}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保存语法式子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G=["E-&gt;TA","A-&gt;+TA|&amp;","T-&gt;FB","B-&gt;*FB|&amp;","F-&gt;i|(E)"]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三个集合，分别保存未判断的非终结符集合、已经被判断能推出空的集合、一定不能推出空的集合。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inDoubt=set(list(noterminal.keys()))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null=set([])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unNull=set([])</w:t>
      </w: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69230" cy="8599170"/>
            <wp:effectExtent l="0" t="0" r="0" b="0"/>
            <wp:docPr id="9" name="图片 9" descr="判断能够推出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判断能够推出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9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2.LL(1)五步判别法②求first集合</w:t>
      </w: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保存非终结符和终结符对应数字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noterminal={'E':0,'A':1,'T':2,'B':3,'F':4}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terminal={'i':0,'(':1,')':2,'#':3,'+':4,'*':5}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保存语法式子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G=["E-&gt;TA","A-&gt;+TA|&amp;","T-&gt;FB","B-&gt;*FB|&amp;","F-&gt;i|(E)"]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三个集合，分别保存未判断的非终结符集合、已经被判断能推出空的集合、一定不能推出空的集合。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inDoubt=set(list(noterminal.keys()))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null=set([])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 unNull=set([])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一个列表，每个非终结符对应其中一个集合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first=[set([]),set([]),set([]),set([]),set([])]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692650" cy="8843010"/>
            <wp:effectExtent l="0" t="0" r="0" b="0"/>
            <wp:docPr id="3" name="图片 3" descr="求first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求first集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88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3.LL(1)五步判别法</w:t>
      </w:r>
      <w:r>
        <w:rPr>
          <w:rFonts w:hint="eastAsia"/>
        </w:rPr>
        <w:t>③</w:t>
      </w:r>
      <w:r>
        <w:rPr>
          <w:rFonts w:hint="default"/>
        </w:rPr>
        <w:t>求follow集合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新增：start=”E”保存开始符号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一个列表，内有非终结符个数集合，每个非终结符对应一个集合。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follow=[set([]) for i in range(0,len(noterminal))]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流程图：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66055" cy="6704965"/>
            <wp:effectExtent l="0" t="0" r="0" b="0"/>
            <wp:docPr id="4" name="图片 4" descr="求follow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求follow集合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4.LL(1)五步判别法④求select集合</w:t>
      </w:r>
    </w:p>
    <w:p>
      <w:pPr>
        <w:rPr>
          <w:rFonts w:hint="eastAsia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</w:rPr>
        <w:t>Select集合，保存形如E-&gt;AT={a,b}的字符串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select={}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原本语法中F-&gt;i|(E)分开为F-&gt;i和F-&gt;(E)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GStr=[]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spacing w:line="600" w:lineRule="auto"/>
        <w:jc w:val="left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5273675" cy="6757670"/>
            <wp:effectExtent l="0" t="0" r="0" b="0"/>
            <wp:docPr id="5" name="图片 5" descr="求select集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求select集合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5.LL(1)五步判别法⑤判断是否为LL(1)文法</w:t>
      </w: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数据结构设计：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承接上面数据结构不变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主要思路：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取相同左部的select集合做列表的合并，列表的合并是保留重复元素的。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最后将这个列表转化成集合，集合不保留重复元素，比较前后变化。如果变化，那就不是LL(1)文法，反之是LL(1)文法。</w:t>
      </w: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6.生成预测分析表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>数据结构设计：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建立一个二维数组：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>M=[(["0"]*len(terminal)) for i in range(len(noterminal))]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代码实现：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default" w:asciiTheme="minorEastAsia" w:hAnsiTheme="minorEastAsia" w:cstheme="minorEastAsia"/>
          <w:color w:val="auto"/>
          <w:sz w:val="24"/>
          <w:szCs w:val="24"/>
        </w:rPr>
        <w:t>简单根据select集合就能完成填充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>def getM(terminal,noterminal,select,M):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for i in select: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line=i.split('-&gt;')[0]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for column in select[i]: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ab/>
      </w:r>
      <w:r>
        <w:rPr>
          <w:rFonts w:hint="eastAsia" w:asciiTheme="minorEastAsia" w:hAnsiTheme="minorEastAsia" w:cstheme="minorEastAsia"/>
          <w:color w:val="auto"/>
          <w:sz w:val="24"/>
          <w:szCs w:val="24"/>
        </w:rPr>
        <w:t>M[noterminal[line]][terminal[column]]=i.split('-&gt;')[1]</w:t>
      </w:r>
    </w:p>
    <w:p>
      <w:pPr>
        <w:rPr>
          <w:rFonts w:hint="eastAsia" w:asciiTheme="minorEastAsia" w:hAnsiTheme="minorEastAsia" w:cstheme="minorEastAsia"/>
          <w:color w:val="auto"/>
          <w:sz w:val="24"/>
          <w:szCs w:val="24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7.分析过程表</w:t>
      </w:r>
    </w:p>
    <w:p>
      <w:pPr>
        <w:rPr>
          <w:rFonts w:hint="default"/>
          <w:color w:val="0070C0"/>
          <w:sz w:val="24"/>
          <w:szCs w:val="32"/>
        </w:rPr>
      </w:pPr>
      <w:r>
        <w:rPr>
          <w:rFonts w:hint="default"/>
          <w:color w:val="0070C0"/>
          <w:sz w:val="24"/>
          <w:szCs w:val="32"/>
        </w:rPr>
        <w:t>数据结构设计：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堆栈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stack="#E"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保存输入的字符串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strFor=input("请输入要判别的字符串:")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strFor=strFor+'#'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记录当前步骤数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counter=1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color w:val="0070C0"/>
          <w:sz w:val="24"/>
          <w:szCs w:val="24"/>
        </w:rPr>
      </w:pPr>
      <w:r>
        <w:rPr>
          <w:rFonts w:hint="default" w:asciiTheme="minorEastAsia" w:hAnsiTheme="minorEastAsia" w:cstheme="minorEastAsia"/>
          <w:color w:val="0070C0"/>
          <w:sz w:val="24"/>
          <w:szCs w:val="24"/>
        </w:rPr>
        <w:t>流程图：</w:t>
      </w:r>
    </w:p>
    <w:p>
      <w:pPr>
        <w:spacing w:line="600" w:lineRule="auto"/>
        <w:jc w:val="left"/>
        <w:rPr>
          <w:rFonts w:hint="default" w:asciiTheme="minorEastAsia" w:hAnsiTheme="minorEastAsia" w:cstheme="minorEastAsia"/>
          <w:sz w:val="24"/>
          <w:szCs w:val="24"/>
        </w:rPr>
      </w:pPr>
      <w:r>
        <w:drawing>
          <wp:inline distT="0" distB="0" distL="114300" distR="114300">
            <wp:extent cx="5791200" cy="5067300"/>
            <wp:effectExtent l="0" t="0" r="0" b="0"/>
            <wp:docPr id="33796" name="图片 33795" descr="F:\编译原理\上课教案\视频\清华大学编译原理\img\totle1\p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6" name="图片 33795" descr="F:\编译原理\上课教案\视频\清华大学编译原理\img\totle1\p5_11.gif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1517650" y="476250"/>
                      <a:ext cx="57912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实验结果：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书本上例子：</w:t>
      </w:r>
    </w:p>
    <w:p>
      <w:pPr>
        <w:spacing w:line="600" w:lineRule="auto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785" cy="4934585"/>
            <wp:effectExtent l="0" t="0" r="12065" b="18415"/>
            <wp:docPr id="8" name="图片 8" descr="DeepinScreenshot_deepin-terminal_2017111515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eepinScreenshot_deepin-terminal_201711151504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default"/>
        </w:rPr>
      </w:pPr>
      <w:r>
        <w:rPr>
          <w:rFonts w:hint="default"/>
        </w:rPr>
        <w:t>PPT上例子：</w:t>
      </w:r>
    </w:p>
    <w:p>
      <w:pPr>
        <w:spacing w:line="600" w:lineRule="auto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150" cy="4556760"/>
            <wp:effectExtent l="0" t="0" r="12700" b="15240"/>
            <wp:docPr id="11" name="图片 11" descr="DeepinScreenshot_deepin-terminal_2017111516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eepinScreenshot_deepin-terminal_201711151633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6690" cy="6515100"/>
            <wp:effectExtent l="0" t="0" r="10160" b="0"/>
            <wp:docPr id="12" name="图片 12" descr="DeepinScreenshot_deepin-terminal_2017111516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eepinScreenshot_deepin-terminal_2017111516333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1.选择合理的数据结构是程序成功的一半。我在长时间思考之后选择使用Python字典（类似C++枚举类型）来让非终结符以及终结符和数字对应起来。用于first和follow以及select、M数组下标。有了这个就能够将非终结符相对应的数组更易于连接起来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在判断是否能推出空以及求first和follow集合时，我研究书上算法，先找出能判断和找出first以及follow集合的非终结符。例如E-&gt;&amp;，那么E明显可以推出空。如果T-&gt;aB|cA，T明显不能推出空。然后在循环对未判断的非终结符进行判断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3.算法分模块实现，对于算法的每个步骤，我都设定一些值让这个单一步骤能够运行，便于开发和调试。并且模块中不定义数据，只在主模块中定义数据，其他模块只负责函数调用。</w:t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4.模块功能实现时，有些步骤过于复杂，需要在编写代码前认真思考如何实现这个循环和选择。</w:t>
      </w: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5.将词法分析和语法分析联系在一起，能够起到判断代码段是否符合词法和语法规则。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537FE7AC"/>
    <w:rsid w:val="5D62189D"/>
    <w:rsid w:val="D2FE979A"/>
    <w:rsid w:val="F7DFA115"/>
    <w:rsid w:val="F7FF0A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F:\&#32534;&#35793;&#21407;&#29702;\&#19978;&#35838;&#25945;&#26696;\&#35270;&#39057;\&#28165;&#21326;&#22823;&#23398;&#32534;&#35793;&#21407;&#29702;\img\totle1\p5_11.gif" TargetMode="Externa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2017-05-02T01:25:00Z</dcterms:created>
  <dc:creator>user</dc:creator>
  <cp:lastModifiedBy>spring</cp:lastModifiedBy>
  <dcterms:modified xsi:type="dcterms:W3CDTF">2017-12-13T16:40:41Z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